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FA9" w:rsidRDefault="0012068B" w:rsidP="009B08EA">
      <w:pPr>
        <w:ind w:left="142" w:right="-567"/>
        <w:jc w:val="cente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t xml:space="preserve">                                           ПРОЕКТ</w:t>
      </w:r>
    </w:p>
    <w:p w:rsidR="00E65FA9" w:rsidRDefault="00E65FA9" w:rsidP="00E65FA9">
      <w:pPr>
        <w:jc w:val="center"/>
      </w:pPr>
      <w:r>
        <w:rPr>
          <w:noProof/>
        </w:rPr>
        <w:drawing>
          <wp:inline distT="0" distB="0" distL="0" distR="0">
            <wp:extent cx="488950" cy="510540"/>
            <wp:effectExtent l="1905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488950" cy="510540"/>
                    </a:xfrm>
                    <a:prstGeom prst="rect">
                      <a:avLst/>
                    </a:prstGeom>
                    <a:noFill/>
                    <a:ln w="9525">
                      <a:noFill/>
                      <a:miter lim="800000"/>
                      <a:headEnd/>
                      <a:tailEnd/>
                    </a:ln>
                  </pic:spPr>
                </pic:pic>
              </a:graphicData>
            </a:graphic>
          </wp:inline>
        </w:drawing>
      </w:r>
    </w:p>
    <w:p w:rsidR="00E65FA9" w:rsidRDefault="00E65FA9" w:rsidP="009B08EA">
      <w:pPr>
        <w:ind w:left="142" w:right="-567"/>
        <w:jc w:val="center"/>
        <w:rPr>
          <w:b/>
          <w:sz w:val="28"/>
          <w:szCs w:val="28"/>
        </w:rPr>
      </w:pPr>
    </w:p>
    <w:p w:rsidR="00E65FA9" w:rsidRDefault="00E65FA9" w:rsidP="00E65FA9">
      <w:pPr>
        <w:pStyle w:val="af2"/>
        <w:spacing w:before="0" w:after="0"/>
        <w:rPr>
          <w:rFonts w:ascii="Times New Roman" w:hAnsi="Times New Roman"/>
          <w:b w:val="0"/>
          <w:spacing w:val="20"/>
        </w:rPr>
      </w:pPr>
      <w:r>
        <w:rPr>
          <w:rFonts w:ascii="Times New Roman" w:hAnsi="Times New Roman"/>
          <w:b w:val="0"/>
          <w:spacing w:val="20"/>
        </w:rPr>
        <w:t>АДМИНИСТРАЦИЯ МУНИЦИПАЛЬНОГО ОБРАЗОВАНИЯ</w:t>
      </w:r>
    </w:p>
    <w:p w:rsidR="00E65FA9" w:rsidRDefault="00E65FA9" w:rsidP="00E65FA9">
      <w:pPr>
        <w:pStyle w:val="af2"/>
        <w:spacing w:before="0" w:after="0"/>
        <w:rPr>
          <w:rFonts w:ascii="Times New Roman" w:hAnsi="Times New Roman"/>
          <w:b w:val="0"/>
          <w:spacing w:val="20"/>
        </w:rPr>
      </w:pPr>
      <w:r>
        <w:rPr>
          <w:rFonts w:ascii="Times New Roman" w:hAnsi="Times New Roman"/>
          <w:b w:val="0"/>
          <w:spacing w:val="20"/>
        </w:rPr>
        <w:t xml:space="preserve">«ЯРЦЕВСКИЙ МУНИЦИПАЛЬНЫЙ ОКРУГ» </w:t>
      </w:r>
    </w:p>
    <w:p w:rsidR="00E65FA9" w:rsidRDefault="00E65FA9" w:rsidP="00E65FA9">
      <w:pPr>
        <w:pStyle w:val="af2"/>
        <w:spacing w:before="0" w:after="0"/>
        <w:rPr>
          <w:rFonts w:ascii="Times New Roman" w:hAnsi="Times New Roman"/>
          <w:b w:val="0"/>
          <w:spacing w:val="20"/>
        </w:rPr>
      </w:pPr>
      <w:r>
        <w:rPr>
          <w:rFonts w:ascii="Times New Roman" w:hAnsi="Times New Roman"/>
          <w:b w:val="0"/>
          <w:spacing w:val="20"/>
        </w:rPr>
        <w:t>СМОЛЕНСКОЙ ОБЛАСТИ</w:t>
      </w:r>
    </w:p>
    <w:p w:rsidR="00E65FA9" w:rsidRDefault="00E65FA9" w:rsidP="00E65FA9">
      <w:pPr>
        <w:pStyle w:val="af2"/>
        <w:spacing w:before="0" w:after="0"/>
        <w:rPr>
          <w:rFonts w:ascii="Times New Roman" w:hAnsi="Times New Roman"/>
          <w:b w:val="0"/>
          <w:spacing w:val="20"/>
        </w:rPr>
      </w:pPr>
    </w:p>
    <w:p w:rsidR="00E65FA9" w:rsidRDefault="00E65FA9" w:rsidP="00E65FA9">
      <w:pPr>
        <w:pStyle w:val="af3"/>
        <w:spacing w:after="0" w:line="360" w:lineRule="auto"/>
        <w:rPr>
          <w:b/>
          <w:i w:val="0"/>
          <w:spacing w:val="20"/>
          <w:sz w:val="34"/>
        </w:rPr>
      </w:pPr>
      <w:r>
        <w:rPr>
          <w:b/>
          <w:i w:val="0"/>
          <w:spacing w:val="20"/>
          <w:sz w:val="34"/>
        </w:rPr>
        <w:t>П О С Т А Н О В Л Е Н И Е</w:t>
      </w:r>
    </w:p>
    <w:p w:rsidR="009B08EA" w:rsidRPr="00CF2A00" w:rsidRDefault="009B08EA" w:rsidP="009B08EA">
      <w:pPr>
        <w:rPr>
          <w:sz w:val="28"/>
          <w:szCs w:val="28"/>
        </w:rPr>
      </w:pPr>
    </w:p>
    <w:p w:rsidR="009B08EA" w:rsidRPr="00CF2A00" w:rsidRDefault="00AF1B50" w:rsidP="009B08EA">
      <w:pPr>
        <w:spacing w:after="120"/>
        <w:rPr>
          <w:sz w:val="28"/>
          <w:szCs w:val="28"/>
        </w:rPr>
      </w:pPr>
      <w:r>
        <w:rPr>
          <w:noProof/>
          <w:sz w:val="28"/>
          <w:szCs w:val="28"/>
        </w:rPr>
        <w:pict>
          <v:shapetype id="_x0000_t202" coordsize="21600,21600" o:spt="202" path="m,l,21600r21600,l21600,xe">
            <v:stroke joinstyle="miter"/>
            <v:path gradientshapeok="t" o:connecttype="rect"/>
          </v:shapetype>
          <v:shape id="Text Box 7" o:spid="_x0000_s1026" type="#_x0000_t202" style="position:absolute;margin-left:-2.3pt;margin-top:16pt;width:249.5pt;height:188.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OntswIAALo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" filled="f" stroked="f">
            <v:textbox>
              <w:txbxContent>
                <w:p w:rsidR="00F63AED" w:rsidRDefault="00F63AED" w:rsidP="009B08EA">
                  <w:pPr>
                    <w:jc w:val="both"/>
                    <w:rPr>
                      <w:sz w:val="28"/>
                    </w:rPr>
                  </w:pPr>
                </w:p>
                <w:p w:rsidR="00F63AED" w:rsidRDefault="00F63AED" w:rsidP="009B08EA">
                  <w:pPr>
                    <w:jc w:val="both"/>
                    <w:rPr>
                      <w:sz w:val="28"/>
                    </w:rPr>
                  </w:pPr>
                </w:p>
                <w:p w:rsidR="00F63AED" w:rsidRDefault="00F63AED" w:rsidP="009B08EA">
                  <w:pPr>
                    <w:jc w:val="both"/>
                    <w:rPr>
                      <w:sz w:val="28"/>
                    </w:rPr>
                  </w:pPr>
                  <w:r w:rsidRPr="009B08EA">
                    <w:rPr>
                      <w:sz w:val="28"/>
                    </w:rPr>
                    <w:t>Об утверждении Программы проведения оценки обеспечения готовности к отопительному периоду 2025-2026</w:t>
                  </w:r>
                  <w:r>
                    <w:rPr>
                      <w:sz w:val="28"/>
                    </w:rPr>
                    <w:t xml:space="preserve"> </w:t>
                  </w:r>
                  <w:r w:rsidRPr="009B08EA">
                    <w:rPr>
                      <w:sz w:val="28"/>
                    </w:rPr>
                    <w:t>годов теплоснабжающих</w:t>
                  </w:r>
                  <w:r>
                    <w:rPr>
                      <w:sz w:val="28"/>
                    </w:rPr>
                    <w:t>, теплосетевых</w:t>
                  </w:r>
                  <w:r w:rsidRPr="009B08EA">
                    <w:rPr>
                      <w:sz w:val="28"/>
                    </w:rPr>
                    <w:t xml:space="preserve"> организаций и потребителей тепловой энергии муниципального </w:t>
                  </w:r>
                  <w:r>
                    <w:rPr>
                      <w:sz w:val="28"/>
                    </w:rPr>
                    <w:t xml:space="preserve">образования </w:t>
                  </w:r>
                  <w:r w:rsidRPr="00A47B5A">
                    <w:rPr>
                      <w:sz w:val="28"/>
                    </w:rPr>
                    <w:t>«</w:t>
                  </w:r>
                  <w:r>
                    <w:rPr>
                      <w:sz w:val="28"/>
                    </w:rPr>
                    <w:t>Ярцевский</w:t>
                  </w:r>
                  <w:r w:rsidRPr="00A47B5A">
                    <w:rPr>
                      <w:sz w:val="28"/>
                    </w:rPr>
                    <w:t xml:space="preserve"> муниципальный округ» Смоленской области </w:t>
                  </w:r>
                </w:p>
              </w:txbxContent>
            </v:textbox>
          </v:shape>
        </w:pict>
      </w:r>
      <w:r w:rsidR="009B08EA" w:rsidRPr="00CF2A00">
        <w:rPr>
          <w:sz w:val="28"/>
          <w:szCs w:val="28"/>
        </w:rPr>
        <w:t xml:space="preserve">   от </w:t>
      </w:r>
      <w:r w:rsidR="00E65FA9">
        <w:rPr>
          <w:sz w:val="28"/>
          <w:szCs w:val="28"/>
        </w:rPr>
        <w:t xml:space="preserve"> ___________</w:t>
      </w:r>
      <w:r w:rsidR="009B08EA" w:rsidRPr="00CF2A00">
        <w:rPr>
          <w:sz w:val="28"/>
          <w:szCs w:val="28"/>
        </w:rPr>
        <w:t xml:space="preserve"> № </w:t>
      </w:r>
      <w:r w:rsidR="00E65FA9">
        <w:rPr>
          <w:sz w:val="28"/>
          <w:szCs w:val="28"/>
        </w:rPr>
        <w:t>____</w:t>
      </w:r>
      <w:r w:rsidR="009B08EA" w:rsidRPr="00CF2A00">
        <w:rPr>
          <w:sz w:val="28"/>
          <w:szCs w:val="28"/>
        </w:rPr>
        <w:t xml:space="preserve">            </w:t>
      </w:r>
      <w:r w:rsidR="00E65FA9">
        <w:rPr>
          <w:sz w:val="28"/>
          <w:szCs w:val="28"/>
        </w:rPr>
        <w:t xml:space="preserve">                                                 </w:t>
      </w:r>
    </w:p>
    <w:p w:rsidR="00066FE0" w:rsidRPr="00CF2A00" w:rsidRDefault="00066FE0" w:rsidP="009B08EA">
      <w:pPr>
        <w:rPr>
          <w:sz w:val="28"/>
          <w:szCs w:val="28"/>
        </w:rPr>
      </w:pPr>
    </w:p>
    <w:p w:rsidR="00066FE0" w:rsidRPr="00CF2A00" w:rsidRDefault="009B08EA" w:rsidP="009B08EA">
      <w:pPr>
        <w:tabs>
          <w:tab w:val="left" w:pos="360"/>
        </w:tabs>
        <w:rPr>
          <w:sz w:val="28"/>
          <w:szCs w:val="28"/>
        </w:rPr>
      </w:pPr>
      <w:r w:rsidRPr="00CF2A00">
        <w:rPr>
          <w:sz w:val="28"/>
          <w:szCs w:val="28"/>
        </w:rPr>
        <w:tab/>
      </w:r>
    </w:p>
    <w:p w:rsidR="00066FE0" w:rsidRPr="00CF2A00" w:rsidRDefault="00066FE0" w:rsidP="00066FE0">
      <w:pPr>
        <w:jc w:val="center"/>
        <w:rPr>
          <w:b/>
          <w:sz w:val="28"/>
          <w:szCs w:val="28"/>
        </w:rPr>
      </w:pPr>
    </w:p>
    <w:p w:rsidR="00066FE0" w:rsidRPr="00CF2A00" w:rsidRDefault="00066FE0" w:rsidP="00066FE0">
      <w:pPr>
        <w:rPr>
          <w:sz w:val="28"/>
          <w:szCs w:val="28"/>
        </w:rPr>
      </w:pPr>
    </w:p>
    <w:p w:rsidR="007712AE" w:rsidRPr="00CF2A00" w:rsidRDefault="007712AE" w:rsidP="00AA6DCA">
      <w:pPr>
        <w:widowControl w:val="0"/>
        <w:autoSpaceDE w:val="0"/>
        <w:autoSpaceDN w:val="0"/>
        <w:adjustRightInd w:val="0"/>
        <w:jc w:val="center"/>
        <w:rPr>
          <w:bCs/>
          <w:sz w:val="28"/>
          <w:szCs w:val="28"/>
        </w:rPr>
      </w:pPr>
    </w:p>
    <w:p w:rsidR="00A56582" w:rsidRPr="00CF2A00" w:rsidRDefault="00A56582" w:rsidP="00AA6DCA">
      <w:pPr>
        <w:widowControl w:val="0"/>
        <w:autoSpaceDE w:val="0"/>
        <w:autoSpaceDN w:val="0"/>
        <w:adjustRightInd w:val="0"/>
        <w:jc w:val="center"/>
        <w:rPr>
          <w:bCs/>
          <w:sz w:val="28"/>
          <w:szCs w:val="28"/>
        </w:rPr>
      </w:pPr>
    </w:p>
    <w:p w:rsidR="00AA6DCA" w:rsidRPr="00CF2A00" w:rsidRDefault="00AA6DCA" w:rsidP="00AA6DCA">
      <w:pPr>
        <w:widowControl w:val="0"/>
        <w:autoSpaceDE w:val="0"/>
        <w:autoSpaceDN w:val="0"/>
        <w:adjustRightInd w:val="0"/>
        <w:jc w:val="center"/>
        <w:rPr>
          <w:b/>
          <w:bCs/>
          <w:i/>
          <w:sz w:val="28"/>
          <w:szCs w:val="28"/>
        </w:rPr>
      </w:pPr>
    </w:p>
    <w:p w:rsidR="0017664D" w:rsidRPr="00CF2A00" w:rsidRDefault="0017664D" w:rsidP="00AA6DCA">
      <w:pPr>
        <w:widowControl w:val="0"/>
        <w:autoSpaceDE w:val="0"/>
        <w:autoSpaceDN w:val="0"/>
        <w:adjustRightInd w:val="0"/>
        <w:jc w:val="center"/>
        <w:rPr>
          <w:sz w:val="28"/>
          <w:szCs w:val="28"/>
        </w:rPr>
      </w:pPr>
    </w:p>
    <w:p w:rsidR="00365D2F" w:rsidRPr="00CF2A00" w:rsidRDefault="00365D2F" w:rsidP="00AA6DCA">
      <w:pPr>
        <w:widowControl w:val="0"/>
        <w:autoSpaceDE w:val="0"/>
        <w:autoSpaceDN w:val="0"/>
        <w:adjustRightInd w:val="0"/>
        <w:jc w:val="center"/>
        <w:rPr>
          <w:sz w:val="28"/>
          <w:szCs w:val="28"/>
        </w:rPr>
      </w:pPr>
    </w:p>
    <w:p w:rsidR="009B08EA" w:rsidRPr="00CF2A00" w:rsidRDefault="009B08EA" w:rsidP="009B08EA">
      <w:pPr>
        <w:widowControl w:val="0"/>
        <w:autoSpaceDE w:val="0"/>
        <w:autoSpaceDN w:val="0"/>
        <w:adjustRightInd w:val="0"/>
        <w:jc w:val="center"/>
        <w:rPr>
          <w:sz w:val="28"/>
          <w:szCs w:val="28"/>
        </w:rPr>
      </w:pPr>
    </w:p>
    <w:p w:rsidR="00E65FA9" w:rsidRDefault="00E65FA9" w:rsidP="009B08EA">
      <w:pPr>
        <w:ind w:firstLine="709"/>
        <w:jc w:val="both"/>
        <w:rPr>
          <w:sz w:val="28"/>
          <w:szCs w:val="28"/>
        </w:rPr>
      </w:pPr>
    </w:p>
    <w:p w:rsidR="00C304DD" w:rsidRDefault="00C304DD" w:rsidP="00C304DD">
      <w:pPr>
        <w:ind w:firstLine="709"/>
        <w:jc w:val="both"/>
        <w:rPr>
          <w:sz w:val="28"/>
          <w:szCs w:val="28"/>
        </w:rPr>
      </w:pPr>
    </w:p>
    <w:p w:rsidR="00C304DD" w:rsidRDefault="00AA6DCA" w:rsidP="00C304DD">
      <w:pPr>
        <w:ind w:firstLine="709"/>
        <w:jc w:val="both"/>
        <w:rPr>
          <w:sz w:val="28"/>
          <w:szCs w:val="28"/>
        </w:rPr>
      </w:pPr>
      <w:r w:rsidRPr="00CF2A00">
        <w:rPr>
          <w:sz w:val="28"/>
          <w:szCs w:val="28"/>
        </w:rPr>
        <w:t xml:space="preserve">В соответствии с Федеральным </w:t>
      </w:r>
      <w:hyperlink r:id="rId9" w:history="1">
        <w:r w:rsidRPr="00CF2A00">
          <w:rPr>
            <w:sz w:val="28"/>
            <w:szCs w:val="28"/>
          </w:rPr>
          <w:t>законом</w:t>
        </w:r>
      </w:hyperlink>
      <w:r w:rsidRPr="00CF2A00">
        <w:rPr>
          <w:sz w:val="28"/>
          <w:szCs w:val="28"/>
        </w:rPr>
        <w:t xml:space="preserve"> от 27 июля 2010 года</w:t>
      </w:r>
      <w:r w:rsidR="00557747" w:rsidRPr="00CF2A00">
        <w:rPr>
          <w:sz w:val="28"/>
          <w:szCs w:val="28"/>
        </w:rPr>
        <w:br/>
      </w:r>
      <w:r w:rsidRPr="00CF2A00">
        <w:rPr>
          <w:sz w:val="28"/>
          <w:szCs w:val="28"/>
        </w:rPr>
        <w:t xml:space="preserve">№ 190-ФЗ «О теплоснабжении», </w:t>
      </w:r>
      <w:r w:rsidR="0017664D" w:rsidRPr="00CF2A00">
        <w:rPr>
          <w:sz w:val="28"/>
          <w:szCs w:val="28"/>
        </w:rPr>
        <w:t xml:space="preserve">руководствуясь </w:t>
      </w:r>
      <w:r w:rsidR="00AE35B4" w:rsidRPr="00CF2A00">
        <w:rPr>
          <w:sz w:val="28"/>
          <w:szCs w:val="28"/>
        </w:rPr>
        <w:t>пр</w:t>
      </w:r>
      <w:r w:rsidR="0017664D" w:rsidRPr="00CF2A00">
        <w:rPr>
          <w:sz w:val="28"/>
          <w:szCs w:val="28"/>
        </w:rPr>
        <w:t xml:space="preserve">иказом Министерства энергетики Российской Федерации от </w:t>
      </w:r>
      <w:r w:rsidR="00AF48D3" w:rsidRPr="00CF2A00">
        <w:rPr>
          <w:sz w:val="28"/>
          <w:szCs w:val="28"/>
        </w:rPr>
        <w:t>13</w:t>
      </w:r>
      <w:r w:rsidR="0017664D" w:rsidRPr="00CF2A00">
        <w:rPr>
          <w:sz w:val="28"/>
          <w:szCs w:val="28"/>
        </w:rPr>
        <w:t>.</w:t>
      </w:r>
      <w:r w:rsidR="00AF48D3" w:rsidRPr="00CF2A00">
        <w:rPr>
          <w:sz w:val="28"/>
          <w:szCs w:val="28"/>
        </w:rPr>
        <w:t>11</w:t>
      </w:r>
      <w:r w:rsidR="0017664D" w:rsidRPr="00CF2A00">
        <w:rPr>
          <w:sz w:val="28"/>
          <w:szCs w:val="28"/>
        </w:rPr>
        <w:t>.20</w:t>
      </w:r>
      <w:r w:rsidR="00AF48D3" w:rsidRPr="00CF2A00">
        <w:rPr>
          <w:sz w:val="28"/>
          <w:szCs w:val="28"/>
        </w:rPr>
        <w:t>24</w:t>
      </w:r>
      <w:r w:rsidR="0017664D" w:rsidRPr="00CF2A00">
        <w:rPr>
          <w:sz w:val="28"/>
          <w:szCs w:val="28"/>
        </w:rPr>
        <w:t xml:space="preserve"> № </w:t>
      </w:r>
      <w:r w:rsidR="00AF48D3" w:rsidRPr="00CF2A00">
        <w:rPr>
          <w:sz w:val="28"/>
          <w:szCs w:val="28"/>
        </w:rPr>
        <w:t>2234</w:t>
      </w:r>
      <w:r w:rsidR="0017664D" w:rsidRPr="00CF2A00">
        <w:rPr>
          <w:sz w:val="28"/>
          <w:szCs w:val="28"/>
        </w:rPr>
        <w:t xml:space="preserve"> «Об утверждении Правил </w:t>
      </w:r>
      <w:r w:rsidR="00AF48D3" w:rsidRPr="00CF2A00">
        <w:rPr>
          <w:sz w:val="28"/>
          <w:szCs w:val="28"/>
        </w:rPr>
        <w:t>обеспечения готовности к отопительному периоду и Порядка проведения оценки обеспечения готовности к отопительному периоду</w:t>
      </w:r>
      <w:r w:rsidR="001C70D1" w:rsidRPr="00CF2A00">
        <w:rPr>
          <w:sz w:val="28"/>
          <w:szCs w:val="28"/>
        </w:rPr>
        <w:t>»</w:t>
      </w:r>
      <w:r w:rsidR="00C304DD">
        <w:rPr>
          <w:sz w:val="28"/>
          <w:szCs w:val="28"/>
        </w:rPr>
        <w:t>.</w:t>
      </w:r>
    </w:p>
    <w:p w:rsidR="00C304DD" w:rsidRDefault="00C304DD" w:rsidP="00C304DD">
      <w:pPr>
        <w:ind w:firstLine="709"/>
        <w:jc w:val="both"/>
        <w:rPr>
          <w:sz w:val="28"/>
          <w:szCs w:val="28"/>
        </w:rPr>
      </w:pPr>
    </w:p>
    <w:p w:rsidR="00C7038C" w:rsidRDefault="00C304DD" w:rsidP="00C304DD">
      <w:pPr>
        <w:ind w:firstLine="709"/>
        <w:jc w:val="both"/>
        <w:rPr>
          <w:sz w:val="28"/>
          <w:szCs w:val="28"/>
        </w:rPr>
      </w:pPr>
      <w:r>
        <w:rPr>
          <w:sz w:val="28"/>
          <w:szCs w:val="28"/>
        </w:rPr>
        <w:t>А</w:t>
      </w:r>
      <w:r w:rsidR="00AF48D3" w:rsidRPr="00CF2A00">
        <w:rPr>
          <w:sz w:val="28"/>
          <w:szCs w:val="28"/>
        </w:rPr>
        <w:t>дминистрация муниципального</w:t>
      </w:r>
      <w:r w:rsidR="00E65FA9">
        <w:rPr>
          <w:sz w:val="28"/>
          <w:szCs w:val="28"/>
        </w:rPr>
        <w:t xml:space="preserve"> </w:t>
      </w:r>
      <w:r w:rsidR="009B08EA" w:rsidRPr="00CF2A00">
        <w:rPr>
          <w:sz w:val="28"/>
          <w:szCs w:val="28"/>
        </w:rPr>
        <w:t>образования «</w:t>
      </w:r>
      <w:r w:rsidR="00E65FA9">
        <w:rPr>
          <w:sz w:val="28"/>
          <w:szCs w:val="28"/>
        </w:rPr>
        <w:t>Ярцевский</w:t>
      </w:r>
      <w:r w:rsidR="009B08EA" w:rsidRPr="00CF2A00">
        <w:rPr>
          <w:sz w:val="28"/>
          <w:szCs w:val="28"/>
        </w:rPr>
        <w:t xml:space="preserve"> муниципальный округ» Смоленской области</w:t>
      </w:r>
      <w:r>
        <w:rPr>
          <w:sz w:val="28"/>
          <w:szCs w:val="28"/>
        </w:rPr>
        <w:t xml:space="preserve"> п о с т а н о в л я е т:</w:t>
      </w:r>
    </w:p>
    <w:p w:rsidR="00C304DD" w:rsidRPr="00C304DD" w:rsidRDefault="00C304DD" w:rsidP="00C304DD">
      <w:pPr>
        <w:ind w:firstLine="709"/>
        <w:jc w:val="both"/>
        <w:rPr>
          <w:sz w:val="28"/>
          <w:szCs w:val="28"/>
        </w:rPr>
      </w:pPr>
    </w:p>
    <w:p w:rsidR="00AA6DCA" w:rsidRDefault="00AA6DCA" w:rsidP="00BC4F48">
      <w:pPr>
        <w:widowControl w:val="0"/>
        <w:numPr>
          <w:ilvl w:val="0"/>
          <w:numId w:val="1"/>
        </w:numPr>
        <w:autoSpaceDE w:val="0"/>
        <w:autoSpaceDN w:val="0"/>
        <w:adjustRightInd w:val="0"/>
        <w:ind w:left="0" w:firstLine="709"/>
        <w:jc w:val="both"/>
        <w:rPr>
          <w:sz w:val="28"/>
          <w:szCs w:val="28"/>
        </w:rPr>
      </w:pPr>
      <w:r w:rsidRPr="00CF2A00">
        <w:rPr>
          <w:sz w:val="28"/>
          <w:szCs w:val="28"/>
        </w:rPr>
        <w:t xml:space="preserve">Утвердить </w:t>
      </w:r>
      <w:hyperlink w:anchor="Par35" w:history="1">
        <w:r w:rsidRPr="00CF2A00">
          <w:rPr>
            <w:sz w:val="28"/>
            <w:szCs w:val="28"/>
          </w:rPr>
          <w:t>Программу</w:t>
        </w:r>
      </w:hyperlink>
      <w:r w:rsidR="00E65FA9">
        <w:t xml:space="preserve"> </w:t>
      </w:r>
      <w:r w:rsidR="00AF48D3" w:rsidRPr="00CF2A00">
        <w:rPr>
          <w:sz w:val="28"/>
          <w:szCs w:val="28"/>
        </w:rPr>
        <w:t xml:space="preserve">проведения оценки обеспечения готовности к отопительному периоду 2025-2026 годов </w:t>
      </w:r>
      <w:r w:rsidR="00AF49DA" w:rsidRPr="00CF2A00">
        <w:rPr>
          <w:sz w:val="28"/>
          <w:szCs w:val="28"/>
        </w:rPr>
        <w:t>теплоснабжающих, теплосетевых организаций, а также владельцев тепловых сетей, не являющихся теплосетевыми организациями и потребителей тепловой энергии</w:t>
      </w:r>
      <w:r w:rsidR="00AF48D3" w:rsidRPr="00CF2A00">
        <w:rPr>
          <w:sz w:val="28"/>
          <w:szCs w:val="28"/>
        </w:rPr>
        <w:t xml:space="preserve"> муниципального </w:t>
      </w:r>
      <w:r w:rsidR="009B08EA" w:rsidRPr="00CF2A00">
        <w:rPr>
          <w:sz w:val="28"/>
          <w:szCs w:val="28"/>
        </w:rPr>
        <w:t>образования «</w:t>
      </w:r>
      <w:r w:rsidR="00E65FA9">
        <w:rPr>
          <w:sz w:val="28"/>
          <w:szCs w:val="28"/>
        </w:rPr>
        <w:t>Ярцевский</w:t>
      </w:r>
      <w:r w:rsidR="009B08EA" w:rsidRPr="00CF2A00">
        <w:rPr>
          <w:sz w:val="28"/>
          <w:szCs w:val="28"/>
        </w:rPr>
        <w:t xml:space="preserve"> муниципальный округ» Смоленской области </w:t>
      </w:r>
      <w:r w:rsidR="00683AC8" w:rsidRPr="00CF2A00">
        <w:rPr>
          <w:sz w:val="28"/>
          <w:szCs w:val="28"/>
        </w:rPr>
        <w:t xml:space="preserve">согласно </w:t>
      </w:r>
      <w:r w:rsidRPr="00CF2A00">
        <w:rPr>
          <w:sz w:val="28"/>
          <w:szCs w:val="28"/>
        </w:rPr>
        <w:t>прил</w:t>
      </w:r>
      <w:r w:rsidR="00AE35B4" w:rsidRPr="00CF2A00">
        <w:rPr>
          <w:sz w:val="28"/>
          <w:szCs w:val="28"/>
        </w:rPr>
        <w:t>ожени</w:t>
      </w:r>
      <w:r w:rsidR="00683AC8" w:rsidRPr="00CF2A00">
        <w:rPr>
          <w:sz w:val="28"/>
          <w:szCs w:val="28"/>
        </w:rPr>
        <w:t>ю</w:t>
      </w:r>
      <w:r w:rsidRPr="00CF2A00">
        <w:rPr>
          <w:sz w:val="28"/>
          <w:szCs w:val="28"/>
        </w:rPr>
        <w:t>.</w:t>
      </w:r>
    </w:p>
    <w:p w:rsidR="00C304DD" w:rsidRPr="00CF2A00" w:rsidRDefault="00C304DD" w:rsidP="00C304DD">
      <w:pPr>
        <w:widowControl w:val="0"/>
        <w:autoSpaceDE w:val="0"/>
        <w:autoSpaceDN w:val="0"/>
        <w:adjustRightInd w:val="0"/>
        <w:ind w:left="709"/>
        <w:jc w:val="both"/>
        <w:rPr>
          <w:sz w:val="28"/>
          <w:szCs w:val="28"/>
        </w:rPr>
      </w:pPr>
    </w:p>
    <w:p w:rsidR="00AA6DCA" w:rsidRDefault="00AA6DCA" w:rsidP="00BC4F48">
      <w:pPr>
        <w:pStyle w:val="ConsPlusTitle"/>
        <w:widowControl/>
        <w:numPr>
          <w:ilvl w:val="0"/>
          <w:numId w:val="1"/>
        </w:numPr>
        <w:ind w:left="0" w:firstLine="709"/>
        <w:jc w:val="both"/>
        <w:rPr>
          <w:b w:val="0"/>
          <w:bCs w:val="0"/>
        </w:rPr>
      </w:pPr>
      <w:r w:rsidRPr="00CF2A00">
        <w:rPr>
          <w:b w:val="0"/>
          <w:bCs w:val="0"/>
        </w:rPr>
        <w:t xml:space="preserve">Настоящее постановление </w:t>
      </w:r>
      <w:r w:rsidR="007712AE" w:rsidRPr="00CF2A00">
        <w:rPr>
          <w:b w:val="0"/>
          <w:bCs w:val="0"/>
        </w:rPr>
        <w:t xml:space="preserve">разместить на </w:t>
      </w:r>
      <w:r w:rsidR="00AE35B4" w:rsidRPr="00CF2A00">
        <w:rPr>
          <w:b w:val="0"/>
          <w:bCs w:val="0"/>
        </w:rPr>
        <w:t xml:space="preserve">официальном </w:t>
      </w:r>
      <w:r w:rsidR="007712AE" w:rsidRPr="00CF2A00">
        <w:rPr>
          <w:b w:val="0"/>
          <w:bCs w:val="0"/>
        </w:rPr>
        <w:t xml:space="preserve">сайте </w:t>
      </w:r>
      <w:r w:rsidR="00AF48D3" w:rsidRPr="00CF2A00">
        <w:rPr>
          <w:b w:val="0"/>
          <w:bCs w:val="0"/>
        </w:rPr>
        <w:t xml:space="preserve">муниципального </w:t>
      </w:r>
      <w:r w:rsidR="0017295D" w:rsidRPr="00CF2A00">
        <w:rPr>
          <w:b w:val="0"/>
          <w:bCs w:val="0"/>
        </w:rPr>
        <w:t>образования «</w:t>
      </w:r>
      <w:r w:rsidR="00E65FA9">
        <w:rPr>
          <w:b w:val="0"/>
          <w:bCs w:val="0"/>
        </w:rPr>
        <w:t>Ярцевский</w:t>
      </w:r>
      <w:r w:rsidR="0017295D" w:rsidRPr="00CF2A00">
        <w:rPr>
          <w:b w:val="0"/>
          <w:bCs w:val="0"/>
        </w:rPr>
        <w:t xml:space="preserve"> муниципальный округ» Смоленской области </w:t>
      </w:r>
      <w:r w:rsidR="00E65FA9" w:rsidRPr="00E65FA9">
        <w:rPr>
          <w:b w:val="0"/>
        </w:rPr>
        <w:t>(yarcevo.admin-smolensk.ru).</w:t>
      </w:r>
      <w:r w:rsidR="0017295D" w:rsidRPr="00E65FA9">
        <w:rPr>
          <w:b w:val="0"/>
          <w:bCs w:val="0"/>
        </w:rPr>
        <w:t xml:space="preserve"> </w:t>
      </w:r>
    </w:p>
    <w:p w:rsidR="00C304DD" w:rsidRDefault="00C304DD" w:rsidP="00C304DD">
      <w:pPr>
        <w:pStyle w:val="af5"/>
        <w:rPr>
          <w:b/>
          <w:bCs/>
        </w:rPr>
      </w:pPr>
    </w:p>
    <w:p w:rsidR="00C304DD" w:rsidRPr="00E65FA9" w:rsidRDefault="00C304DD" w:rsidP="00C304DD">
      <w:pPr>
        <w:pStyle w:val="ConsPlusTitle"/>
        <w:widowControl/>
        <w:ind w:left="709"/>
        <w:jc w:val="both"/>
        <w:rPr>
          <w:b w:val="0"/>
          <w:bCs w:val="0"/>
        </w:rPr>
      </w:pPr>
    </w:p>
    <w:p w:rsidR="00912EA0" w:rsidRPr="00E65FA9" w:rsidRDefault="00AA6DCA" w:rsidP="00BC4F48">
      <w:pPr>
        <w:pStyle w:val="ConsPlusNormal"/>
        <w:widowControl/>
        <w:numPr>
          <w:ilvl w:val="0"/>
          <w:numId w:val="1"/>
        </w:numPr>
        <w:ind w:left="0" w:firstLine="709"/>
        <w:jc w:val="both"/>
        <w:rPr>
          <w:sz w:val="28"/>
          <w:szCs w:val="28"/>
        </w:rPr>
      </w:pPr>
      <w:r w:rsidRPr="00E65FA9">
        <w:rPr>
          <w:rFonts w:ascii="Times New Roman" w:hAnsi="Times New Roman" w:cs="Times New Roman"/>
          <w:sz w:val="28"/>
          <w:szCs w:val="28"/>
        </w:rPr>
        <w:t>Контроль</w:t>
      </w:r>
      <w:r w:rsidR="007712AE" w:rsidRPr="00E65FA9">
        <w:rPr>
          <w:rFonts w:ascii="Times New Roman" w:hAnsi="Times New Roman" w:cs="Times New Roman"/>
          <w:sz w:val="28"/>
          <w:szCs w:val="28"/>
        </w:rPr>
        <w:t xml:space="preserve"> за</w:t>
      </w:r>
      <w:r w:rsidR="00806C5A" w:rsidRPr="00E65FA9">
        <w:rPr>
          <w:rFonts w:ascii="Times New Roman" w:hAnsi="Times New Roman" w:cs="Times New Roman"/>
          <w:sz w:val="28"/>
          <w:szCs w:val="28"/>
        </w:rPr>
        <w:t xml:space="preserve"> ис</w:t>
      </w:r>
      <w:r w:rsidRPr="00E65FA9">
        <w:rPr>
          <w:rFonts w:ascii="Times New Roman" w:hAnsi="Times New Roman" w:cs="Times New Roman"/>
          <w:sz w:val="28"/>
          <w:szCs w:val="28"/>
        </w:rPr>
        <w:t xml:space="preserve">полнением настоящего постановления возложить </w:t>
      </w:r>
      <w:r w:rsidR="00557747" w:rsidRPr="00E65FA9">
        <w:rPr>
          <w:rFonts w:ascii="Times New Roman" w:hAnsi="Times New Roman" w:cs="Times New Roman"/>
          <w:sz w:val="28"/>
          <w:szCs w:val="28"/>
        </w:rPr>
        <w:br/>
      </w:r>
      <w:r w:rsidRPr="00E65FA9">
        <w:rPr>
          <w:rFonts w:ascii="Times New Roman" w:hAnsi="Times New Roman" w:cs="Times New Roman"/>
          <w:sz w:val="28"/>
          <w:szCs w:val="28"/>
        </w:rPr>
        <w:t xml:space="preserve">на заместителя </w:t>
      </w:r>
      <w:r w:rsidR="0017295D" w:rsidRPr="00E65FA9">
        <w:rPr>
          <w:rFonts w:ascii="Times New Roman" w:hAnsi="Times New Roman" w:cs="Times New Roman"/>
          <w:sz w:val="28"/>
          <w:szCs w:val="28"/>
        </w:rPr>
        <w:t>Г</w:t>
      </w:r>
      <w:r w:rsidRPr="00E65FA9">
        <w:rPr>
          <w:rFonts w:ascii="Times New Roman" w:hAnsi="Times New Roman" w:cs="Times New Roman"/>
          <w:sz w:val="28"/>
          <w:szCs w:val="28"/>
        </w:rPr>
        <w:t xml:space="preserve">лавы </w:t>
      </w:r>
      <w:r w:rsidR="0017295D" w:rsidRPr="00E65FA9">
        <w:rPr>
          <w:rFonts w:ascii="Times New Roman" w:hAnsi="Times New Roman" w:cs="Times New Roman"/>
          <w:sz w:val="28"/>
          <w:szCs w:val="28"/>
        </w:rPr>
        <w:t xml:space="preserve">муниципального образования </w:t>
      </w:r>
      <w:r w:rsidR="00E65FA9">
        <w:rPr>
          <w:rFonts w:ascii="Times New Roman" w:hAnsi="Times New Roman" w:cs="Times New Roman"/>
          <w:sz w:val="28"/>
          <w:szCs w:val="28"/>
        </w:rPr>
        <w:t xml:space="preserve">«Ярцевский муниципальный </w:t>
      </w:r>
      <w:r w:rsidR="00E65FA9">
        <w:rPr>
          <w:rFonts w:ascii="Times New Roman" w:hAnsi="Times New Roman" w:cs="Times New Roman"/>
          <w:sz w:val="28"/>
          <w:szCs w:val="28"/>
        </w:rPr>
        <w:lastRenderedPageBreak/>
        <w:t xml:space="preserve">округ» Смоленской области </w:t>
      </w:r>
      <w:r w:rsidR="00E65FA9" w:rsidRPr="00E65FA9">
        <w:rPr>
          <w:rFonts w:ascii="Times New Roman" w:hAnsi="Times New Roman" w:cs="Times New Roman"/>
          <w:sz w:val="28"/>
          <w:szCs w:val="28"/>
        </w:rPr>
        <w:t xml:space="preserve">– начальника управления жилищно-коммунального хозяйства и </w:t>
      </w:r>
      <w:r w:rsidR="00E65FA9">
        <w:rPr>
          <w:rFonts w:ascii="Times New Roman" w:hAnsi="Times New Roman" w:cs="Times New Roman"/>
          <w:sz w:val="28"/>
          <w:szCs w:val="28"/>
        </w:rPr>
        <w:t xml:space="preserve">дорожной деятельности </w:t>
      </w:r>
      <w:r w:rsidR="00C304DD">
        <w:rPr>
          <w:rFonts w:ascii="Times New Roman" w:hAnsi="Times New Roman" w:cs="Times New Roman"/>
          <w:sz w:val="28"/>
          <w:szCs w:val="28"/>
        </w:rPr>
        <w:t>Д.П. Базуева.</w:t>
      </w:r>
    </w:p>
    <w:p w:rsidR="00A56582" w:rsidRPr="00CF2A00" w:rsidRDefault="00A56582" w:rsidP="009B08EA">
      <w:pPr>
        <w:rPr>
          <w:sz w:val="28"/>
          <w:szCs w:val="28"/>
        </w:rPr>
      </w:pPr>
    </w:p>
    <w:p w:rsidR="0017295D" w:rsidRPr="00CF2A00" w:rsidRDefault="0017295D" w:rsidP="009B08EA">
      <w:pPr>
        <w:rPr>
          <w:sz w:val="28"/>
          <w:szCs w:val="28"/>
        </w:rPr>
      </w:pPr>
      <w:r w:rsidRPr="00CF2A00">
        <w:rPr>
          <w:sz w:val="28"/>
          <w:szCs w:val="28"/>
        </w:rPr>
        <w:t xml:space="preserve">Глава муниципального образования </w:t>
      </w:r>
    </w:p>
    <w:p w:rsidR="0017295D" w:rsidRPr="00CF2A00" w:rsidRDefault="0017295D" w:rsidP="009B08EA">
      <w:pPr>
        <w:rPr>
          <w:sz w:val="28"/>
          <w:szCs w:val="28"/>
        </w:rPr>
      </w:pPr>
      <w:r w:rsidRPr="00CF2A00">
        <w:rPr>
          <w:sz w:val="28"/>
          <w:szCs w:val="28"/>
        </w:rPr>
        <w:t>«</w:t>
      </w:r>
      <w:r w:rsidR="00C304DD">
        <w:rPr>
          <w:sz w:val="28"/>
          <w:szCs w:val="28"/>
        </w:rPr>
        <w:t>Ярцевский</w:t>
      </w:r>
      <w:r w:rsidRPr="00CF2A00">
        <w:rPr>
          <w:sz w:val="28"/>
          <w:szCs w:val="28"/>
        </w:rPr>
        <w:t xml:space="preserve"> муниципальный округ» </w:t>
      </w:r>
    </w:p>
    <w:p w:rsidR="00365D2F" w:rsidRPr="00CF2A00" w:rsidRDefault="0017295D" w:rsidP="009B08EA">
      <w:pPr>
        <w:rPr>
          <w:sz w:val="28"/>
          <w:szCs w:val="28"/>
        </w:rPr>
      </w:pPr>
      <w:r w:rsidRPr="00CF2A00">
        <w:rPr>
          <w:sz w:val="28"/>
          <w:szCs w:val="28"/>
        </w:rPr>
        <w:t>Смоленской области</w:t>
      </w:r>
      <w:r w:rsidRPr="00CF2A00">
        <w:rPr>
          <w:sz w:val="28"/>
          <w:szCs w:val="28"/>
        </w:rPr>
        <w:tab/>
      </w:r>
      <w:r w:rsidRPr="00CF2A00">
        <w:rPr>
          <w:sz w:val="28"/>
          <w:szCs w:val="28"/>
        </w:rPr>
        <w:tab/>
      </w:r>
      <w:r w:rsidRPr="00CF2A00">
        <w:rPr>
          <w:sz w:val="28"/>
          <w:szCs w:val="28"/>
        </w:rPr>
        <w:tab/>
      </w:r>
      <w:r w:rsidRPr="00CF2A00">
        <w:rPr>
          <w:sz w:val="28"/>
          <w:szCs w:val="28"/>
        </w:rPr>
        <w:tab/>
      </w:r>
      <w:r w:rsidRPr="00CF2A00">
        <w:rPr>
          <w:sz w:val="28"/>
          <w:szCs w:val="28"/>
        </w:rPr>
        <w:tab/>
      </w:r>
      <w:r w:rsidRPr="00CF2A00">
        <w:rPr>
          <w:sz w:val="28"/>
          <w:szCs w:val="28"/>
        </w:rPr>
        <w:tab/>
      </w:r>
      <w:r w:rsidRPr="00CF2A00">
        <w:rPr>
          <w:sz w:val="28"/>
          <w:szCs w:val="28"/>
        </w:rPr>
        <w:tab/>
      </w:r>
      <w:r w:rsidRPr="00CF2A00">
        <w:rPr>
          <w:sz w:val="28"/>
          <w:szCs w:val="28"/>
        </w:rPr>
        <w:tab/>
      </w:r>
      <w:r w:rsidR="00C304DD">
        <w:rPr>
          <w:sz w:val="28"/>
          <w:szCs w:val="28"/>
        </w:rPr>
        <w:t>Р</w:t>
      </w:r>
      <w:r w:rsidRPr="00CF2A00">
        <w:rPr>
          <w:sz w:val="28"/>
          <w:szCs w:val="28"/>
        </w:rPr>
        <w:t>.</w:t>
      </w:r>
      <w:r w:rsidR="00C304DD">
        <w:rPr>
          <w:sz w:val="28"/>
          <w:szCs w:val="28"/>
        </w:rPr>
        <w:t>Н</w:t>
      </w:r>
      <w:r w:rsidRPr="00CF2A00">
        <w:rPr>
          <w:sz w:val="28"/>
          <w:szCs w:val="28"/>
        </w:rPr>
        <w:t xml:space="preserve">. </w:t>
      </w:r>
      <w:r w:rsidR="00C304DD">
        <w:rPr>
          <w:sz w:val="28"/>
          <w:szCs w:val="28"/>
        </w:rPr>
        <w:t>Захаров</w:t>
      </w:r>
    </w:p>
    <w:p w:rsidR="00E57BD9" w:rsidRPr="00CF2A00" w:rsidRDefault="00E57BD9" w:rsidP="009B08EA">
      <w:pPr>
        <w:rPr>
          <w:sz w:val="28"/>
          <w:szCs w:val="28"/>
        </w:rPr>
      </w:pPr>
    </w:p>
    <w:p w:rsidR="00AF48D3" w:rsidRPr="00CF2A00" w:rsidRDefault="00AF48D3" w:rsidP="009B08EA">
      <w:pPr>
        <w:rPr>
          <w:sz w:val="28"/>
          <w:szCs w:val="28"/>
        </w:rPr>
      </w:pPr>
    </w:p>
    <w:p w:rsidR="00EE6143" w:rsidRDefault="00683AC8" w:rsidP="009B08EA">
      <w:pPr>
        <w:rPr>
          <w:sz w:val="28"/>
          <w:szCs w:val="28"/>
        </w:rPr>
      </w:pPr>
      <w:r w:rsidRPr="00CF2A00">
        <w:rPr>
          <w:sz w:val="28"/>
          <w:szCs w:val="28"/>
        </w:rPr>
        <w:tab/>
      </w:r>
      <w:r w:rsidRPr="00CF2A00">
        <w:rPr>
          <w:sz w:val="28"/>
          <w:szCs w:val="28"/>
        </w:rPr>
        <w:tab/>
      </w:r>
      <w:r w:rsidRPr="00CF2A00">
        <w:rPr>
          <w:sz w:val="28"/>
          <w:szCs w:val="28"/>
        </w:rPr>
        <w:tab/>
      </w:r>
      <w:r w:rsidRPr="00CF2A00">
        <w:rPr>
          <w:sz w:val="28"/>
          <w:szCs w:val="28"/>
        </w:rPr>
        <w:tab/>
      </w:r>
      <w:r w:rsidRPr="00CF2A00">
        <w:rPr>
          <w:sz w:val="28"/>
          <w:szCs w:val="28"/>
        </w:rPr>
        <w:tab/>
      </w:r>
      <w:r w:rsidRPr="00CF2A00">
        <w:rPr>
          <w:sz w:val="28"/>
          <w:szCs w:val="28"/>
        </w:rPr>
        <w:tab/>
      </w:r>
    </w:p>
    <w:p w:rsidR="00EE6143" w:rsidRDefault="00EE6143" w:rsidP="009B08EA">
      <w:pPr>
        <w:rPr>
          <w:sz w:val="28"/>
          <w:szCs w:val="28"/>
        </w:rPr>
      </w:pPr>
    </w:p>
    <w:p w:rsidR="00B51CBC" w:rsidRDefault="00B51CBC"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C304DD" w:rsidRDefault="00C304DD" w:rsidP="00EE6143">
      <w:pPr>
        <w:ind w:left="3540" w:firstLine="708"/>
        <w:rPr>
          <w:sz w:val="28"/>
          <w:szCs w:val="28"/>
        </w:rPr>
      </w:pPr>
    </w:p>
    <w:p w:rsidR="008876EC" w:rsidRPr="00CF2A00" w:rsidRDefault="00B51CBC" w:rsidP="00EE6143">
      <w:pPr>
        <w:ind w:left="3540" w:firstLine="708"/>
        <w:rPr>
          <w:sz w:val="28"/>
          <w:szCs w:val="28"/>
        </w:rPr>
      </w:pPr>
      <w:r>
        <w:rPr>
          <w:sz w:val="28"/>
          <w:szCs w:val="28"/>
        </w:rPr>
        <w:lastRenderedPageBreak/>
        <w:t>П</w:t>
      </w:r>
      <w:r w:rsidR="00683AC8" w:rsidRPr="00CF2A00">
        <w:rPr>
          <w:sz w:val="28"/>
          <w:szCs w:val="28"/>
        </w:rPr>
        <w:t>риложение</w:t>
      </w:r>
    </w:p>
    <w:p w:rsidR="008876EC" w:rsidRPr="00CF2A00" w:rsidRDefault="00683AC8" w:rsidP="00683AC8">
      <w:pPr>
        <w:ind w:left="4248"/>
        <w:rPr>
          <w:sz w:val="28"/>
          <w:szCs w:val="28"/>
        </w:rPr>
      </w:pPr>
      <w:r w:rsidRPr="00CF2A00">
        <w:rPr>
          <w:sz w:val="28"/>
          <w:szCs w:val="28"/>
        </w:rPr>
        <w:t xml:space="preserve">к </w:t>
      </w:r>
      <w:r w:rsidR="008876EC" w:rsidRPr="00CF2A00">
        <w:rPr>
          <w:sz w:val="28"/>
          <w:szCs w:val="28"/>
        </w:rPr>
        <w:t>постановлени</w:t>
      </w:r>
      <w:r w:rsidRPr="00CF2A00">
        <w:rPr>
          <w:sz w:val="28"/>
          <w:szCs w:val="28"/>
        </w:rPr>
        <w:t>ю</w:t>
      </w:r>
      <w:r w:rsidR="00C304DD">
        <w:rPr>
          <w:sz w:val="28"/>
          <w:szCs w:val="28"/>
        </w:rPr>
        <w:t xml:space="preserve"> </w:t>
      </w:r>
      <w:r w:rsidR="00C7038C" w:rsidRPr="00CF2A00">
        <w:rPr>
          <w:sz w:val="28"/>
          <w:szCs w:val="28"/>
        </w:rPr>
        <w:t>А</w:t>
      </w:r>
      <w:r w:rsidR="008876EC" w:rsidRPr="00CF2A00">
        <w:rPr>
          <w:sz w:val="28"/>
          <w:szCs w:val="28"/>
        </w:rPr>
        <w:t xml:space="preserve">дминистрации </w:t>
      </w:r>
      <w:r w:rsidRPr="00CF2A00">
        <w:rPr>
          <w:sz w:val="28"/>
          <w:szCs w:val="28"/>
        </w:rPr>
        <w:t>муниципального образования «</w:t>
      </w:r>
      <w:r w:rsidR="00C304DD">
        <w:rPr>
          <w:sz w:val="28"/>
          <w:szCs w:val="28"/>
        </w:rPr>
        <w:t>Ярцевский</w:t>
      </w:r>
      <w:r w:rsidRPr="00CF2A00">
        <w:rPr>
          <w:sz w:val="28"/>
          <w:szCs w:val="28"/>
        </w:rPr>
        <w:t xml:space="preserve"> муниципальный округ» Смоленской области</w:t>
      </w:r>
    </w:p>
    <w:p w:rsidR="00683AC8" w:rsidRPr="00CF2A00" w:rsidRDefault="00205FEC" w:rsidP="00683AC8">
      <w:pPr>
        <w:ind w:left="4248"/>
        <w:rPr>
          <w:sz w:val="28"/>
          <w:szCs w:val="28"/>
        </w:rPr>
      </w:pPr>
      <w:r>
        <w:rPr>
          <w:sz w:val="28"/>
          <w:szCs w:val="28"/>
        </w:rPr>
        <w:t xml:space="preserve">от </w:t>
      </w:r>
      <w:r w:rsidR="00C304DD">
        <w:rPr>
          <w:sz w:val="28"/>
          <w:szCs w:val="28"/>
        </w:rPr>
        <w:t>____________</w:t>
      </w:r>
      <w:r>
        <w:rPr>
          <w:sz w:val="28"/>
          <w:szCs w:val="28"/>
        </w:rPr>
        <w:t xml:space="preserve"> № </w:t>
      </w:r>
      <w:r w:rsidR="00C304DD">
        <w:rPr>
          <w:sz w:val="28"/>
          <w:szCs w:val="28"/>
        </w:rPr>
        <w:t>_____</w:t>
      </w:r>
    </w:p>
    <w:p w:rsidR="008876EC" w:rsidRPr="00CF2A00" w:rsidRDefault="008876EC" w:rsidP="009B08EA">
      <w:pPr>
        <w:tabs>
          <w:tab w:val="left" w:pos="5529"/>
        </w:tabs>
        <w:ind w:left="4536"/>
        <w:jc w:val="both"/>
        <w:rPr>
          <w:sz w:val="28"/>
          <w:szCs w:val="28"/>
        </w:rPr>
      </w:pPr>
    </w:p>
    <w:p w:rsidR="00AF48D3" w:rsidRPr="00CF2A00" w:rsidRDefault="008876EC" w:rsidP="009B08EA">
      <w:pPr>
        <w:widowControl w:val="0"/>
        <w:autoSpaceDE w:val="0"/>
        <w:autoSpaceDN w:val="0"/>
        <w:adjustRightInd w:val="0"/>
        <w:jc w:val="center"/>
        <w:rPr>
          <w:b/>
          <w:bCs/>
          <w:sz w:val="28"/>
          <w:szCs w:val="28"/>
        </w:rPr>
      </w:pPr>
      <w:r w:rsidRPr="00CF2A00">
        <w:rPr>
          <w:b/>
          <w:bCs/>
          <w:sz w:val="28"/>
          <w:szCs w:val="28"/>
        </w:rPr>
        <w:t xml:space="preserve">Программа </w:t>
      </w:r>
      <w:r w:rsidR="00AF48D3" w:rsidRPr="00CF2A00">
        <w:rPr>
          <w:b/>
          <w:bCs/>
          <w:sz w:val="28"/>
          <w:szCs w:val="28"/>
        </w:rPr>
        <w:t xml:space="preserve">проведения оценки обеспечения готовности </w:t>
      </w:r>
    </w:p>
    <w:p w:rsidR="00AF48D3" w:rsidRPr="00CF2A00" w:rsidRDefault="00AF48D3" w:rsidP="00C7038C">
      <w:pPr>
        <w:widowControl w:val="0"/>
        <w:autoSpaceDE w:val="0"/>
        <w:autoSpaceDN w:val="0"/>
        <w:adjustRightInd w:val="0"/>
        <w:jc w:val="center"/>
        <w:rPr>
          <w:b/>
          <w:bCs/>
          <w:sz w:val="28"/>
          <w:szCs w:val="28"/>
        </w:rPr>
      </w:pPr>
      <w:r w:rsidRPr="00CF2A00">
        <w:rPr>
          <w:b/>
          <w:bCs/>
          <w:sz w:val="28"/>
          <w:szCs w:val="28"/>
        </w:rPr>
        <w:t xml:space="preserve">к отопительному периоду 2025-2026годов </w:t>
      </w:r>
      <w:r w:rsidR="00C7038C" w:rsidRPr="00CF2A00">
        <w:rPr>
          <w:b/>
          <w:bCs/>
          <w:sz w:val="28"/>
          <w:szCs w:val="28"/>
        </w:rPr>
        <w:t>теплоснабжающих, теплосетевых организаций, а также владельцев тепловых сетей, не являющихся теплосетевыми организациями и потребителей тепловой энергии</w:t>
      </w:r>
      <w:r w:rsidRPr="00CF2A00">
        <w:rPr>
          <w:b/>
          <w:bCs/>
          <w:sz w:val="28"/>
          <w:szCs w:val="28"/>
        </w:rPr>
        <w:t xml:space="preserve"> муниципального </w:t>
      </w:r>
      <w:r w:rsidR="00C7038C" w:rsidRPr="00CF2A00">
        <w:rPr>
          <w:b/>
          <w:bCs/>
          <w:sz w:val="28"/>
          <w:szCs w:val="28"/>
        </w:rPr>
        <w:t>образования «</w:t>
      </w:r>
      <w:r w:rsidR="00C304DD">
        <w:rPr>
          <w:b/>
          <w:bCs/>
          <w:sz w:val="28"/>
          <w:szCs w:val="28"/>
        </w:rPr>
        <w:t>Ярцевский</w:t>
      </w:r>
      <w:r w:rsidR="00C7038C" w:rsidRPr="00CF2A00">
        <w:rPr>
          <w:b/>
          <w:bCs/>
          <w:sz w:val="28"/>
          <w:szCs w:val="28"/>
        </w:rPr>
        <w:t xml:space="preserve"> муниципальный округ» Смоленской области</w:t>
      </w:r>
    </w:p>
    <w:p w:rsidR="00C7038C" w:rsidRPr="00CF2A00" w:rsidRDefault="00C7038C" w:rsidP="00C7038C">
      <w:pPr>
        <w:widowControl w:val="0"/>
        <w:autoSpaceDE w:val="0"/>
        <w:autoSpaceDN w:val="0"/>
        <w:adjustRightInd w:val="0"/>
        <w:jc w:val="center"/>
        <w:rPr>
          <w:sz w:val="28"/>
          <w:szCs w:val="28"/>
        </w:rPr>
      </w:pPr>
    </w:p>
    <w:p w:rsidR="005474F8" w:rsidRPr="00CF2A00" w:rsidRDefault="00AF48D3" w:rsidP="00212801">
      <w:pPr>
        <w:tabs>
          <w:tab w:val="left" w:pos="5529"/>
        </w:tabs>
        <w:ind w:firstLine="709"/>
        <w:jc w:val="both"/>
        <w:rPr>
          <w:sz w:val="28"/>
          <w:szCs w:val="28"/>
        </w:rPr>
      </w:pPr>
      <w:r w:rsidRPr="00CF2A00">
        <w:rPr>
          <w:sz w:val="28"/>
          <w:szCs w:val="28"/>
        </w:rPr>
        <w:t xml:space="preserve">1. Целью программы проведения оценки обеспечения готовности к отопительному периоду 2025-2026 годов </w:t>
      </w:r>
      <w:r w:rsidR="00AF49DA" w:rsidRPr="00CF2A00">
        <w:rPr>
          <w:sz w:val="28"/>
          <w:szCs w:val="28"/>
        </w:rPr>
        <w:t xml:space="preserve">теплоснабжающих, теплосетевых организаций, а также владельцев тепловых сетей, не являющихся теплосетевыми организациями и потребителей тепловой энергии </w:t>
      </w:r>
      <w:r w:rsidRPr="00CF2A00">
        <w:rPr>
          <w:sz w:val="28"/>
          <w:szCs w:val="28"/>
        </w:rPr>
        <w:t xml:space="preserve">на территории </w:t>
      </w:r>
      <w:r w:rsidR="009A6AAF" w:rsidRPr="00CF2A00">
        <w:rPr>
          <w:sz w:val="28"/>
          <w:szCs w:val="28"/>
        </w:rPr>
        <w:t xml:space="preserve">муниципального </w:t>
      </w:r>
      <w:r w:rsidR="00683AC8" w:rsidRPr="00CF2A00">
        <w:rPr>
          <w:sz w:val="28"/>
          <w:szCs w:val="28"/>
        </w:rPr>
        <w:t>образования «</w:t>
      </w:r>
      <w:r w:rsidR="00C304DD">
        <w:rPr>
          <w:sz w:val="28"/>
          <w:szCs w:val="28"/>
        </w:rPr>
        <w:t>Ярцевский</w:t>
      </w:r>
      <w:r w:rsidR="00683AC8" w:rsidRPr="00CF2A00">
        <w:rPr>
          <w:sz w:val="28"/>
          <w:szCs w:val="28"/>
        </w:rPr>
        <w:t xml:space="preserve"> муниципальный округ» Смоленской области </w:t>
      </w:r>
      <w:r w:rsidRPr="00CF2A00">
        <w:rPr>
          <w:sz w:val="28"/>
          <w:szCs w:val="28"/>
        </w:rPr>
        <w:t xml:space="preserve">(далее - Программа) является оценка обеспечения готовности к отопительному периоду 2025-2026 годов путем проведения оценки обеспечения готовности </w:t>
      </w:r>
      <w:r w:rsidR="00AF49DA" w:rsidRPr="00CF2A00">
        <w:rPr>
          <w:sz w:val="28"/>
          <w:szCs w:val="28"/>
        </w:rPr>
        <w:t>теплоснабжающих, теплосетевых организаций, а также владельцев тепловых сетей, не являющихся теплосетевыми организациями и потребителей тепловой энергии,</w:t>
      </w:r>
      <w:r w:rsidRPr="00CF2A00">
        <w:rPr>
          <w:sz w:val="28"/>
          <w:szCs w:val="28"/>
        </w:rPr>
        <w:t xml:space="preserve"> теплопотребляющие установки которых подключены (технологически присоединены) к системе теплоснабжения, приобретающих тепловую энергию (мощность), теплоноситель для использования на принадлежащих им на праве собственности или ином законном основании теплопотребляющих установках, управляющих организаций, а также муниципальными образованиями в случае, если способ управления многоквартирным домом не выбран или выбранный способ управления не реализован (далее - потребители тепловой энергии).</w:t>
      </w:r>
      <w:r w:rsidR="00C304DD">
        <w:rPr>
          <w:sz w:val="28"/>
          <w:szCs w:val="28"/>
        </w:rPr>
        <w:t xml:space="preserve"> </w:t>
      </w:r>
      <w:r w:rsidR="00CA18B6" w:rsidRPr="00CF2A00">
        <w:rPr>
          <w:sz w:val="28"/>
          <w:szCs w:val="28"/>
        </w:rPr>
        <w:t>Программа</w:t>
      </w:r>
      <w:r w:rsidR="00C304DD">
        <w:rPr>
          <w:sz w:val="28"/>
          <w:szCs w:val="28"/>
        </w:rPr>
        <w:t xml:space="preserve"> </w:t>
      </w:r>
      <w:r w:rsidR="00CA18B6" w:rsidRPr="00CF2A00">
        <w:rPr>
          <w:sz w:val="28"/>
          <w:szCs w:val="28"/>
        </w:rPr>
        <w:t>содержит информацию об объектах, подлежащих оценке обеспечения готовности к отопительному периоду, определяет работу комиссии по оценке обеспечения готовности объектов к отопительному периоду, график проведения оценки обеспечения готовности объектов к отопительному периоду.</w:t>
      </w:r>
    </w:p>
    <w:p w:rsidR="00212801" w:rsidRPr="00CF2A00" w:rsidRDefault="00212801" w:rsidP="00212801">
      <w:pPr>
        <w:tabs>
          <w:tab w:val="left" w:pos="5529"/>
        </w:tabs>
        <w:ind w:firstLine="709"/>
        <w:jc w:val="both"/>
        <w:rPr>
          <w:sz w:val="28"/>
          <w:szCs w:val="28"/>
        </w:rPr>
      </w:pPr>
      <w:r w:rsidRPr="00CF2A00">
        <w:rPr>
          <w:sz w:val="28"/>
          <w:szCs w:val="28"/>
        </w:rPr>
        <w:t>Оценка обеспечения готовности к отопительному периоду теплоснабжающих организаций и потребителей тепловой энергии проводится в соответствии с Правилами и Порядком, в которых установлены обязательные требования по обеспечению готовности к отопительному периоду для:</w:t>
      </w:r>
    </w:p>
    <w:p w:rsidR="005C052D" w:rsidRPr="00CF2A00" w:rsidRDefault="005C052D" w:rsidP="00212801">
      <w:pPr>
        <w:tabs>
          <w:tab w:val="left" w:pos="5529"/>
        </w:tabs>
        <w:ind w:firstLine="709"/>
        <w:jc w:val="both"/>
        <w:rPr>
          <w:sz w:val="28"/>
          <w:szCs w:val="28"/>
        </w:rPr>
      </w:pPr>
      <w:r w:rsidRPr="00CF2A00">
        <w:rPr>
          <w:sz w:val="28"/>
          <w:szCs w:val="28"/>
        </w:rPr>
        <w:t>1) - теплоснабжающие организации и теплосетевые организации;</w:t>
      </w:r>
    </w:p>
    <w:p w:rsidR="005C052D" w:rsidRPr="00CF2A00" w:rsidRDefault="005474F8" w:rsidP="00212801">
      <w:pPr>
        <w:tabs>
          <w:tab w:val="left" w:pos="5529"/>
        </w:tabs>
        <w:ind w:firstLine="709"/>
        <w:jc w:val="both"/>
        <w:rPr>
          <w:sz w:val="28"/>
          <w:szCs w:val="28"/>
        </w:rPr>
      </w:pPr>
      <w:r w:rsidRPr="00CF2A00">
        <w:rPr>
          <w:sz w:val="28"/>
          <w:szCs w:val="28"/>
        </w:rPr>
        <w:t>-</w:t>
      </w:r>
      <w:r w:rsidR="005C052D" w:rsidRPr="00CF2A00">
        <w:rPr>
          <w:sz w:val="28"/>
          <w:szCs w:val="28"/>
        </w:rPr>
        <w:t xml:space="preserve"> владельцы тепловых сетей, которые не являются теплосетевыми организациями (далее - теплоснабжающие и теплосетевые организации); </w:t>
      </w:r>
    </w:p>
    <w:p w:rsidR="005474F8" w:rsidRPr="00CF2A00" w:rsidRDefault="005C052D" w:rsidP="00212801">
      <w:pPr>
        <w:tabs>
          <w:tab w:val="left" w:pos="5529"/>
        </w:tabs>
        <w:ind w:firstLine="709"/>
        <w:jc w:val="both"/>
        <w:rPr>
          <w:sz w:val="28"/>
          <w:szCs w:val="28"/>
        </w:rPr>
      </w:pPr>
      <w:r w:rsidRPr="00CF2A00">
        <w:rPr>
          <w:sz w:val="28"/>
          <w:szCs w:val="28"/>
        </w:rPr>
        <w:t xml:space="preserve">2) – </w:t>
      </w:r>
      <w:r w:rsidR="005474F8" w:rsidRPr="00CF2A00">
        <w:rPr>
          <w:sz w:val="28"/>
          <w:szCs w:val="28"/>
        </w:rPr>
        <w:t>п</w:t>
      </w:r>
      <w:r w:rsidRPr="00CF2A00">
        <w:rPr>
          <w:sz w:val="28"/>
          <w:szCs w:val="28"/>
        </w:rPr>
        <w:t xml:space="preserve">отребители </w:t>
      </w:r>
      <w:r w:rsidR="005474F8" w:rsidRPr="00CF2A00">
        <w:rPr>
          <w:sz w:val="28"/>
          <w:szCs w:val="28"/>
        </w:rPr>
        <w:t>тепловой энергии, теплопотребляющие установки которых подключены (технологически присоединены) к системе теплоснабжения и которые приобретают тепловую энергию (мощность), теплоноситель для использования на принадлежащих им на праве собственности или ином законном основании теплопотребляющих установках, в том числе владельцы встроенных и встроенно-пристроенных нежилых помещений в многоквартирных домах, чьи теплопотребляющие установки подключены (технологически присоединены) к системе теплоснабжения по отдельному тепловому вводу, - в</w:t>
      </w:r>
      <w:r w:rsidR="00C304DD">
        <w:rPr>
          <w:sz w:val="28"/>
          <w:szCs w:val="28"/>
        </w:rPr>
        <w:t xml:space="preserve"> </w:t>
      </w:r>
      <w:r w:rsidR="005474F8" w:rsidRPr="00CF2A00">
        <w:rPr>
          <w:sz w:val="28"/>
          <w:szCs w:val="28"/>
        </w:rPr>
        <w:t xml:space="preserve">отношении </w:t>
      </w:r>
      <w:r w:rsidR="005474F8" w:rsidRPr="00CF2A00">
        <w:rPr>
          <w:sz w:val="28"/>
          <w:szCs w:val="28"/>
        </w:rPr>
        <w:lastRenderedPageBreak/>
        <w:t>теплопотребляющих установок, инженерных коммуникаций (в том числе тепловых сетей при наличии таких сетей), принадлежащих указанным лицам на праве собственности или ином законном основании, за исключением теплопотребляющих установок и инженерных коммуникаций жилых домов (домовладений)</w:t>
      </w:r>
    </w:p>
    <w:p w:rsidR="005474F8" w:rsidRPr="00CF2A00" w:rsidRDefault="005474F8" w:rsidP="00212801">
      <w:pPr>
        <w:tabs>
          <w:tab w:val="left" w:pos="5529"/>
        </w:tabs>
        <w:ind w:firstLine="709"/>
        <w:jc w:val="both"/>
        <w:rPr>
          <w:sz w:val="28"/>
          <w:szCs w:val="28"/>
        </w:rPr>
      </w:pPr>
      <w:r w:rsidRPr="00CF2A00">
        <w:rPr>
          <w:sz w:val="28"/>
          <w:szCs w:val="28"/>
        </w:rPr>
        <w:t>- управляющи</w:t>
      </w:r>
      <w:r w:rsidR="005C052D" w:rsidRPr="00CF2A00">
        <w:rPr>
          <w:sz w:val="28"/>
          <w:szCs w:val="28"/>
        </w:rPr>
        <w:t>е</w:t>
      </w:r>
      <w:r w:rsidRPr="00CF2A00">
        <w:rPr>
          <w:sz w:val="28"/>
          <w:szCs w:val="28"/>
        </w:rPr>
        <w:t xml:space="preserve"> организаци</w:t>
      </w:r>
      <w:r w:rsidR="005C052D" w:rsidRPr="00CF2A00">
        <w:rPr>
          <w:sz w:val="28"/>
          <w:szCs w:val="28"/>
        </w:rPr>
        <w:t>и</w:t>
      </w:r>
      <w:r w:rsidRPr="00CF2A00">
        <w:rPr>
          <w:sz w:val="28"/>
          <w:szCs w:val="28"/>
        </w:rPr>
        <w:t>, а также товарищест</w:t>
      </w:r>
      <w:r w:rsidR="005C052D" w:rsidRPr="00CF2A00">
        <w:rPr>
          <w:sz w:val="28"/>
          <w:szCs w:val="28"/>
        </w:rPr>
        <w:t>ва</w:t>
      </w:r>
      <w:r w:rsidRPr="00CF2A00">
        <w:rPr>
          <w:sz w:val="28"/>
          <w:szCs w:val="28"/>
        </w:rPr>
        <w:t xml:space="preserve"> собственников жилья, жилищных кооперативов, жилищно-строительных кооперативов или иных специализированных потребительских кооперативов при условии осуществления ими деятельности по управлению многоквартирными домами - в части теплопотребляющих установок, инженерных коммуникаций (в том числе тепловые сети при наличии таких сетей) и иного общедомового имущества, обслуживающего более одного жилого и (или) нежилого помещения в многоквартирном доме (в том числе котельные, бойлерные, элеваторные узлы), обязанность по содержанию и (или) техническому обслуживанию, и (или) ремонту, и (или) эксплуатации которого возложена на соответствующих лиц договором либо требованиями статьи 161 Жилищного кодекса Российской Федерации;</w:t>
      </w:r>
    </w:p>
    <w:p w:rsidR="00212801" w:rsidRPr="00CF2A00" w:rsidRDefault="005474F8" w:rsidP="00212801">
      <w:pPr>
        <w:tabs>
          <w:tab w:val="left" w:pos="5529"/>
        </w:tabs>
        <w:ind w:firstLine="709"/>
        <w:jc w:val="both"/>
        <w:rPr>
          <w:sz w:val="28"/>
          <w:szCs w:val="28"/>
        </w:rPr>
      </w:pPr>
      <w:r w:rsidRPr="00CF2A00">
        <w:rPr>
          <w:sz w:val="28"/>
          <w:szCs w:val="28"/>
        </w:rPr>
        <w:t>- лиц</w:t>
      </w:r>
      <w:r w:rsidR="005C052D" w:rsidRPr="00CF2A00">
        <w:rPr>
          <w:sz w:val="28"/>
          <w:szCs w:val="28"/>
        </w:rPr>
        <w:t>а</w:t>
      </w:r>
      <w:r w:rsidRPr="00CF2A00">
        <w:rPr>
          <w:sz w:val="28"/>
          <w:szCs w:val="28"/>
        </w:rPr>
        <w:t xml:space="preserve">, с которыми в соответствии с частью 1 статьи 164 Жилищного кодекса Российской Федерации собственниками помещений в многоквартирном доме заключены договоры оказания услуг по содержанию и (или) выполнению работ по ремонту общего имущества в целях надлежащего содержания и (или) ремонта внутридомовой системы отопления в многоквартирном доме, или председателя совета многоквартирного дома в случае, если собственниками помещений в многоквартирном доме непринято решение о заключении таких договоров, или муниципальными образованиями в случае, если способ управления многоквартирным домом не выбран или выбранный способ управления не реализован, - в части теплопотребляющих установок, инженерных коммуникаций (в том числе тепловые сети при наличии таких сетей) и иного общедомового имущества, обслуживающего более одного жилого и (или) нежилого помещения в многоквартирном доме (в том числе котельные, бойлерные, элеваторныеузлы), обязанность по содержанию и (или) техническому обслуживанию, и (или) ремонту, и (или) эксплуатации которого возложена на соответствующих лиц договором либо требованиями жилищного законодательства </w:t>
      </w:r>
      <w:r w:rsidR="00212801" w:rsidRPr="00CF2A00">
        <w:rPr>
          <w:sz w:val="28"/>
          <w:szCs w:val="28"/>
        </w:rPr>
        <w:t>(далее – потребители тепловой энергии).</w:t>
      </w:r>
    </w:p>
    <w:p w:rsidR="009A6AAF" w:rsidRPr="00CF2A00" w:rsidRDefault="00AF48D3" w:rsidP="009B08EA">
      <w:pPr>
        <w:tabs>
          <w:tab w:val="left" w:pos="5529"/>
        </w:tabs>
        <w:ind w:firstLine="709"/>
        <w:jc w:val="both"/>
        <w:rPr>
          <w:sz w:val="28"/>
          <w:szCs w:val="28"/>
        </w:rPr>
      </w:pPr>
      <w:r w:rsidRPr="00CF2A00">
        <w:rPr>
          <w:sz w:val="28"/>
          <w:szCs w:val="28"/>
        </w:rPr>
        <w:t xml:space="preserve">2. Программа разработана в соответствии с: </w:t>
      </w:r>
    </w:p>
    <w:p w:rsidR="009A6AAF" w:rsidRPr="00CF2A00" w:rsidRDefault="00AF48D3" w:rsidP="009B08EA">
      <w:pPr>
        <w:tabs>
          <w:tab w:val="left" w:pos="5529"/>
        </w:tabs>
        <w:ind w:firstLine="709"/>
        <w:jc w:val="both"/>
        <w:rPr>
          <w:sz w:val="28"/>
          <w:szCs w:val="28"/>
        </w:rPr>
      </w:pPr>
      <w:r w:rsidRPr="00CF2A00">
        <w:rPr>
          <w:sz w:val="28"/>
          <w:szCs w:val="28"/>
        </w:rPr>
        <w:t>- Федеральным законом от 06.10.2003 № 1</w:t>
      </w:r>
      <w:r w:rsidR="009A6AAF" w:rsidRPr="00CF2A00">
        <w:rPr>
          <w:sz w:val="28"/>
          <w:szCs w:val="28"/>
        </w:rPr>
        <w:t>3</w:t>
      </w:r>
      <w:r w:rsidRPr="00CF2A00">
        <w:rPr>
          <w:sz w:val="28"/>
          <w:szCs w:val="28"/>
        </w:rPr>
        <w:t xml:space="preserve">1-ФЗ «Об общих принципах организации местного самоуправления в Российской Федерации»; </w:t>
      </w:r>
    </w:p>
    <w:p w:rsidR="009A6AAF" w:rsidRPr="00CF2A00" w:rsidRDefault="00AF48D3" w:rsidP="009B08EA">
      <w:pPr>
        <w:tabs>
          <w:tab w:val="left" w:pos="5529"/>
        </w:tabs>
        <w:ind w:firstLine="709"/>
        <w:jc w:val="both"/>
        <w:rPr>
          <w:sz w:val="28"/>
          <w:szCs w:val="28"/>
        </w:rPr>
      </w:pPr>
      <w:r w:rsidRPr="00CF2A00">
        <w:rPr>
          <w:sz w:val="28"/>
          <w:szCs w:val="28"/>
        </w:rPr>
        <w:t xml:space="preserve">- Федеральным законом от 27.07.2010 № 190-ФЗ «О теплоснабжении» (далее - Закон № 190-ФЗ); </w:t>
      </w:r>
    </w:p>
    <w:p w:rsidR="009A6AAF" w:rsidRPr="00CF2A00" w:rsidRDefault="00AF48D3" w:rsidP="009B08EA">
      <w:pPr>
        <w:tabs>
          <w:tab w:val="left" w:pos="5529"/>
        </w:tabs>
        <w:ind w:firstLine="709"/>
        <w:jc w:val="both"/>
        <w:rPr>
          <w:sz w:val="28"/>
          <w:szCs w:val="28"/>
        </w:rPr>
      </w:pPr>
      <w:r w:rsidRPr="00CF2A00">
        <w:rPr>
          <w:sz w:val="28"/>
          <w:szCs w:val="28"/>
        </w:rPr>
        <w:t xml:space="preserve">- Правилами обеспечения готовности к отопительному периоду и Порядка проведения оценки обеспечения готовности к отопительному периоду, утвержденными Приказом Министерства энергетики Российской Федерации от 13.11.2024 № </w:t>
      </w:r>
      <w:r w:rsidR="00683AC8" w:rsidRPr="00CF2A00">
        <w:rPr>
          <w:sz w:val="28"/>
          <w:szCs w:val="28"/>
        </w:rPr>
        <w:t xml:space="preserve">2234 </w:t>
      </w:r>
      <w:r w:rsidRPr="00CF2A00">
        <w:rPr>
          <w:sz w:val="28"/>
          <w:szCs w:val="28"/>
        </w:rPr>
        <w:t xml:space="preserve">(далее - Правила). </w:t>
      </w:r>
    </w:p>
    <w:p w:rsidR="009A6AAF" w:rsidRPr="00CF2A00" w:rsidRDefault="00AF48D3" w:rsidP="009B08EA">
      <w:pPr>
        <w:tabs>
          <w:tab w:val="left" w:pos="5529"/>
        </w:tabs>
        <w:ind w:firstLine="709"/>
        <w:jc w:val="both"/>
        <w:rPr>
          <w:sz w:val="28"/>
          <w:szCs w:val="28"/>
        </w:rPr>
      </w:pPr>
      <w:r w:rsidRPr="00CF2A00">
        <w:rPr>
          <w:sz w:val="28"/>
          <w:szCs w:val="28"/>
        </w:rPr>
        <w:t>3. Оценка обеспечения готовности к отопительному периоду теплоснабжающих</w:t>
      </w:r>
      <w:r w:rsidR="00683AC8" w:rsidRPr="00CF2A00">
        <w:rPr>
          <w:sz w:val="28"/>
          <w:szCs w:val="28"/>
        </w:rPr>
        <w:t>, теплосетевых</w:t>
      </w:r>
      <w:r w:rsidRPr="00CF2A00">
        <w:rPr>
          <w:sz w:val="28"/>
          <w:szCs w:val="28"/>
        </w:rPr>
        <w:t xml:space="preserve"> организаций и потребителей тепловой энергии проводится в соответствии с Правилами. </w:t>
      </w:r>
    </w:p>
    <w:p w:rsidR="009A6AAF" w:rsidRPr="00CF2A00" w:rsidRDefault="00753FEB" w:rsidP="009B08EA">
      <w:pPr>
        <w:tabs>
          <w:tab w:val="left" w:pos="5529"/>
        </w:tabs>
        <w:ind w:firstLine="709"/>
        <w:jc w:val="both"/>
        <w:rPr>
          <w:sz w:val="28"/>
          <w:szCs w:val="28"/>
        </w:rPr>
      </w:pPr>
      <w:r>
        <w:rPr>
          <w:sz w:val="28"/>
          <w:szCs w:val="28"/>
        </w:rPr>
        <w:t>4. Работа комиссии</w:t>
      </w:r>
      <w:r w:rsidR="00AF48D3" w:rsidRPr="00CF2A00">
        <w:rPr>
          <w:sz w:val="28"/>
          <w:szCs w:val="28"/>
        </w:rPr>
        <w:t xml:space="preserve"> по оценке обеспечения готовности к отопительному периоду 2025-2026 годов теплоснабжающих</w:t>
      </w:r>
      <w:r w:rsidR="00683AC8" w:rsidRPr="00CF2A00">
        <w:rPr>
          <w:sz w:val="28"/>
          <w:szCs w:val="28"/>
        </w:rPr>
        <w:t>, теплосетевых</w:t>
      </w:r>
      <w:r w:rsidR="00AF48D3" w:rsidRPr="00CF2A00">
        <w:rPr>
          <w:sz w:val="28"/>
          <w:szCs w:val="28"/>
        </w:rPr>
        <w:t xml:space="preserve"> организаций и </w:t>
      </w:r>
      <w:r w:rsidR="00AF48D3" w:rsidRPr="00CF2A00">
        <w:rPr>
          <w:sz w:val="28"/>
          <w:szCs w:val="28"/>
        </w:rPr>
        <w:lastRenderedPageBreak/>
        <w:t xml:space="preserve">потребителей тепловой энергии на территории </w:t>
      </w:r>
      <w:r w:rsidR="009A6AAF" w:rsidRPr="00CF2A00">
        <w:rPr>
          <w:sz w:val="28"/>
          <w:szCs w:val="28"/>
        </w:rPr>
        <w:t xml:space="preserve">муниципального </w:t>
      </w:r>
      <w:r w:rsidR="00683AC8" w:rsidRPr="00CF2A00">
        <w:rPr>
          <w:sz w:val="28"/>
          <w:szCs w:val="28"/>
        </w:rPr>
        <w:t>образования «</w:t>
      </w:r>
      <w:r w:rsidR="00C304DD">
        <w:rPr>
          <w:sz w:val="28"/>
          <w:szCs w:val="28"/>
        </w:rPr>
        <w:t>Ярцевский</w:t>
      </w:r>
      <w:r w:rsidR="00683AC8" w:rsidRPr="00CF2A00">
        <w:rPr>
          <w:sz w:val="28"/>
          <w:szCs w:val="28"/>
        </w:rPr>
        <w:t xml:space="preserve"> муниципальный округ» Смоленской области </w:t>
      </w:r>
      <w:r w:rsidR="00AF48D3" w:rsidRPr="00CF2A00">
        <w:rPr>
          <w:sz w:val="28"/>
          <w:szCs w:val="28"/>
        </w:rPr>
        <w:t xml:space="preserve">(далее - Комиссия) осуществляется в соответствии с графиком проведения оценки обеспечения готовности к отопительному периоду 2025-2026 годов согласно Приложению № 1 к Программе (далее - График). </w:t>
      </w:r>
    </w:p>
    <w:p w:rsidR="00EC34D6" w:rsidRPr="00CF2A00" w:rsidRDefault="00AF48D3" w:rsidP="009B08EA">
      <w:pPr>
        <w:tabs>
          <w:tab w:val="left" w:pos="5529"/>
        </w:tabs>
        <w:ind w:firstLine="709"/>
        <w:jc w:val="both"/>
        <w:rPr>
          <w:sz w:val="28"/>
          <w:szCs w:val="28"/>
        </w:rPr>
      </w:pPr>
      <w:r w:rsidRPr="00CF2A00">
        <w:rPr>
          <w:sz w:val="28"/>
          <w:szCs w:val="28"/>
        </w:rPr>
        <w:t>4.1. Комиссия осуществляет оценку обеспечения готовности в соответствии с перечнем теплоснабжающих</w:t>
      </w:r>
      <w:r w:rsidR="00C7038C" w:rsidRPr="00CF2A00">
        <w:rPr>
          <w:sz w:val="28"/>
          <w:szCs w:val="28"/>
        </w:rPr>
        <w:t>, теплосетевых</w:t>
      </w:r>
      <w:r w:rsidRPr="00CF2A00">
        <w:rPr>
          <w:sz w:val="28"/>
          <w:szCs w:val="28"/>
        </w:rPr>
        <w:t xml:space="preserve"> организаций</w:t>
      </w:r>
      <w:r w:rsidR="00C7038C" w:rsidRPr="00CF2A00">
        <w:rPr>
          <w:sz w:val="28"/>
          <w:szCs w:val="28"/>
        </w:rPr>
        <w:t>, а также владельцев тепловых сетей, не являющихся теплосетевыми организациями</w:t>
      </w:r>
      <w:r w:rsidRPr="00CF2A00">
        <w:rPr>
          <w:sz w:val="28"/>
          <w:szCs w:val="28"/>
        </w:rPr>
        <w:t xml:space="preserve"> и потребителей тепловой энергии, в отношении которых проводится оценка обеспечения готовности к отопительному периоду 2025-2026 годов, согласно Приложению № 2 к Программе. </w:t>
      </w:r>
    </w:p>
    <w:p w:rsidR="00EC34D6" w:rsidRPr="00CF2A00" w:rsidRDefault="00AF48D3" w:rsidP="009B08EA">
      <w:pPr>
        <w:tabs>
          <w:tab w:val="left" w:pos="5529"/>
        </w:tabs>
        <w:ind w:firstLine="709"/>
        <w:jc w:val="both"/>
        <w:rPr>
          <w:sz w:val="28"/>
          <w:szCs w:val="28"/>
        </w:rPr>
      </w:pPr>
      <w:r w:rsidRPr="00CF2A00">
        <w:rPr>
          <w:sz w:val="28"/>
          <w:szCs w:val="28"/>
        </w:rPr>
        <w:t>4.2. Оценка обеспечения готовности к отопительному периоду потребителей тепловой энергии осуществляется Комиссией, созданной</w:t>
      </w:r>
      <w:r w:rsidR="00D164D4">
        <w:rPr>
          <w:sz w:val="28"/>
          <w:szCs w:val="28"/>
        </w:rPr>
        <w:t xml:space="preserve"> постановлением</w:t>
      </w:r>
      <w:r w:rsidRPr="00CF2A00">
        <w:rPr>
          <w:sz w:val="28"/>
          <w:szCs w:val="28"/>
        </w:rPr>
        <w:t xml:space="preserve"> Администраци</w:t>
      </w:r>
      <w:r w:rsidR="00D164D4">
        <w:rPr>
          <w:sz w:val="28"/>
          <w:szCs w:val="28"/>
        </w:rPr>
        <w:t>и</w:t>
      </w:r>
      <w:r w:rsidR="002037F7">
        <w:rPr>
          <w:sz w:val="28"/>
          <w:szCs w:val="28"/>
        </w:rPr>
        <w:t xml:space="preserve"> </w:t>
      </w:r>
      <w:r w:rsidR="00EC34D6" w:rsidRPr="00CF2A00">
        <w:rPr>
          <w:sz w:val="28"/>
          <w:szCs w:val="28"/>
        </w:rPr>
        <w:t xml:space="preserve">муниципального </w:t>
      </w:r>
      <w:r w:rsidR="00C7038C" w:rsidRPr="00CF2A00">
        <w:rPr>
          <w:sz w:val="28"/>
          <w:szCs w:val="28"/>
        </w:rPr>
        <w:t>образования «</w:t>
      </w:r>
      <w:r w:rsidR="002037F7">
        <w:rPr>
          <w:sz w:val="28"/>
          <w:szCs w:val="28"/>
        </w:rPr>
        <w:t>Ярцевский</w:t>
      </w:r>
      <w:r w:rsidR="00C7038C" w:rsidRPr="00CF2A00">
        <w:rPr>
          <w:sz w:val="28"/>
          <w:szCs w:val="28"/>
        </w:rPr>
        <w:t xml:space="preserve"> муниципальный округ» Смоленской области</w:t>
      </w:r>
      <w:r w:rsidRPr="00CF2A00">
        <w:rPr>
          <w:sz w:val="28"/>
          <w:szCs w:val="28"/>
        </w:rPr>
        <w:t>.</w:t>
      </w:r>
    </w:p>
    <w:p w:rsidR="00EC34D6" w:rsidRPr="00CF2A00" w:rsidRDefault="00753FEB" w:rsidP="009B08EA">
      <w:pPr>
        <w:tabs>
          <w:tab w:val="left" w:pos="5529"/>
        </w:tabs>
        <w:ind w:firstLine="709"/>
        <w:jc w:val="both"/>
        <w:rPr>
          <w:sz w:val="28"/>
          <w:szCs w:val="28"/>
        </w:rPr>
      </w:pPr>
      <w:r>
        <w:rPr>
          <w:sz w:val="28"/>
          <w:szCs w:val="28"/>
        </w:rPr>
        <w:t>В К</w:t>
      </w:r>
      <w:r w:rsidR="00AF48D3" w:rsidRPr="00CF2A00">
        <w:rPr>
          <w:sz w:val="28"/>
          <w:szCs w:val="28"/>
        </w:rPr>
        <w:t>омиссию включаются представители</w:t>
      </w:r>
      <w:r w:rsidR="00EC34D6" w:rsidRPr="00CF2A00">
        <w:rPr>
          <w:sz w:val="28"/>
          <w:szCs w:val="28"/>
        </w:rPr>
        <w:t>:</w:t>
      </w:r>
    </w:p>
    <w:p w:rsidR="00EC34D6" w:rsidRPr="00CF2A00" w:rsidRDefault="00EC34D6" w:rsidP="009B08EA">
      <w:pPr>
        <w:tabs>
          <w:tab w:val="left" w:pos="5529"/>
        </w:tabs>
        <w:ind w:firstLine="709"/>
        <w:jc w:val="both"/>
        <w:rPr>
          <w:sz w:val="28"/>
          <w:szCs w:val="28"/>
        </w:rPr>
      </w:pPr>
      <w:r w:rsidRPr="00CF2A00">
        <w:rPr>
          <w:sz w:val="28"/>
          <w:szCs w:val="28"/>
        </w:rPr>
        <w:t xml:space="preserve">- </w:t>
      </w:r>
      <w:r w:rsidR="00AF48D3" w:rsidRPr="00CF2A00">
        <w:rPr>
          <w:sz w:val="28"/>
          <w:szCs w:val="28"/>
        </w:rPr>
        <w:t xml:space="preserve">Администрации муниципального </w:t>
      </w:r>
      <w:r w:rsidR="00C7038C" w:rsidRPr="00CF2A00">
        <w:rPr>
          <w:sz w:val="28"/>
          <w:szCs w:val="28"/>
        </w:rPr>
        <w:t>образования «</w:t>
      </w:r>
      <w:r w:rsidR="002037F7">
        <w:rPr>
          <w:sz w:val="28"/>
          <w:szCs w:val="28"/>
        </w:rPr>
        <w:t>Ярцевский</w:t>
      </w:r>
      <w:r w:rsidR="00C7038C" w:rsidRPr="00CF2A00">
        <w:rPr>
          <w:sz w:val="28"/>
          <w:szCs w:val="28"/>
        </w:rPr>
        <w:t xml:space="preserve"> муниципальный округ» Смоленской области</w:t>
      </w:r>
      <w:r w:rsidRPr="00CF2A00">
        <w:rPr>
          <w:sz w:val="28"/>
          <w:szCs w:val="28"/>
        </w:rPr>
        <w:t>;</w:t>
      </w:r>
    </w:p>
    <w:p w:rsidR="00EC34D6" w:rsidRDefault="00EC34D6" w:rsidP="009B08EA">
      <w:pPr>
        <w:tabs>
          <w:tab w:val="left" w:pos="5529"/>
        </w:tabs>
        <w:ind w:firstLine="709"/>
        <w:jc w:val="both"/>
        <w:rPr>
          <w:sz w:val="28"/>
          <w:szCs w:val="28"/>
        </w:rPr>
      </w:pPr>
      <w:r w:rsidRPr="00CF2A00">
        <w:rPr>
          <w:sz w:val="28"/>
          <w:szCs w:val="28"/>
        </w:rPr>
        <w:t>- Един</w:t>
      </w:r>
      <w:r w:rsidR="002037F7">
        <w:rPr>
          <w:sz w:val="28"/>
          <w:szCs w:val="28"/>
        </w:rPr>
        <w:t>ой</w:t>
      </w:r>
      <w:r w:rsidRPr="00CF2A00">
        <w:rPr>
          <w:sz w:val="28"/>
          <w:szCs w:val="28"/>
        </w:rPr>
        <w:t xml:space="preserve"> теплоснабжающ</w:t>
      </w:r>
      <w:r w:rsidR="002037F7">
        <w:rPr>
          <w:sz w:val="28"/>
          <w:szCs w:val="28"/>
        </w:rPr>
        <w:t>ей</w:t>
      </w:r>
      <w:r w:rsidRPr="00CF2A00">
        <w:rPr>
          <w:sz w:val="28"/>
          <w:szCs w:val="28"/>
        </w:rPr>
        <w:t xml:space="preserve"> организаци</w:t>
      </w:r>
      <w:r w:rsidR="002037F7">
        <w:rPr>
          <w:sz w:val="28"/>
          <w:szCs w:val="28"/>
        </w:rPr>
        <w:t>и</w:t>
      </w:r>
      <w:r w:rsidRPr="00CF2A00">
        <w:rPr>
          <w:sz w:val="28"/>
          <w:szCs w:val="28"/>
        </w:rPr>
        <w:t xml:space="preserve"> </w:t>
      </w:r>
      <w:r w:rsidR="002037F7">
        <w:rPr>
          <w:sz w:val="28"/>
          <w:szCs w:val="28"/>
        </w:rPr>
        <w:t>Ярцевский филиал ООО «Смоленскрегионтеплоэнерго»</w:t>
      </w:r>
      <w:r w:rsidR="00C7038C" w:rsidRPr="00CF2A00">
        <w:rPr>
          <w:sz w:val="28"/>
          <w:szCs w:val="28"/>
        </w:rPr>
        <w:t xml:space="preserve"> </w:t>
      </w:r>
      <w:r w:rsidRPr="00CF2A00">
        <w:rPr>
          <w:sz w:val="28"/>
          <w:szCs w:val="28"/>
        </w:rPr>
        <w:t xml:space="preserve">в отношении объектов потребителей тепловой энергии, расположенных на территории муниципального </w:t>
      </w:r>
      <w:r w:rsidR="00C7038C" w:rsidRPr="00CF2A00">
        <w:rPr>
          <w:sz w:val="28"/>
          <w:szCs w:val="28"/>
        </w:rPr>
        <w:t>образования «</w:t>
      </w:r>
      <w:r w:rsidR="002037F7">
        <w:rPr>
          <w:sz w:val="28"/>
          <w:szCs w:val="28"/>
        </w:rPr>
        <w:t>Ярцевский</w:t>
      </w:r>
      <w:r w:rsidR="00C7038C" w:rsidRPr="00CF2A00">
        <w:rPr>
          <w:sz w:val="28"/>
          <w:szCs w:val="28"/>
        </w:rPr>
        <w:t xml:space="preserve"> муниципальный округ» Смоленской области</w:t>
      </w:r>
      <w:r w:rsidRPr="00CF2A00">
        <w:rPr>
          <w:sz w:val="28"/>
          <w:szCs w:val="28"/>
        </w:rPr>
        <w:t>;</w:t>
      </w:r>
    </w:p>
    <w:p w:rsidR="002037F7" w:rsidRDefault="002037F7" w:rsidP="009B08EA">
      <w:pPr>
        <w:tabs>
          <w:tab w:val="left" w:pos="5529"/>
        </w:tabs>
        <w:ind w:firstLine="709"/>
        <w:jc w:val="both"/>
        <w:rPr>
          <w:sz w:val="28"/>
          <w:szCs w:val="28"/>
        </w:rPr>
      </w:pPr>
      <w:r>
        <w:rPr>
          <w:sz w:val="28"/>
          <w:szCs w:val="28"/>
        </w:rPr>
        <w:t xml:space="preserve">- Начальника газовой службы в г.Ярцево; </w:t>
      </w:r>
    </w:p>
    <w:p w:rsidR="00EE6540" w:rsidRPr="00CF2A00" w:rsidRDefault="00EE6540" w:rsidP="009B08EA">
      <w:pPr>
        <w:tabs>
          <w:tab w:val="left" w:pos="5529"/>
        </w:tabs>
        <w:ind w:firstLine="709"/>
        <w:jc w:val="both"/>
        <w:rPr>
          <w:sz w:val="28"/>
          <w:szCs w:val="28"/>
        </w:rPr>
      </w:pPr>
      <w:r>
        <w:rPr>
          <w:sz w:val="28"/>
          <w:szCs w:val="28"/>
        </w:rPr>
        <w:t>- МТУ Федеральной службы по экологическому, технологическому и атомному надзору (РОСТЕХНАДЗОР)</w:t>
      </w:r>
    </w:p>
    <w:p w:rsidR="00EC34D6" w:rsidRPr="00CF2A00" w:rsidRDefault="00EC34D6" w:rsidP="009B08EA">
      <w:pPr>
        <w:tabs>
          <w:tab w:val="left" w:pos="5529"/>
        </w:tabs>
        <w:ind w:firstLine="709"/>
        <w:jc w:val="both"/>
        <w:rPr>
          <w:sz w:val="28"/>
          <w:szCs w:val="28"/>
        </w:rPr>
      </w:pPr>
      <w:r w:rsidRPr="00CF2A00">
        <w:rPr>
          <w:sz w:val="28"/>
          <w:szCs w:val="28"/>
        </w:rPr>
        <w:t xml:space="preserve">- </w:t>
      </w:r>
      <w:r w:rsidR="00AF49DA" w:rsidRPr="00CF2A00">
        <w:rPr>
          <w:sz w:val="28"/>
          <w:szCs w:val="28"/>
        </w:rPr>
        <w:t>Главно</w:t>
      </w:r>
      <w:r w:rsidR="00EE6540">
        <w:rPr>
          <w:sz w:val="28"/>
          <w:szCs w:val="28"/>
        </w:rPr>
        <w:t>го управления</w:t>
      </w:r>
      <w:r w:rsidR="00AF49DA" w:rsidRPr="00CF2A00">
        <w:rPr>
          <w:sz w:val="28"/>
          <w:szCs w:val="28"/>
        </w:rPr>
        <w:t xml:space="preserve"> «Государственная жилищная инспекция Смоленской области».</w:t>
      </w:r>
    </w:p>
    <w:p w:rsidR="00EE0FAE" w:rsidRPr="00CF2A00" w:rsidRDefault="00AF48D3" w:rsidP="009B08EA">
      <w:pPr>
        <w:tabs>
          <w:tab w:val="left" w:pos="5529"/>
        </w:tabs>
        <w:ind w:firstLine="709"/>
        <w:jc w:val="both"/>
        <w:rPr>
          <w:sz w:val="28"/>
          <w:szCs w:val="28"/>
        </w:rPr>
      </w:pPr>
      <w:r w:rsidRPr="00CF2A00">
        <w:rPr>
          <w:sz w:val="28"/>
          <w:szCs w:val="28"/>
        </w:rPr>
        <w:t xml:space="preserve">4.3. Комиссия формируется в составе председателя Комиссии, его заместителя, секретаря и членов Комиссии. </w:t>
      </w:r>
    </w:p>
    <w:p w:rsidR="00EE0FAE" w:rsidRPr="00CF2A00" w:rsidRDefault="00AF48D3" w:rsidP="009B08EA">
      <w:pPr>
        <w:tabs>
          <w:tab w:val="left" w:pos="5529"/>
        </w:tabs>
        <w:ind w:firstLine="709"/>
        <w:jc w:val="both"/>
        <w:rPr>
          <w:sz w:val="28"/>
          <w:szCs w:val="28"/>
        </w:rPr>
      </w:pPr>
      <w:r w:rsidRPr="00CF2A00">
        <w:rPr>
          <w:sz w:val="28"/>
          <w:szCs w:val="28"/>
        </w:rPr>
        <w:t>4.</w:t>
      </w:r>
      <w:r w:rsidR="00EE0FAE" w:rsidRPr="00CF2A00">
        <w:rPr>
          <w:sz w:val="28"/>
          <w:szCs w:val="28"/>
        </w:rPr>
        <w:t>3</w:t>
      </w:r>
      <w:r w:rsidRPr="00CF2A00">
        <w:rPr>
          <w:sz w:val="28"/>
          <w:szCs w:val="28"/>
        </w:rPr>
        <w:t xml:space="preserve">.1. Комиссию возглавляет председатель Комиссии. </w:t>
      </w:r>
    </w:p>
    <w:p w:rsidR="00EE0FAE" w:rsidRPr="00CF2A00" w:rsidRDefault="00AF48D3" w:rsidP="009B08EA">
      <w:pPr>
        <w:tabs>
          <w:tab w:val="left" w:pos="5529"/>
        </w:tabs>
        <w:ind w:firstLine="709"/>
        <w:jc w:val="both"/>
        <w:rPr>
          <w:sz w:val="28"/>
          <w:szCs w:val="28"/>
        </w:rPr>
      </w:pPr>
      <w:r w:rsidRPr="00CF2A00">
        <w:rPr>
          <w:sz w:val="28"/>
          <w:szCs w:val="28"/>
        </w:rPr>
        <w:t>4</w:t>
      </w:r>
      <w:r w:rsidR="00EE0FAE" w:rsidRPr="00CF2A00">
        <w:rPr>
          <w:sz w:val="28"/>
          <w:szCs w:val="28"/>
        </w:rPr>
        <w:t>.3</w:t>
      </w:r>
      <w:r w:rsidRPr="00CF2A00">
        <w:rPr>
          <w:sz w:val="28"/>
          <w:szCs w:val="28"/>
        </w:rPr>
        <w:t xml:space="preserve">.2. В случае отсутствия председателя Комиссии его обязанности исполняет заместитель председателя. </w:t>
      </w:r>
    </w:p>
    <w:p w:rsidR="00EE0FAE" w:rsidRPr="00CF2A00" w:rsidRDefault="00AF48D3" w:rsidP="009B08EA">
      <w:pPr>
        <w:tabs>
          <w:tab w:val="left" w:pos="5529"/>
        </w:tabs>
        <w:ind w:firstLine="709"/>
        <w:jc w:val="both"/>
        <w:rPr>
          <w:sz w:val="28"/>
          <w:szCs w:val="28"/>
        </w:rPr>
      </w:pPr>
      <w:r w:rsidRPr="00CF2A00">
        <w:rPr>
          <w:sz w:val="28"/>
          <w:szCs w:val="28"/>
        </w:rPr>
        <w:t>4.</w:t>
      </w:r>
      <w:r w:rsidR="00EE0FAE" w:rsidRPr="00CF2A00">
        <w:rPr>
          <w:sz w:val="28"/>
          <w:szCs w:val="28"/>
        </w:rPr>
        <w:t>3</w:t>
      </w:r>
      <w:r w:rsidRPr="00CF2A00">
        <w:rPr>
          <w:sz w:val="28"/>
          <w:szCs w:val="28"/>
        </w:rPr>
        <w:t xml:space="preserve">.3. Персональный состав Комиссий утверждается постановлением </w:t>
      </w:r>
      <w:r w:rsidR="00EE0FAE" w:rsidRPr="00CF2A00">
        <w:rPr>
          <w:sz w:val="28"/>
          <w:szCs w:val="28"/>
        </w:rPr>
        <w:t>А</w:t>
      </w:r>
      <w:r w:rsidRPr="00CF2A00">
        <w:rPr>
          <w:sz w:val="28"/>
          <w:szCs w:val="28"/>
        </w:rPr>
        <w:t>дминистрации муниципального</w:t>
      </w:r>
      <w:r w:rsidR="00432D9E">
        <w:rPr>
          <w:sz w:val="28"/>
          <w:szCs w:val="28"/>
        </w:rPr>
        <w:t xml:space="preserve"> </w:t>
      </w:r>
      <w:r w:rsidR="00683AC8" w:rsidRPr="00CF2A00">
        <w:rPr>
          <w:sz w:val="28"/>
          <w:szCs w:val="28"/>
        </w:rPr>
        <w:t>образования «</w:t>
      </w:r>
      <w:r w:rsidR="00432D9E">
        <w:rPr>
          <w:sz w:val="28"/>
          <w:szCs w:val="28"/>
        </w:rPr>
        <w:t>Ярцевский</w:t>
      </w:r>
      <w:r w:rsidR="00683AC8" w:rsidRPr="00CF2A00">
        <w:rPr>
          <w:sz w:val="28"/>
          <w:szCs w:val="28"/>
        </w:rPr>
        <w:t xml:space="preserve"> муниципальный округ» Смоленской области </w:t>
      </w:r>
      <w:r w:rsidRPr="00CF2A00">
        <w:rPr>
          <w:sz w:val="28"/>
          <w:szCs w:val="28"/>
        </w:rPr>
        <w:t xml:space="preserve">в срок до 15 августа 2025 года. </w:t>
      </w:r>
    </w:p>
    <w:p w:rsidR="00EE0FAE" w:rsidRPr="00CF2A00" w:rsidRDefault="00AF48D3" w:rsidP="009B08EA">
      <w:pPr>
        <w:tabs>
          <w:tab w:val="left" w:pos="5529"/>
        </w:tabs>
        <w:ind w:firstLine="709"/>
        <w:jc w:val="both"/>
        <w:rPr>
          <w:sz w:val="28"/>
          <w:szCs w:val="28"/>
        </w:rPr>
      </w:pPr>
      <w:r w:rsidRPr="00CF2A00">
        <w:rPr>
          <w:sz w:val="28"/>
          <w:szCs w:val="28"/>
        </w:rPr>
        <w:t>4.</w:t>
      </w:r>
      <w:r w:rsidR="00EE0FAE" w:rsidRPr="00CF2A00">
        <w:rPr>
          <w:sz w:val="28"/>
          <w:szCs w:val="28"/>
        </w:rPr>
        <w:t>3</w:t>
      </w:r>
      <w:r w:rsidRPr="00CF2A00">
        <w:rPr>
          <w:sz w:val="28"/>
          <w:szCs w:val="28"/>
        </w:rPr>
        <w:t>.</w:t>
      </w:r>
      <w:r w:rsidR="00C5012B" w:rsidRPr="00CF2A00">
        <w:rPr>
          <w:sz w:val="28"/>
          <w:szCs w:val="28"/>
        </w:rPr>
        <w:t>5</w:t>
      </w:r>
      <w:r w:rsidRPr="00CF2A00">
        <w:rPr>
          <w:sz w:val="28"/>
          <w:szCs w:val="28"/>
        </w:rPr>
        <w:t xml:space="preserve">. Замена члена Комиссии допускается только по постановлению Администрации </w:t>
      </w:r>
      <w:r w:rsidR="008048CA" w:rsidRPr="00CF2A00">
        <w:rPr>
          <w:sz w:val="28"/>
          <w:szCs w:val="28"/>
        </w:rPr>
        <w:t xml:space="preserve">муниципального </w:t>
      </w:r>
      <w:r w:rsidR="00C7038C" w:rsidRPr="00CF2A00">
        <w:rPr>
          <w:sz w:val="28"/>
          <w:szCs w:val="28"/>
        </w:rPr>
        <w:t>образования «</w:t>
      </w:r>
      <w:r w:rsidR="00432D9E">
        <w:rPr>
          <w:sz w:val="28"/>
          <w:szCs w:val="28"/>
        </w:rPr>
        <w:t>Ярцевский</w:t>
      </w:r>
      <w:r w:rsidR="00C7038C" w:rsidRPr="00CF2A00">
        <w:rPr>
          <w:sz w:val="28"/>
          <w:szCs w:val="28"/>
        </w:rPr>
        <w:t xml:space="preserve"> муниципальный округ» Смоленской области</w:t>
      </w:r>
      <w:r w:rsidRPr="00CF2A00">
        <w:rPr>
          <w:sz w:val="28"/>
          <w:szCs w:val="28"/>
        </w:rPr>
        <w:t xml:space="preserve">. </w:t>
      </w:r>
    </w:p>
    <w:p w:rsidR="00EE0FAE" w:rsidRPr="00CF2A00" w:rsidRDefault="00AF48D3" w:rsidP="009B08EA">
      <w:pPr>
        <w:tabs>
          <w:tab w:val="left" w:pos="5529"/>
        </w:tabs>
        <w:ind w:firstLine="709"/>
        <w:jc w:val="both"/>
        <w:rPr>
          <w:sz w:val="28"/>
          <w:szCs w:val="28"/>
        </w:rPr>
      </w:pPr>
      <w:r w:rsidRPr="00CF2A00">
        <w:rPr>
          <w:sz w:val="28"/>
          <w:szCs w:val="28"/>
        </w:rPr>
        <w:t>4.</w:t>
      </w:r>
      <w:r w:rsidR="00EE0FAE" w:rsidRPr="00CF2A00">
        <w:rPr>
          <w:sz w:val="28"/>
          <w:szCs w:val="28"/>
        </w:rPr>
        <w:t>3</w:t>
      </w:r>
      <w:r w:rsidRPr="00CF2A00">
        <w:rPr>
          <w:sz w:val="28"/>
          <w:szCs w:val="28"/>
        </w:rPr>
        <w:t>.</w:t>
      </w:r>
      <w:r w:rsidR="00C5012B" w:rsidRPr="00CF2A00">
        <w:rPr>
          <w:sz w:val="28"/>
          <w:szCs w:val="28"/>
        </w:rPr>
        <w:t>6</w:t>
      </w:r>
      <w:r w:rsidRPr="00CF2A00">
        <w:rPr>
          <w:sz w:val="28"/>
          <w:szCs w:val="28"/>
        </w:rPr>
        <w:t xml:space="preserve">. К основным функциям председателя Комиссии относятся: </w:t>
      </w:r>
    </w:p>
    <w:p w:rsidR="00EE0FAE" w:rsidRPr="00CF2A00" w:rsidRDefault="00AF48D3" w:rsidP="009B08EA">
      <w:pPr>
        <w:tabs>
          <w:tab w:val="left" w:pos="5529"/>
        </w:tabs>
        <w:ind w:firstLine="709"/>
        <w:jc w:val="both"/>
        <w:rPr>
          <w:sz w:val="28"/>
          <w:szCs w:val="28"/>
        </w:rPr>
      </w:pPr>
      <w:r w:rsidRPr="00CF2A00">
        <w:rPr>
          <w:sz w:val="28"/>
          <w:szCs w:val="28"/>
        </w:rPr>
        <w:t xml:space="preserve">- осуществление общего руководства работой Комиссии; </w:t>
      </w:r>
    </w:p>
    <w:p w:rsidR="00EE0FAE" w:rsidRPr="00CF2A00" w:rsidRDefault="00AF48D3" w:rsidP="009B08EA">
      <w:pPr>
        <w:tabs>
          <w:tab w:val="left" w:pos="5529"/>
        </w:tabs>
        <w:ind w:firstLine="709"/>
        <w:jc w:val="both"/>
        <w:rPr>
          <w:sz w:val="28"/>
          <w:szCs w:val="28"/>
        </w:rPr>
      </w:pPr>
      <w:r w:rsidRPr="00CF2A00">
        <w:rPr>
          <w:sz w:val="28"/>
          <w:szCs w:val="28"/>
        </w:rPr>
        <w:t xml:space="preserve">- осуществление общего контроля за реализацией решений, принятых на Комиссии; </w:t>
      </w:r>
    </w:p>
    <w:p w:rsidR="00EE0FAE" w:rsidRPr="00CF2A00" w:rsidRDefault="00AF48D3" w:rsidP="009B08EA">
      <w:pPr>
        <w:tabs>
          <w:tab w:val="left" w:pos="5529"/>
        </w:tabs>
        <w:ind w:firstLine="709"/>
        <w:jc w:val="both"/>
        <w:rPr>
          <w:sz w:val="28"/>
          <w:szCs w:val="28"/>
        </w:rPr>
      </w:pPr>
      <w:r w:rsidRPr="00CF2A00">
        <w:rPr>
          <w:sz w:val="28"/>
          <w:szCs w:val="28"/>
        </w:rPr>
        <w:t xml:space="preserve">- назначение заседания Комиссий и определение их повестки дня; </w:t>
      </w:r>
    </w:p>
    <w:p w:rsidR="00EE0FAE" w:rsidRPr="00CF2A00" w:rsidRDefault="00AF48D3" w:rsidP="009B08EA">
      <w:pPr>
        <w:tabs>
          <w:tab w:val="left" w:pos="5529"/>
        </w:tabs>
        <w:ind w:firstLine="709"/>
        <w:jc w:val="both"/>
        <w:rPr>
          <w:sz w:val="28"/>
          <w:szCs w:val="28"/>
        </w:rPr>
      </w:pPr>
      <w:r w:rsidRPr="00CF2A00">
        <w:rPr>
          <w:sz w:val="28"/>
          <w:szCs w:val="28"/>
        </w:rPr>
        <w:t xml:space="preserve">- открытие и ведение заседания Комиссии; </w:t>
      </w:r>
    </w:p>
    <w:p w:rsidR="00EE0FAE" w:rsidRPr="00CF2A00" w:rsidRDefault="00AF48D3" w:rsidP="009B08EA">
      <w:pPr>
        <w:tabs>
          <w:tab w:val="left" w:pos="5529"/>
        </w:tabs>
        <w:ind w:firstLine="709"/>
        <w:jc w:val="both"/>
        <w:rPr>
          <w:sz w:val="28"/>
          <w:szCs w:val="28"/>
        </w:rPr>
      </w:pPr>
      <w:r w:rsidRPr="00CF2A00">
        <w:rPr>
          <w:sz w:val="28"/>
          <w:szCs w:val="28"/>
        </w:rPr>
        <w:t xml:space="preserve">- подписание актов оценки обеспечения готовности к отопительному периоду; </w:t>
      </w:r>
    </w:p>
    <w:p w:rsidR="00EE0FAE" w:rsidRPr="00CF2A00" w:rsidRDefault="00AF48D3" w:rsidP="009B08EA">
      <w:pPr>
        <w:tabs>
          <w:tab w:val="left" w:pos="5529"/>
        </w:tabs>
        <w:ind w:firstLine="709"/>
        <w:jc w:val="both"/>
        <w:rPr>
          <w:sz w:val="28"/>
          <w:szCs w:val="28"/>
        </w:rPr>
      </w:pPr>
      <w:r w:rsidRPr="00CF2A00">
        <w:rPr>
          <w:sz w:val="28"/>
          <w:szCs w:val="28"/>
        </w:rPr>
        <w:t xml:space="preserve">- осуществление иных действий в соответствии с законодательством Российской Федерации и настоящей Программой. </w:t>
      </w:r>
    </w:p>
    <w:p w:rsidR="00EE0FAE" w:rsidRPr="00CF2A00" w:rsidRDefault="00AF48D3" w:rsidP="009B08EA">
      <w:pPr>
        <w:tabs>
          <w:tab w:val="left" w:pos="5529"/>
        </w:tabs>
        <w:ind w:firstLine="709"/>
        <w:jc w:val="both"/>
        <w:rPr>
          <w:sz w:val="28"/>
          <w:szCs w:val="28"/>
        </w:rPr>
      </w:pPr>
      <w:r w:rsidRPr="00CF2A00">
        <w:rPr>
          <w:sz w:val="28"/>
          <w:szCs w:val="28"/>
        </w:rPr>
        <w:lastRenderedPageBreak/>
        <w:t>4.</w:t>
      </w:r>
      <w:r w:rsidR="00EE0FAE" w:rsidRPr="00CF2A00">
        <w:rPr>
          <w:sz w:val="28"/>
          <w:szCs w:val="28"/>
        </w:rPr>
        <w:t>3</w:t>
      </w:r>
      <w:r w:rsidRPr="00CF2A00">
        <w:rPr>
          <w:sz w:val="28"/>
          <w:szCs w:val="28"/>
        </w:rPr>
        <w:t>.</w:t>
      </w:r>
      <w:r w:rsidR="00C5012B" w:rsidRPr="00CF2A00">
        <w:rPr>
          <w:sz w:val="28"/>
          <w:szCs w:val="28"/>
        </w:rPr>
        <w:t>7</w:t>
      </w:r>
      <w:r w:rsidRPr="00CF2A00">
        <w:rPr>
          <w:sz w:val="28"/>
          <w:szCs w:val="28"/>
        </w:rPr>
        <w:t xml:space="preserve">. Секретарь Комиссии: </w:t>
      </w:r>
    </w:p>
    <w:p w:rsidR="00EE0FAE" w:rsidRPr="00CF2A00" w:rsidRDefault="00AF48D3" w:rsidP="009B08EA">
      <w:pPr>
        <w:tabs>
          <w:tab w:val="left" w:pos="5529"/>
        </w:tabs>
        <w:ind w:firstLine="709"/>
        <w:jc w:val="both"/>
        <w:rPr>
          <w:sz w:val="28"/>
          <w:szCs w:val="28"/>
        </w:rPr>
      </w:pPr>
      <w:r w:rsidRPr="00CF2A00">
        <w:rPr>
          <w:sz w:val="28"/>
          <w:szCs w:val="28"/>
        </w:rPr>
        <w:t xml:space="preserve">- исполняет обязанности по подготовке документов для рассмотрения на заседании Комиссии; </w:t>
      </w:r>
    </w:p>
    <w:p w:rsidR="00EE0FAE" w:rsidRPr="00CF2A00" w:rsidRDefault="00AF48D3" w:rsidP="009B08EA">
      <w:pPr>
        <w:tabs>
          <w:tab w:val="left" w:pos="5529"/>
        </w:tabs>
        <w:ind w:firstLine="709"/>
        <w:jc w:val="both"/>
        <w:rPr>
          <w:sz w:val="28"/>
          <w:szCs w:val="28"/>
        </w:rPr>
      </w:pPr>
      <w:r w:rsidRPr="00CF2A00">
        <w:rPr>
          <w:sz w:val="28"/>
          <w:szCs w:val="28"/>
        </w:rPr>
        <w:t xml:space="preserve">- осуществляет подготовку заседаний Комиссии; </w:t>
      </w:r>
    </w:p>
    <w:p w:rsidR="00EE0FAE" w:rsidRPr="00CF2A00" w:rsidRDefault="00AF48D3" w:rsidP="009B08EA">
      <w:pPr>
        <w:tabs>
          <w:tab w:val="left" w:pos="5529"/>
        </w:tabs>
        <w:ind w:firstLine="709"/>
        <w:jc w:val="both"/>
        <w:rPr>
          <w:sz w:val="28"/>
          <w:szCs w:val="28"/>
        </w:rPr>
      </w:pPr>
      <w:r w:rsidRPr="00CF2A00">
        <w:rPr>
          <w:sz w:val="28"/>
          <w:szCs w:val="28"/>
        </w:rPr>
        <w:t xml:space="preserve">- ведет документацию Комиссии, уведомляет членов Комиссии о дате, месте и времени проведения заседания и знакомит их с материалами, подготовленными для рассмотрения на заседании Комиссии. </w:t>
      </w:r>
    </w:p>
    <w:p w:rsidR="00EE0FAE" w:rsidRPr="00CF2A00" w:rsidRDefault="00AF48D3" w:rsidP="009B08EA">
      <w:pPr>
        <w:tabs>
          <w:tab w:val="left" w:pos="5529"/>
        </w:tabs>
        <w:ind w:firstLine="709"/>
        <w:jc w:val="both"/>
        <w:rPr>
          <w:sz w:val="28"/>
          <w:szCs w:val="28"/>
        </w:rPr>
      </w:pPr>
      <w:r w:rsidRPr="00CF2A00">
        <w:rPr>
          <w:sz w:val="28"/>
          <w:szCs w:val="28"/>
        </w:rPr>
        <w:t>4.</w:t>
      </w:r>
      <w:r w:rsidR="00EE0FAE" w:rsidRPr="00CF2A00">
        <w:rPr>
          <w:sz w:val="28"/>
          <w:szCs w:val="28"/>
        </w:rPr>
        <w:t>3</w:t>
      </w:r>
      <w:r w:rsidRPr="00CF2A00">
        <w:rPr>
          <w:sz w:val="28"/>
          <w:szCs w:val="28"/>
        </w:rPr>
        <w:t>.</w:t>
      </w:r>
      <w:r w:rsidR="00C5012B" w:rsidRPr="00CF2A00">
        <w:rPr>
          <w:sz w:val="28"/>
          <w:szCs w:val="28"/>
        </w:rPr>
        <w:t>8</w:t>
      </w:r>
      <w:r w:rsidRPr="00CF2A00">
        <w:rPr>
          <w:sz w:val="28"/>
          <w:szCs w:val="28"/>
        </w:rPr>
        <w:t xml:space="preserve">. Члены Комиссии: </w:t>
      </w:r>
    </w:p>
    <w:p w:rsidR="00EE0FAE" w:rsidRPr="00CF2A00" w:rsidRDefault="00AF48D3" w:rsidP="009B08EA">
      <w:pPr>
        <w:tabs>
          <w:tab w:val="left" w:pos="5529"/>
        </w:tabs>
        <w:ind w:firstLine="709"/>
        <w:jc w:val="both"/>
        <w:rPr>
          <w:sz w:val="28"/>
          <w:szCs w:val="28"/>
        </w:rPr>
      </w:pPr>
      <w:r w:rsidRPr="00CF2A00">
        <w:rPr>
          <w:sz w:val="28"/>
          <w:szCs w:val="28"/>
        </w:rPr>
        <w:t xml:space="preserve">- присутствуют на заседаниях Комиссии и принимают решения по вопросам, отнесенных к компетенции Комиссии настоящей Программой; </w:t>
      </w:r>
    </w:p>
    <w:p w:rsidR="00EE0FAE" w:rsidRPr="00CF2A00" w:rsidRDefault="00AF48D3" w:rsidP="009B08EA">
      <w:pPr>
        <w:tabs>
          <w:tab w:val="left" w:pos="5529"/>
        </w:tabs>
        <w:ind w:firstLine="709"/>
        <w:jc w:val="both"/>
        <w:rPr>
          <w:sz w:val="28"/>
          <w:szCs w:val="28"/>
        </w:rPr>
      </w:pPr>
      <w:r w:rsidRPr="00CF2A00">
        <w:rPr>
          <w:sz w:val="28"/>
          <w:szCs w:val="28"/>
        </w:rPr>
        <w:t xml:space="preserve">- осуществляют оценку готовности на предмет выполнения требований, установленных Правилами; </w:t>
      </w:r>
    </w:p>
    <w:p w:rsidR="00EE0FAE" w:rsidRPr="00CF2A00" w:rsidRDefault="00AF48D3" w:rsidP="009B08EA">
      <w:pPr>
        <w:tabs>
          <w:tab w:val="left" w:pos="5529"/>
        </w:tabs>
        <w:ind w:firstLine="709"/>
        <w:jc w:val="both"/>
        <w:rPr>
          <w:sz w:val="28"/>
          <w:szCs w:val="28"/>
        </w:rPr>
      </w:pPr>
      <w:r w:rsidRPr="00CF2A00">
        <w:rPr>
          <w:sz w:val="28"/>
          <w:szCs w:val="28"/>
        </w:rPr>
        <w:t xml:space="preserve">- </w:t>
      </w:r>
      <w:r w:rsidR="00BC7520">
        <w:rPr>
          <w:sz w:val="28"/>
          <w:szCs w:val="28"/>
        </w:rPr>
        <w:t>проверяют (</w:t>
      </w:r>
      <w:r w:rsidRPr="00CF2A00">
        <w:rPr>
          <w:sz w:val="28"/>
          <w:szCs w:val="28"/>
        </w:rPr>
        <w:t>заполняют</w:t>
      </w:r>
      <w:r w:rsidR="00BC7520">
        <w:rPr>
          <w:sz w:val="28"/>
          <w:szCs w:val="28"/>
        </w:rPr>
        <w:t>)</w:t>
      </w:r>
      <w:r w:rsidRPr="00CF2A00">
        <w:rPr>
          <w:sz w:val="28"/>
          <w:szCs w:val="28"/>
        </w:rPr>
        <w:t xml:space="preserve"> оценочные листы и подписывают акты оценки обеспечения готовности к отопительному периоду; </w:t>
      </w:r>
      <w:r w:rsidR="00BC7520">
        <w:rPr>
          <w:sz w:val="28"/>
          <w:szCs w:val="28"/>
        </w:rPr>
        <w:t>р</w:t>
      </w:r>
      <w:r w:rsidR="00BC7520" w:rsidRPr="00BC7520">
        <w:rPr>
          <w:sz w:val="28"/>
          <w:szCs w:val="28"/>
        </w:rPr>
        <w:t>езультаты оценки обеспечения готовности оформляются в акте, который составляется не позднее одного рабочего дня с даты завершения оценки обеспечения готовности</w:t>
      </w:r>
      <w:r w:rsidR="00BC7520">
        <w:rPr>
          <w:sz w:val="28"/>
          <w:szCs w:val="28"/>
        </w:rPr>
        <w:t>;</w:t>
      </w:r>
    </w:p>
    <w:p w:rsidR="00EE0FAE" w:rsidRPr="00CF2A00" w:rsidRDefault="00AF48D3" w:rsidP="009B08EA">
      <w:pPr>
        <w:tabs>
          <w:tab w:val="left" w:pos="5529"/>
        </w:tabs>
        <w:ind w:firstLine="709"/>
        <w:jc w:val="both"/>
        <w:rPr>
          <w:sz w:val="28"/>
          <w:szCs w:val="28"/>
        </w:rPr>
      </w:pPr>
      <w:r w:rsidRPr="00CF2A00">
        <w:rPr>
          <w:sz w:val="28"/>
          <w:szCs w:val="28"/>
        </w:rPr>
        <w:t xml:space="preserve">- осуществляют иные действия в соответствии с законодательством Российской Федерации и настоящей Программой. </w:t>
      </w:r>
    </w:p>
    <w:p w:rsidR="00EE0FAE" w:rsidRPr="00CF2A00" w:rsidRDefault="00AF48D3" w:rsidP="009B08EA">
      <w:pPr>
        <w:tabs>
          <w:tab w:val="left" w:pos="5529"/>
        </w:tabs>
        <w:ind w:firstLine="709"/>
        <w:jc w:val="both"/>
        <w:rPr>
          <w:sz w:val="28"/>
          <w:szCs w:val="28"/>
        </w:rPr>
      </w:pPr>
      <w:r w:rsidRPr="00CF2A00">
        <w:rPr>
          <w:sz w:val="28"/>
          <w:szCs w:val="28"/>
        </w:rPr>
        <w:t>4.</w:t>
      </w:r>
      <w:r w:rsidR="00EE0FAE" w:rsidRPr="00CF2A00">
        <w:rPr>
          <w:sz w:val="28"/>
          <w:szCs w:val="28"/>
        </w:rPr>
        <w:t>3</w:t>
      </w:r>
      <w:r w:rsidRPr="00CF2A00">
        <w:rPr>
          <w:sz w:val="28"/>
          <w:szCs w:val="28"/>
        </w:rPr>
        <w:t>.</w:t>
      </w:r>
      <w:r w:rsidR="00C5012B" w:rsidRPr="00CF2A00">
        <w:rPr>
          <w:sz w:val="28"/>
          <w:szCs w:val="28"/>
        </w:rPr>
        <w:t>9</w:t>
      </w:r>
      <w:r w:rsidRPr="00CF2A00">
        <w:rPr>
          <w:sz w:val="28"/>
          <w:szCs w:val="28"/>
        </w:rPr>
        <w:t xml:space="preserve">. Члены Комиссии обязаны: </w:t>
      </w:r>
    </w:p>
    <w:p w:rsidR="00EE0FAE" w:rsidRPr="00CF2A00" w:rsidRDefault="00AF48D3" w:rsidP="009B08EA">
      <w:pPr>
        <w:tabs>
          <w:tab w:val="left" w:pos="5529"/>
        </w:tabs>
        <w:ind w:firstLine="709"/>
        <w:jc w:val="both"/>
        <w:rPr>
          <w:sz w:val="28"/>
          <w:szCs w:val="28"/>
        </w:rPr>
      </w:pPr>
      <w:r w:rsidRPr="00CF2A00">
        <w:rPr>
          <w:sz w:val="28"/>
          <w:szCs w:val="28"/>
        </w:rPr>
        <w:t xml:space="preserve">- знать и руководствоваться в своей деятельности законодательством Российской Федерации; </w:t>
      </w:r>
    </w:p>
    <w:p w:rsidR="00EE0FAE" w:rsidRPr="00CF2A00" w:rsidRDefault="00AF48D3" w:rsidP="009B08EA">
      <w:pPr>
        <w:tabs>
          <w:tab w:val="left" w:pos="5529"/>
        </w:tabs>
        <w:ind w:firstLine="709"/>
        <w:jc w:val="both"/>
        <w:rPr>
          <w:sz w:val="28"/>
          <w:szCs w:val="28"/>
        </w:rPr>
      </w:pPr>
      <w:r w:rsidRPr="00CF2A00">
        <w:rPr>
          <w:sz w:val="28"/>
          <w:szCs w:val="28"/>
        </w:rPr>
        <w:t xml:space="preserve">- лично присутствовать на заседаниях Комиссии, отсутствие на заседании Комиссии допускается только по уважительным причинам. </w:t>
      </w:r>
    </w:p>
    <w:p w:rsidR="00EE0FAE" w:rsidRPr="00CF2A00" w:rsidRDefault="00AF48D3" w:rsidP="009B08EA">
      <w:pPr>
        <w:tabs>
          <w:tab w:val="left" w:pos="5529"/>
        </w:tabs>
        <w:ind w:firstLine="709"/>
        <w:jc w:val="both"/>
        <w:rPr>
          <w:sz w:val="28"/>
          <w:szCs w:val="28"/>
        </w:rPr>
      </w:pPr>
      <w:r w:rsidRPr="00CF2A00">
        <w:rPr>
          <w:sz w:val="28"/>
          <w:szCs w:val="28"/>
        </w:rPr>
        <w:t>4.</w:t>
      </w:r>
      <w:r w:rsidR="00EE0FAE" w:rsidRPr="00CF2A00">
        <w:rPr>
          <w:sz w:val="28"/>
          <w:szCs w:val="28"/>
        </w:rPr>
        <w:t>3</w:t>
      </w:r>
      <w:r w:rsidRPr="00CF2A00">
        <w:rPr>
          <w:sz w:val="28"/>
          <w:szCs w:val="28"/>
        </w:rPr>
        <w:t>.1</w:t>
      </w:r>
      <w:r w:rsidR="00C5012B" w:rsidRPr="00CF2A00">
        <w:rPr>
          <w:sz w:val="28"/>
          <w:szCs w:val="28"/>
        </w:rPr>
        <w:t>0</w:t>
      </w:r>
      <w:r w:rsidRPr="00CF2A00">
        <w:rPr>
          <w:sz w:val="28"/>
          <w:szCs w:val="28"/>
        </w:rPr>
        <w:t xml:space="preserve">. Комиссия правомочна осуществлять функции, предусмотренные Программой, если на заседании Комиссии присутствует пятьдесят и более процентов общего числа ее членов в части касающейся оцениваемых объектов. </w:t>
      </w:r>
    </w:p>
    <w:p w:rsidR="00EE0FAE" w:rsidRPr="00CF2A00" w:rsidRDefault="00AF48D3" w:rsidP="009B08EA">
      <w:pPr>
        <w:tabs>
          <w:tab w:val="left" w:pos="5529"/>
        </w:tabs>
        <w:ind w:firstLine="709"/>
        <w:jc w:val="both"/>
        <w:rPr>
          <w:sz w:val="28"/>
          <w:szCs w:val="28"/>
        </w:rPr>
      </w:pPr>
      <w:r w:rsidRPr="00CF2A00">
        <w:rPr>
          <w:sz w:val="28"/>
          <w:szCs w:val="28"/>
        </w:rPr>
        <w:t>Члены Комиссии должны быть своевременно уведомлены о месте, дате и времени проведения заседания Комиссии.</w:t>
      </w:r>
    </w:p>
    <w:p w:rsidR="00EE0FAE" w:rsidRPr="00CF2A00" w:rsidRDefault="00AF48D3" w:rsidP="009B08EA">
      <w:pPr>
        <w:tabs>
          <w:tab w:val="left" w:pos="5529"/>
        </w:tabs>
        <w:ind w:firstLine="709"/>
        <w:jc w:val="both"/>
        <w:rPr>
          <w:sz w:val="28"/>
          <w:szCs w:val="28"/>
        </w:rPr>
      </w:pPr>
      <w:r w:rsidRPr="00CF2A00">
        <w:rPr>
          <w:sz w:val="28"/>
          <w:szCs w:val="28"/>
        </w:rPr>
        <w:t>Принятие решения членами Комиссии</w:t>
      </w:r>
      <w:r w:rsidR="00B27823">
        <w:rPr>
          <w:sz w:val="28"/>
          <w:szCs w:val="28"/>
        </w:rPr>
        <w:t xml:space="preserve"> осуществляется путем большинства голосов.</w:t>
      </w:r>
    </w:p>
    <w:p w:rsidR="00EE0FAE" w:rsidRPr="00CF2A00" w:rsidRDefault="00AF48D3" w:rsidP="009B08EA">
      <w:pPr>
        <w:tabs>
          <w:tab w:val="left" w:pos="5529"/>
        </w:tabs>
        <w:ind w:firstLine="709"/>
        <w:jc w:val="both"/>
        <w:rPr>
          <w:sz w:val="28"/>
          <w:szCs w:val="28"/>
        </w:rPr>
      </w:pPr>
      <w:r w:rsidRPr="00CF2A00">
        <w:rPr>
          <w:sz w:val="28"/>
          <w:szCs w:val="28"/>
        </w:rPr>
        <w:t>5. Комиссия в срок не позднее чем за 20 календарных дней до дня начала проведения оценки обеспечен</w:t>
      </w:r>
      <w:r w:rsidR="00FE293A">
        <w:rPr>
          <w:sz w:val="28"/>
          <w:szCs w:val="28"/>
        </w:rPr>
        <w:t>ия готовности в соответствии с Г</w:t>
      </w:r>
      <w:r w:rsidRPr="00CF2A00">
        <w:rPr>
          <w:sz w:val="28"/>
          <w:szCs w:val="28"/>
        </w:rPr>
        <w:t>рафиком проведения оценки обеспечения готовности к отопительному периоду 2025-2026 годов согласно Приложению № 1 к Программе уведомляет о сроках проведения оценки готовности</w:t>
      </w:r>
      <w:r w:rsidR="00432D9E">
        <w:rPr>
          <w:sz w:val="28"/>
          <w:szCs w:val="28"/>
        </w:rPr>
        <w:t>.</w:t>
      </w:r>
      <w:r w:rsidRPr="00CF2A00">
        <w:rPr>
          <w:sz w:val="28"/>
          <w:szCs w:val="28"/>
        </w:rPr>
        <w:t xml:space="preserve"> </w:t>
      </w:r>
    </w:p>
    <w:p w:rsidR="00EE0FAE" w:rsidRPr="00CF2A00" w:rsidRDefault="00AF48D3" w:rsidP="009B08EA">
      <w:pPr>
        <w:tabs>
          <w:tab w:val="left" w:pos="5529"/>
        </w:tabs>
        <w:ind w:firstLine="709"/>
        <w:jc w:val="both"/>
        <w:rPr>
          <w:sz w:val="28"/>
          <w:szCs w:val="28"/>
        </w:rPr>
      </w:pPr>
      <w:r w:rsidRPr="00CF2A00">
        <w:rPr>
          <w:sz w:val="28"/>
          <w:szCs w:val="28"/>
        </w:rPr>
        <w:t>Уведомление о сроках проведения оценки готовности должно содержать дату, к которой лица, указанные в Приложении № 2 к Программе обязаны подготовить и представить комиссии документы, подтверждающие выполнение требований по обеспечению готовности к отопительному периоду, устано</w:t>
      </w:r>
      <w:r w:rsidR="00B27823">
        <w:rPr>
          <w:sz w:val="28"/>
          <w:szCs w:val="28"/>
        </w:rPr>
        <w:t>вленных пунктами 9 - 11 Правил, согласно приложений 5 и 6.</w:t>
      </w:r>
    </w:p>
    <w:p w:rsidR="00EE0FAE" w:rsidRPr="00CF2A00" w:rsidRDefault="00AF48D3" w:rsidP="009B08EA">
      <w:pPr>
        <w:tabs>
          <w:tab w:val="left" w:pos="5529"/>
        </w:tabs>
        <w:ind w:firstLine="709"/>
        <w:jc w:val="both"/>
        <w:rPr>
          <w:sz w:val="28"/>
          <w:szCs w:val="28"/>
        </w:rPr>
      </w:pPr>
      <w:r w:rsidRPr="00CF2A00">
        <w:rPr>
          <w:sz w:val="28"/>
          <w:szCs w:val="28"/>
        </w:rPr>
        <w:t xml:space="preserve">6. В рамках проведения оценки обеспечения готовности соответствующая Комиссия осуществляет оценку готовности на предмет выполнения требований, установленных Правилами и в отношении </w:t>
      </w:r>
      <w:r w:rsidR="00EE0FAE" w:rsidRPr="00CF2A00">
        <w:rPr>
          <w:sz w:val="28"/>
          <w:szCs w:val="28"/>
        </w:rPr>
        <w:t>каждого объекта оценки обеспечения готовности,</w:t>
      </w:r>
      <w:r w:rsidRPr="00CF2A00">
        <w:rPr>
          <w:sz w:val="28"/>
          <w:szCs w:val="28"/>
        </w:rPr>
        <w:t xml:space="preserve"> устанавливает их уровень готовности к отопительному периоду (далее - уровень готовности) на основании значения индекса готовности. </w:t>
      </w:r>
    </w:p>
    <w:p w:rsidR="00EE0FAE" w:rsidRPr="00CF2A00" w:rsidRDefault="00AF48D3" w:rsidP="009B08EA">
      <w:pPr>
        <w:tabs>
          <w:tab w:val="left" w:pos="5529"/>
        </w:tabs>
        <w:ind w:firstLine="709"/>
        <w:jc w:val="both"/>
        <w:rPr>
          <w:sz w:val="28"/>
          <w:szCs w:val="28"/>
        </w:rPr>
      </w:pPr>
      <w:r w:rsidRPr="00CF2A00">
        <w:rPr>
          <w:sz w:val="28"/>
          <w:szCs w:val="28"/>
        </w:rPr>
        <w:t xml:space="preserve">Индекс готовности объекта оценки обеспечения готовности определяется расчетным способом с точностью до 2 знака после запятой в соответствии с формулами, установленными в оценочных листах. </w:t>
      </w:r>
    </w:p>
    <w:p w:rsidR="00EE0FAE" w:rsidRPr="00CF2A00" w:rsidRDefault="00AF48D3" w:rsidP="009B08EA">
      <w:pPr>
        <w:tabs>
          <w:tab w:val="left" w:pos="5529"/>
        </w:tabs>
        <w:ind w:firstLine="709"/>
        <w:jc w:val="both"/>
        <w:rPr>
          <w:sz w:val="28"/>
          <w:szCs w:val="28"/>
        </w:rPr>
      </w:pPr>
      <w:r w:rsidRPr="00CF2A00">
        <w:rPr>
          <w:sz w:val="28"/>
          <w:szCs w:val="28"/>
        </w:rPr>
        <w:lastRenderedPageBreak/>
        <w:t xml:space="preserve">По результатам расчета индекса готовности устанавливается: </w:t>
      </w:r>
    </w:p>
    <w:p w:rsidR="00EE0FAE" w:rsidRPr="00CF2A00" w:rsidRDefault="00EE0FAE" w:rsidP="009B08EA">
      <w:pPr>
        <w:tabs>
          <w:tab w:val="left" w:pos="5529"/>
        </w:tabs>
        <w:ind w:firstLine="709"/>
        <w:jc w:val="both"/>
        <w:rPr>
          <w:sz w:val="28"/>
          <w:szCs w:val="28"/>
        </w:rPr>
      </w:pPr>
      <w:r w:rsidRPr="00CF2A00">
        <w:rPr>
          <w:sz w:val="28"/>
          <w:szCs w:val="28"/>
        </w:rPr>
        <w:t xml:space="preserve">- </w:t>
      </w:r>
      <w:r w:rsidR="00AF48D3" w:rsidRPr="00CF2A00">
        <w:rPr>
          <w:sz w:val="28"/>
          <w:szCs w:val="28"/>
        </w:rPr>
        <w:t xml:space="preserve">уровень готовности "Не готов" - если индекс готовности меньше 0,8; </w:t>
      </w:r>
    </w:p>
    <w:p w:rsidR="00EE0FAE" w:rsidRPr="00CF2A00" w:rsidRDefault="00EE0FAE" w:rsidP="009B08EA">
      <w:pPr>
        <w:tabs>
          <w:tab w:val="left" w:pos="5529"/>
        </w:tabs>
        <w:ind w:firstLine="709"/>
        <w:jc w:val="both"/>
        <w:rPr>
          <w:sz w:val="28"/>
          <w:szCs w:val="28"/>
        </w:rPr>
      </w:pPr>
      <w:r w:rsidRPr="00CF2A00">
        <w:rPr>
          <w:sz w:val="28"/>
          <w:szCs w:val="28"/>
        </w:rPr>
        <w:t xml:space="preserve">- </w:t>
      </w:r>
      <w:r w:rsidR="00AF48D3" w:rsidRPr="00CF2A00">
        <w:rPr>
          <w:sz w:val="28"/>
          <w:szCs w:val="28"/>
        </w:rPr>
        <w:t xml:space="preserve">уровень готовности "Готов с условиями" - если индекс готовности меньше 0,9 и больше либо равен 0,8; </w:t>
      </w:r>
    </w:p>
    <w:p w:rsidR="00EE0FAE" w:rsidRPr="00CF2A00" w:rsidRDefault="00EE0FAE" w:rsidP="009B08EA">
      <w:pPr>
        <w:tabs>
          <w:tab w:val="left" w:pos="5529"/>
        </w:tabs>
        <w:ind w:firstLine="709"/>
        <w:jc w:val="both"/>
        <w:rPr>
          <w:sz w:val="28"/>
          <w:szCs w:val="28"/>
        </w:rPr>
      </w:pPr>
      <w:r w:rsidRPr="00CF2A00">
        <w:rPr>
          <w:sz w:val="28"/>
          <w:szCs w:val="28"/>
        </w:rPr>
        <w:t xml:space="preserve">- </w:t>
      </w:r>
      <w:r w:rsidR="00AF48D3" w:rsidRPr="00CF2A00">
        <w:rPr>
          <w:sz w:val="28"/>
          <w:szCs w:val="28"/>
        </w:rPr>
        <w:t>уровень готовности "Готов" - если индекс готовности больше либо равен 0,9.</w:t>
      </w:r>
    </w:p>
    <w:p w:rsidR="00EE0FAE" w:rsidRPr="00CF2A00" w:rsidRDefault="00AF48D3" w:rsidP="009B08EA">
      <w:pPr>
        <w:tabs>
          <w:tab w:val="left" w:pos="5529"/>
        </w:tabs>
        <w:ind w:firstLine="709"/>
        <w:jc w:val="both"/>
        <w:rPr>
          <w:sz w:val="28"/>
          <w:szCs w:val="28"/>
        </w:rPr>
      </w:pPr>
      <w:r w:rsidRPr="00CF2A00">
        <w:rPr>
          <w:sz w:val="28"/>
          <w:szCs w:val="28"/>
        </w:rPr>
        <w:t xml:space="preserve">В случае если балльная оценка хотя бы одного показателя готовности, определенного пунктами 19 и 20 Порядка проведения оценки обеспечения готовности к отопительному периоду Правил (далее -Порядок), равна 0, то значение индекса готовности принимается не более 0,8. </w:t>
      </w:r>
    </w:p>
    <w:p w:rsidR="00EE0FAE" w:rsidRPr="00CF2A00" w:rsidRDefault="00AF48D3" w:rsidP="009B08EA">
      <w:pPr>
        <w:tabs>
          <w:tab w:val="left" w:pos="5529"/>
        </w:tabs>
        <w:ind w:firstLine="709"/>
        <w:jc w:val="both"/>
        <w:rPr>
          <w:sz w:val="28"/>
          <w:szCs w:val="28"/>
        </w:rPr>
      </w:pPr>
      <w:r w:rsidRPr="00CF2A00">
        <w:rPr>
          <w:sz w:val="28"/>
          <w:szCs w:val="28"/>
        </w:rPr>
        <w:t xml:space="preserve">При расчете индекса готовности в случае, если требования к объекту теплоснабжения, установленные статьей 20 Федерального закона о теплоснабжении, не применяются в соответствии с законодательством Российской Федерации, значение показателя в оценочных листах принимается равным 1. </w:t>
      </w:r>
    </w:p>
    <w:p w:rsidR="00CF0968" w:rsidRPr="00CF2A00" w:rsidRDefault="00AF48D3" w:rsidP="009B08EA">
      <w:pPr>
        <w:tabs>
          <w:tab w:val="left" w:pos="5529"/>
        </w:tabs>
        <w:ind w:firstLine="709"/>
        <w:jc w:val="both"/>
        <w:rPr>
          <w:sz w:val="28"/>
          <w:szCs w:val="28"/>
        </w:rPr>
      </w:pPr>
      <w:r w:rsidRPr="00CF2A00">
        <w:rPr>
          <w:sz w:val="28"/>
          <w:szCs w:val="28"/>
        </w:rPr>
        <w:t>7. В отношении объектов потребителей тепловой энергии, указанн</w:t>
      </w:r>
      <w:r w:rsidR="00EE0FAE" w:rsidRPr="00CF2A00">
        <w:rPr>
          <w:sz w:val="28"/>
          <w:szCs w:val="28"/>
        </w:rPr>
        <w:t>ых в Приложении № 2 к Программе,</w:t>
      </w:r>
      <w:r w:rsidRPr="00CF2A00">
        <w:rPr>
          <w:sz w:val="28"/>
          <w:szCs w:val="28"/>
        </w:rPr>
        <w:t xml:space="preserve"> расчет индекса готовности и проверка оценочных листов потребителей тепловой энергии, расположенных </w:t>
      </w:r>
      <w:r w:rsidR="00CF0968" w:rsidRPr="00CF2A00">
        <w:rPr>
          <w:sz w:val="28"/>
          <w:szCs w:val="28"/>
        </w:rPr>
        <w:t xml:space="preserve">на территории муниципального </w:t>
      </w:r>
      <w:r w:rsidR="00683AC8" w:rsidRPr="00CF2A00">
        <w:rPr>
          <w:sz w:val="28"/>
          <w:szCs w:val="28"/>
        </w:rPr>
        <w:t>образования «</w:t>
      </w:r>
      <w:r w:rsidR="00432D9E">
        <w:rPr>
          <w:sz w:val="28"/>
          <w:szCs w:val="28"/>
        </w:rPr>
        <w:t>Ярцевский</w:t>
      </w:r>
      <w:r w:rsidR="00683AC8" w:rsidRPr="00CF2A00">
        <w:rPr>
          <w:sz w:val="28"/>
          <w:szCs w:val="28"/>
        </w:rPr>
        <w:t xml:space="preserve"> муниципальный округ» Смоленской области </w:t>
      </w:r>
      <w:r w:rsidRPr="00CF2A00">
        <w:rPr>
          <w:sz w:val="28"/>
          <w:szCs w:val="28"/>
        </w:rPr>
        <w:t>осуществляется единой теплоснабжающей организацией</w:t>
      </w:r>
      <w:r w:rsidR="00432D9E">
        <w:rPr>
          <w:sz w:val="28"/>
          <w:szCs w:val="28"/>
        </w:rPr>
        <w:t xml:space="preserve"> Ярцевский филиал ООО «Смоленскрегионтеплоэнерго»</w:t>
      </w:r>
      <w:r w:rsidR="00560EDE">
        <w:rPr>
          <w:sz w:val="28"/>
          <w:szCs w:val="28"/>
        </w:rPr>
        <w:t xml:space="preserve"> в соответствии с зоной ответственности</w:t>
      </w:r>
      <w:r w:rsidR="00CF0968" w:rsidRPr="00CF2A00">
        <w:rPr>
          <w:sz w:val="28"/>
          <w:szCs w:val="28"/>
        </w:rPr>
        <w:t>.</w:t>
      </w:r>
    </w:p>
    <w:p w:rsidR="00CF0968" w:rsidRPr="00CF2A00" w:rsidRDefault="00AF48D3" w:rsidP="009B08EA">
      <w:pPr>
        <w:tabs>
          <w:tab w:val="left" w:pos="5529"/>
        </w:tabs>
        <w:ind w:firstLine="709"/>
        <w:jc w:val="both"/>
        <w:rPr>
          <w:sz w:val="28"/>
          <w:szCs w:val="28"/>
        </w:rPr>
      </w:pPr>
      <w:r w:rsidRPr="00CF2A00">
        <w:rPr>
          <w:sz w:val="28"/>
          <w:szCs w:val="28"/>
        </w:rPr>
        <w:t xml:space="preserve"> </w:t>
      </w:r>
      <w:r w:rsidR="00B50DBA" w:rsidRPr="00CF2A00">
        <w:rPr>
          <w:sz w:val="28"/>
          <w:szCs w:val="28"/>
        </w:rPr>
        <w:t>Документы и р</w:t>
      </w:r>
      <w:r w:rsidRPr="00CF2A00">
        <w:rPr>
          <w:sz w:val="28"/>
          <w:szCs w:val="28"/>
        </w:rPr>
        <w:t xml:space="preserve">езультаты проверки и произведенного расчета индекса готовности в отношении каждого объекта оценки обеспечения готовности направляются не позднее </w:t>
      </w:r>
      <w:r w:rsidR="00B50DBA" w:rsidRPr="00CF2A00">
        <w:rPr>
          <w:sz w:val="28"/>
          <w:szCs w:val="28"/>
        </w:rPr>
        <w:t>3</w:t>
      </w:r>
      <w:r w:rsidRPr="00CF2A00">
        <w:rPr>
          <w:sz w:val="28"/>
          <w:szCs w:val="28"/>
        </w:rPr>
        <w:t xml:space="preserve"> рабочих дней до дня </w:t>
      </w:r>
      <w:r w:rsidR="00B50DBA" w:rsidRPr="00CF2A00">
        <w:rPr>
          <w:sz w:val="28"/>
          <w:szCs w:val="28"/>
        </w:rPr>
        <w:t xml:space="preserve">проверки и </w:t>
      </w:r>
      <w:r w:rsidRPr="00CF2A00">
        <w:rPr>
          <w:sz w:val="28"/>
          <w:szCs w:val="28"/>
        </w:rPr>
        <w:t xml:space="preserve">подписания акта оценки обеспечения готовности к отопительному периоду (далее - акт) в Комиссию для определения уровня готовности и оформления результатов оценки обеспечения готовности. </w:t>
      </w:r>
    </w:p>
    <w:p w:rsidR="00CF0968" w:rsidRPr="00CF2A00" w:rsidRDefault="00AF48D3" w:rsidP="009B08EA">
      <w:pPr>
        <w:tabs>
          <w:tab w:val="left" w:pos="5529"/>
        </w:tabs>
        <w:ind w:firstLine="709"/>
        <w:jc w:val="both"/>
        <w:rPr>
          <w:sz w:val="28"/>
          <w:szCs w:val="28"/>
        </w:rPr>
      </w:pPr>
      <w:r w:rsidRPr="00CF2A00">
        <w:rPr>
          <w:sz w:val="28"/>
          <w:szCs w:val="28"/>
        </w:rPr>
        <w:t>7.</w:t>
      </w:r>
      <w:r w:rsidR="00CF0968" w:rsidRPr="00CF2A00">
        <w:rPr>
          <w:sz w:val="28"/>
          <w:szCs w:val="28"/>
        </w:rPr>
        <w:t>1</w:t>
      </w:r>
      <w:r w:rsidRPr="00CF2A00">
        <w:rPr>
          <w:sz w:val="28"/>
          <w:szCs w:val="28"/>
        </w:rPr>
        <w:t xml:space="preserve">. В отношении многоквартирных домов, расположенных на </w:t>
      </w:r>
      <w:r w:rsidR="00CF0968" w:rsidRPr="00CF2A00">
        <w:rPr>
          <w:sz w:val="28"/>
          <w:szCs w:val="28"/>
        </w:rPr>
        <w:t xml:space="preserve">территории муниципального </w:t>
      </w:r>
      <w:r w:rsidR="00683AC8" w:rsidRPr="00CF2A00">
        <w:rPr>
          <w:sz w:val="28"/>
          <w:szCs w:val="28"/>
        </w:rPr>
        <w:t>образования «</w:t>
      </w:r>
      <w:r w:rsidR="00432D9E">
        <w:rPr>
          <w:sz w:val="28"/>
          <w:szCs w:val="28"/>
        </w:rPr>
        <w:t>Ярцевский</w:t>
      </w:r>
      <w:r w:rsidR="00683AC8" w:rsidRPr="00CF2A00">
        <w:rPr>
          <w:sz w:val="28"/>
          <w:szCs w:val="28"/>
        </w:rPr>
        <w:t xml:space="preserve"> муниципальный округ» Смоленской области </w:t>
      </w:r>
      <w:r w:rsidRPr="00CF2A00">
        <w:rPr>
          <w:sz w:val="28"/>
          <w:szCs w:val="28"/>
        </w:rPr>
        <w:t xml:space="preserve">расчет индекса готовности, заполнение оценочных листов, установление уровня готовности и оформление результатов оценки обеспечения готовности проводятся Комиссией. </w:t>
      </w:r>
    </w:p>
    <w:p w:rsidR="00CF0968" w:rsidRPr="00CF2A00" w:rsidRDefault="00AF48D3" w:rsidP="009B08EA">
      <w:pPr>
        <w:tabs>
          <w:tab w:val="left" w:pos="5529"/>
        </w:tabs>
        <w:ind w:firstLine="709"/>
        <w:jc w:val="both"/>
        <w:rPr>
          <w:sz w:val="28"/>
          <w:szCs w:val="28"/>
        </w:rPr>
      </w:pPr>
      <w:r w:rsidRPr="00CF2A00">
        <w:rPr>
          <w:sz w:val="28"/>
          <w:szCs w:val="28"/>
        </w:rPr>
        <w:t>7.</w:t>
      </w:r>
      <w:r w:rsidR="00CF0968" w:rsidRPr="00CF2A00">
        <w:rPr>
          <w:sz w:val="28"/>
          <w:szCs w:val="28"/>
        </w:rPr>
        <w:t>2</w:t>
      </w:r>
      <w:r w:rsidRPr="00CF2A00">
        <w:rPr>
          <w:sz w:val="28"/>
          <w:szCs w:val="28"/>
        </w:rPr>
        <w:t xml:space="preserve">. В отношении </w:t>
      </w:r>
      <w:r w:rsidR="00432D9E">
        <w:rPr>
          <w:sz w:val="28"/>
          <w:szCs w:val="28"/>
        </w:rPr>
        <w:t xml:space="preserve">единой </w:t>
      </w:r>
      <w:r w:rsidRPr="00CF2A00">
        <w:rPr>
          <w:sz w:val="28"/>
          <w:szCs w:val="28"/>
        </w:rPr>
        <w:t>теплоснабжающ</w:t>
      </w:r>
      <w:r w:rsidR="00432D9E">
        <w:rPr>
          <w:sz w:val="28"/>
          <w:szCs w:val="28"/>
        </w:rPr>
        <w:t>ей</w:t>
      </w:r>
      <w:r w:rsidR="00F23CB7" w:rsidRPr="00CF2A00">
        <w:rPr>
          <w:sz w:val="28"/>
          <w:szCs w:val="28"/>
        </w:rPr>
        <w:t xml:space="preserve"> организаци</w:t>
      </w:r>
      <w:r w:rsidR="00432D9E">
        <w:rPr>
          <w:sz w:val="28"/>
          <w:szCs w:val="28"/>
        </w:rPr>
        <w:t>и</w:t>
      </w:r>
      <w:r w:rsidR="00CF0968" w:rsidRPr="00CF2A00">
        <w:rPr>
          <w:sz w:val="28"/>
          <w:szCs w:val="28"/>
        </w:rPr>
        <w:t xml:space="preserve"> </w:t>
      </w:r>
      <w:r w:rsidR="00432D9E">
        <w:rPr>
          <w:sz w:val="28"/>
          <w:szCs w:val="28"/>
        </w:rPr>
        <w:t>Ярцевский филиал ООО «Смоленскрегионтеплоэнерго»</w:t>
      </w:r>
      <w:r w:rsidR="00B50DBA" w:rsidRPr="00CF2A00">
        <w:rPr>
          <w:sz w:val="28"/>
          <w:szCs w:val="28"/>
        </w:rPr>
        <w:t xml:space="preserve"> </w:t>
      </w:r>
      <w:r w:rsidRPr="00CF2A00">
        <w:rPr>
          <w:sz w:val="28"/>
          <w:szCs w:val="28"/>
        </w:rPr>
        <w:t xml:space="preserve">расчет индекса готовности, заполнение оценочных листов, установление уровня готовности и оформление результатов оценки обеспечения готовности проводятся Комиссией. </w:t>
      </w:r>
    </w:p>
    <w:p w:rsidR="00CF0968" w:rsidRPr="00CF2A00" w:rsidRDefault="00AF48D3" w:rsidP="009B08EA">
      <w:pPr>
        <w:tabs>
          <w:tab w:val="left" w:pos="5529"/>
        </w:tabs>
        <w:ind w:firstLine="709"/>
        <w:jc w:val="both"/>
        <w:rPr>
          <w:sz w:val="28"/>
          <w:szCs w:val="28"/>
        </w:rPr>
      </w:pPr>
      <w:r w:rsidRPr="00CF2A00">
        <w:rPr>
          <w:sz w:val="28"/>
          <w:szCs w:val="28"/>
        </w:rPr>
        <w:t xml:space="preserve">8. Сроки проведения оценки обеспечения готовности устанавливаются в соответствии с Графиком. </w:t>
      </w:r>
    </w:p>
    <w:p w:rsidR="00CF0968" w:rsidRPr="00CF2A00" w:rsidRDefault="00AF48D3" w:rsidP="009B08EA">
      <w:pPr>
        <w:tabs>
          <w:tab w:val="left" w:pos="5529"/>
        </w:tabs>
        <w:ind w:firstLine="709"/>
        <w:jc w:val="both"/>
        <w:rPr>
          <w:sz w:val="28"/>
          <w:szCs w:val="28"/>
        </w:rPr>
      </w:pPr>
      <w:r w:rsidRPr="00CF2A00">
        <w:rPr>
          <w:sz w:val="28"/>
          <w:szCs w:val="28"/>
        </w:rPr>
        <w:t xml:space="preserve">9. Результаты оценки обеспечения готовности оформляются в акте, который составляется не позднее одного рабочего дня с даты завершения оценки обеспечения готовности, согласно приложению № 3 к Программе. </w:t>
      </w:r>
    </w:p>
    <w:p w:rsidR="00CF0968" w:rsidRPr="00CF2A00" w:rsidRDefault="00AF48D3" w:rsidP="009B08EA">
      <w:pPr>
        <w:tabs>
          <w:tab w:val="left" w:pos="5529"/>
        </w:tabs>
        <w:ind w:firstLine="709"/>
        <w:jc w:val="both"/>
        <w:rPr>
          <w:sz w:val="28"/>
          <w:szCs w:val="28"/>
        </w:rPr>
      </w:pPr>
      <w:r w:rsidRPr="00CF2A00">
        <w:rPr>
          <w:sz w:val="28"/>
          <w:szCs w:val="28"/>
        </w:rPr>
        <w:t>10. К акту прилагается заполненный оценочный лист на каждый объект оценки обеспечения готовности. При наличии у Комиссии замечаний к соблюдению проверяемым лицом требований по обеспечению готовности, установленных Правилами, в оценочном листе указывается срок у</w:t>
      </w:r>
      <w:r w:rsidR="00CF0968" w:rsidRPr="00CF2A00">
        <w:rPr>
          <w:sz w:val="28"/>
          <w:szCs w:val="28"/>
        </w:rPr>
        <w:t>странения выявленных замечаний.</w:t>
      </w:r>
    </w:p>
    <w:p w:rsidR="00CF0968" w:rsidRPr="00CF2A00" w:rsidRDefault="00AF48D3" w:rsidP="009B08EA">
      <w:pPr>
        <w:tabs>
          <w:tab w:val="left" w:pos="5529"/>
        </w:tabs>
        <w:ind w:firstLine="709"/>
        <w:jc w:val="both"/>
        <w:rPr>
          <w:sz w:val="28"/>
          <w:szCs w:val="28"/>
        </w:rPr>
      </w:pPr>
      <w:r w:rsidRPr="00CF2A00">
        <w:rPr>
          <w:sz w:val="28"/>
          <w:szCs w:val="28"/>
        </w:rPr>
        <w:lastRenderedPageBreak/>
        <w:t xml:space="preserve">11. В случае устранения указанных в оценочном листе замечаний комиссией, на основании уведомления об устранении замечаний лица, в отношении которого был выдан оценочный лист с замечаниями, не позднее 14 календарных дней со дня получения комиссией такого уведомления, проводится повторная оценка обеспечения готовности на предмет устранения ранее выданных замечаний, по результатам которой составляется новый акт и прилагается новый оценочный лист. </w:t>
      </w:r>
    </w:p>
    <w:p w:rsidR="00415D75" w:rsidRPr="00CF2A00" w:rsidRDefault="00AF48D3" w:rsidP="009B08EA">
      <w:pPr>
        <w:tabs>
          <w:tab w:val="left" w:pos="5529"/>
        </w:tabs>
        <w:ind w:firstLine="709"/>
        <w:jc w:val="both"/>
        <w:rPr>
          <w:sz w:val="28"/>
          <w:szCs w:val="28"/>
        </w:rPr>
      </w:pPr>
      <w:r w:rsidRPr="00CF2A00">
        <w:rPr>
          <w:sz w:val="28"/>
          <w:szCs w:val="28"/>
        </w:rPr>
        <w:t xml:space="preserve">12. Срок составления акта определяется заместителем </w:t>
      </w:r>
      <w:r w:rsidR="00C278BB">
        <w:rPr>
          <w:sz w:val="28"/>
          <w:szCs w:val="28"/>
        </w:rPr>
        <w:t>Г</w:t>
      </w:r>
      <w:r w:rsidRPr="00CF2A00">
        <w:rPr>
          <w:sz w:val="28"/>
          <w:szCs w:val="28"/>
        </w:rPr>
        <w:t xml:space="preserve">лавы </w:t>
      </w:r>
      <w:r w:rsidR="00415D75" w:rsidRPr="00CF2A00">
        <w:rPr>
          <w:sz w:val="28"/>
          <w:szCs w:val="28"/>
        </w:rPr>
        <w:t xml:space="preserve">муниципального </w:t>
      </w:r>
      <w:r w:rsidR="00683AC8" w:rsidRPr="00CF2A00">
        <w:rPr>
          <w:sz w:val="28"/>
          <w:szCs w:val="28"/>
        </w:rPr>
        <w:t>образования «</w:t>
      </w:r>
      <w:r w:rsidR="00432D9E">
        <w:rPr>
          <w:sz w:val="28"/>
          <w:szCs w:val="28"/>
        </w:rPr>
        <w:t>Ярцевский</w:t>
      </w:r>
      <w:r w:rsidR="00683AC8" w:rsidRPr="00CF2A00">
        <w:rPr>
          <w:sz w:val="28"/>
          <w:szCs w:val="28"/>
        </w:rPr>
        <w:t xml:space="preserve"> муниципальный округ» Смоленской области</w:t>
      </w:r>
      <w:r w:rsidR="00432D9E">
        <w:rPr>
          <w:sz w:val="28"/>
          <w:szCs w:val="28"/>
        </w:rPr>
        <w:t xml:space="preserve"> – начальника управления жилищно-коммунального хозяйства и дорожной деятельности</w:t>
      </w:r>
      <w:r w:rsidRPr="00CF2A00">
        <w:rPr>
          <w:sz w:val="28"/>
          <w:szCs w:val="28"/>
        </w:rPr>
        <w:t>, но не позднее 10 сентября - для потребителей тепловой энергии, не позднее 25 октября - для теплоснабжающ</w:t>
      </w:r>
      <w:r w:rsidR="00432D9E">
        <w:rPr>
          <w:sz w:val="28"/>
          <w:szCs w:val="28"/>
        </w:rPr>
        <w:t>ей</w:t>
      </w:r>
      <w:r w:rsidRPr="00CF2A00">
        <w:rPr>
          <w:sz w:val="28"/>
          <w:szCs w:val="28"/>
        </w:rPr>
        <w:t xml:space="preserve"> организаци</w:t>
      </w:r>
      <w:r w:rsidR="00432D9E">
        <w:rPr>
          <w:sz w:val="28"/>
          <w:szCs w:val="28"/>
        </w:rPr>
        <w:t>и</w:t>
      </w:r>
      <w:r w:rsidRPr="00CF2A00">
        <w:rPr>
          <w:sz w:val="28"/>
          <w:szCs w:val="28"/>
        </w:rPr>
        <w:t xml:space="preserve">. </w:t>
      </w:r>
    </w:p>
    <w:p w:rsidR="00415D75" w:rsidRPr="00CF2A00" w:rsidRDefault="00AF48D3" w:rsidP="009B08EA">
      <w:pPr>
        <w:tabs>
          <w:tab w:val="left" w:pos="5529"/>
        </w:tabs>
        <w:ind w:firstLine="709"/>
        <w:jc w:val="both"/>
        <w:rPr>
          <w:sz w:val="28"/>
          <w:szCs w:val="28"/>
        </w:rPr>
      </w:pPr>
      <w:r w:rsidRPr="00CF2A00">
        <w:rPr>
          <w:sz w:val="28"/>
          <w:szCs w:val="28"/>
        </w:rPr>
        <w:t xml:space="preserve">13. Паспорт обеспечения готовности к отопительному периоду (далее - паспорт) согласно приложению № 4 к Программе выдается в течение 5 рабочих дней со дня подписания акта, в случаях, если в отношении проверяемого лица установлен уровень готовности "Готов", а также в случае установления в отношении проверяемого лица уровня готовности "Готов с условиями", если сроки устранения замечаний комиссии по обеспечению готовности и повторная оценка обеспечения готовности на предмет устранения ранее выданных замечаний выходят за рамки сроков, установленных пунктом 13 Порядка. </w:t>
      </w:r>
    </w:p>
    <w:p w:rsidR="00415D75" w:rsidRPr="00CF2A00" w:rsidRDefault="00AF48D3" w:rsidP="009B08EA">
      <w:pPr>
        <w:tabs>
          <w:tab w:val="left" w:pos="5529"/>
        </w:tabs>
        <w:ind w:firstLine="709"/>
        <w:jc w:val="both"/>
        <w:rPr>
          <w:sz w:val="28"/>
          <w:szCs w:val="28"/>
        </w:rPr>
      </w:pPr>
      <w:r w:rsidRPr="00CF2A00">
        <w:rPr>
          <w:sz w:val="28"/>
          <w:szCs w:val="28"/>
        </w:rPr>
        <w:t>14. Сроки выдачи паспортов определяются председателем Комиссии, но не позднее 15 сентября - для потребителей тепловой энергии, не позднее 1 ноября - для теплоснабжающ</w:t>
      </w:r>
      <w:r w:rsidR="00760587">
        <w:rPr>
          <w:sz w:val="28"/>
          <w:szCs w:val="28"/>
        </w:rPr>
        <w:t>ей органи</w:t>
      </w:r>
      <w:r w:rsidRPr="00CF2A00">
        <w:rPr>
          <w:sz w:val="28"/>
          <w:szCs w:val="28"/>
        </w:rPr>
        <w:t>заци</w:t>
      </w:r>
      <w:r w:rsidR="00760587">
        <w:rPr>
          <w:sz w:val="28"/>
          <w:szCs w:val="28"/>
        </w:rPr>
        <w:t>и</w:t>
      </w:r>
      <w:r w:rsidRPr="00CF2A00">
        <w:rPr>
          <w:sz w:val="28"/>
          <w:szCs w:val="28"/>
        </w:rPr>
        <w:t xml:space="preserve">. </w:t>
      </w:r>
    </w:p>
    <w:p w:rsidR="00415D75" w:rsidRPr="00CF2A00" w:rsidRDefault="00AF48D3" w:rsidP="009B08EA">
      <w:pPr>
        <w:tabs>
          <w:tab w:val="left" w:pos="5529"/>
        </w:tabs>
        <w:ind w:firstLine="709"/>
        <w:jc w:val="both"/>
        <w:rPr>
          <w:sz w:val="28"/>
          <w:szCs w:val="28"/>
        </w:rPr>
      </w:pPr>
      <w:r w:rsidRPr="00CF2A00">
        <w:rPr>
          <w:sz w:val="28"/>
          <w:szCs w:val="28"/>
        </w:rPr>
        <w:t xml:space="preserve">Сводная информация о результатах оценки обеспечения готовности с указанием проверяемого лица, уровня готовности и индекса готовности подлежит опубликованию на официальном сайте Администрации </w:t>
      </w:r>
      <w:r w:rsidR="00415D75" w:rsidRPr="00CF2A00">
        <w:rPr>
          <w:sz w:val="28"/>
          <w:szCs w:val="28"/>
        </w:rPr>
        <w:t xml:space="preserve">муниципального </w:t>
      </w:r>
      <w:r w:rsidR="00683AC8" w:rsidRPr="00CF2A00">
        <w:rPr>
          <w:sz w:val="28"/>
          <w:szCs w:val="28"/>
        </w:rPr>
        <w:t>образования «</w:t>
      </w:r>
      <w:r w:rsidR="00760587">
        <w:rPr>
          <w:sz w:val="28"/>
          <w:szCs w:val="28"/>
        </w:rPr>
        <w:t>Ярцевский</w:t>
      </w:r>
      <w:r w:rsidR="00683AC8" w:rsidRPr="00CF2A00">
        <w:rPr>
          <w:sz w:val="28"/>
          <w:szCs w:val="28"/>
        </w:rPr>
        <w:t xml:space="preserve"> муниципальный округ» Смоленской области </w:t>
      </w:r>
      <w:r w:rsidRPr="00CF2A00">
        <w:rPr>
          <w:sz w:val="28"/>
          <w:szCs w:val="28"/>
        </w:rPr>
        <w:t xml:space="preserve">в срок до 1 декабря 2025 года. </w:t>
      </w:r>
    </w:p>
    <w:p w:rsidR="00415D75" w:rsidRPr="00CF2A00" w:rsidRDefault="00AF48D3" w:rsidP="009B08EA">
      <w:pPr>
        <w:tabs>
          <w:tab w:val="left" w:pos="5529"/>
        </w:tabs>
        <w:ind w:firstLine="709"/>
        <w:jc w:val="both"/>
        <w:rPr>
          <w:sz w:val="28"/>
          <w:szCs w:val="28"/>
        </w:rPr>
      </w:pPr>
      <w:r w:rsidRPr="00CF2A00">
        <w:rPr>
          <w:sz w:val="28"/>
          <w:szCs w:val="28"/>
        </w:rPr>
        <w:t xml:space="preserve">15. Лица, не получившие паспорт до даты, установленной пунктом 14 настоящей Программы, обязаны продолжить подготовку к отопительному периоду посредством устранения указанных в оценочном листе замечаний. </w:t>
      </w:r>
    </w:p>
    <w:p w:rsidR="00415D75" w:rsidRPr="00CF2A00" w:rsidRDefault="00AF48D3" w:rsidP="009B08EA">
      <w:pPr>
        <w:tabs>
          <w:tab w:val="left" w:pos="5529"/>
        </w:tabs>
        <w:ind w:firstLine="709"/>
        <w:jc w:val="both"/>
        <w:rPr>
          <w:sz w:val="28"/>
          <w:szCs w:val="28"/>
        </w:rPr>
      </w:pPr>
      <w:r w:rsidRPr="00CF2A00">
        <w:rPr>
          <w:sz w:val="28"/>
          <w:szCs w:val="28"/>
        </w:rPr>
        <w:t>16. В целях проведения оценки обеспечения готовности Комиссия рассматривает документы, подтверждающие выполнение требований по обеспечению готовности к отопительному периоду, установленны</w:t>
      </w:r>
      <w:r w:rsidR="0043445C">
        <w:rPr>
          <w:sz w:val="28"/>
          <w:szCs w:val="28"/>
        </w:rPr>
        <w:t>е</w:t>
      </w:r>
      <w:r w:rsidRPr="00CF2A00">
        <w:rPr>
          <w:sz w:val="28"/>
          <w:szCs w:val="28"/>
        </w:rPr>
        <w:t xml:space="preserve"> пунктами 9 - 11 Правил. </w:t>
      </w:r>
    </w:p>
    <w:p w:rsidR="00415D75" w:rsidRPr="00CF2A00" w:rsidRDefault="00AF48D3" w:rsidP="009B08EA">
      <w:pPr>
        <w:tabs>
          <w:tab w:val="left" w:pos="5529"/>
        </w:tabs>
        <w:ind w:firstLine="709"/>
        <w:jc w:val="both"/>
        <w:rPr>
          <w:sz w:val="28"/>
          <w:szCs w:val="28"/>
        </w:rPr>
      </w:pPr>
      <w:r w:rsidRPr="00CF2A00">
        <w:rPr>
          <w:sz w:val="28"/>
          <w:szCs w:val="28"/>
        </w:rPr>
        <w:t xml:space="preserve">17. Значение индекса готовности потребителей тепловой энергии, не может быть более 0,8 в случае, если хотя бы один из нижеперечисленных показателей готовности равен 0: </w:t>
      </w:r>
    </w:p>
    <w:p w:rsidR="00415D75" w:rsidRPr="00CF2A00" w:rsidRDefault="00AF48D3" w:rsidP="009B08EA">
      <w:pPr>
        <w:tabs>
          <w:tab w:val="left" w:pos="5529"/>
        </w:tabs>
        <w:ind w:firstLine="709"/>
        <w:jc w:val="both"/>
        <w:rPr>
          <w:sz w:val="28"/>
          <w:szCs w:val="28"/>
        </w:rPr>
      </w:pPr>
      <w:r w:rsidRPr="00CF2A00">
        <w:rPr>
          <w:sz w:val="28"/>
          <w:szCs w:val="28"/>
        </w:rPr>
        <w:t xml:space="preserve">- показатель наличия акта промывки теплопотребляющей установки (подпункт 11.5.1 пункта 11 Правил); </w:t>
      </w:r>
    </w:p>
    <w:p w:rsidR="00415D75" w:rsidRPr="00CF2A00" w:rsidRDefault="00AF48D3" w:rsidP="009B08EA">
      <w:pPr>
        <w:tabs>
          <w:tab w:val="left" w:pos="5529"/>
        </w:tabs>
        <w:ind w:firstLine="709"/>
        <w:jc w:val="both"/>
        <w:rPr>
          <w:sz w:val="28"/>
          <w:szCs w:val="28"/>
        </w:rPr>
      </w:pPr>
      <w:r w:rsidRPr="00CF2A00">
        <w:rPr>
          <w:sz w:val="28"/>
          <w:szCs w:val="28"/>
        </w:rPr>
        <w:t xml:space="preserve">- показатель наличия акта о проведении наладки режимов потребления тепловой энергии и (или) теплоносителя (в том числе тепловых и гидравлических режимов) оборудования теплового пункта и внутридомовых сетей (подпункт 11.5.2 пункта 11 Правил); </w:t>
      </w:r>
    </w:p>
    <w:p w:rsidR="00415D75" w:rsidRPr="00CF2A00" w:rsidRDefault="00AF48D3" w:rsidP="009B08EA">
      <w:pPr>
        <w:tabs>
          <w:tab w:val="left" w:pos="5529"/>
        </w:tabs>
        <w:ind w:firstLine="709"/>
        <w:jc w:val="both"/>
        <w:rPr>
          <w:sz w:val="28"/>
          <w:szCs w:val="28"/>
        </w:rPr>
      </w:pPr>
      <w:r w:rsidRPr="00CF2A00">
        <w:rPr>
          <w:sz w:val="28"/>
          <w:szCs w:val="28"/>
        </w:rPr>
        <w:t xml:space="preserve">- показатель наличия акта о проведении гидравлических испытаний на прочность и плотность оборудования теплового пункта, тепловых сетей в границах балансовой принадлежности и эксплуатационной ответственности, </w:t>
      </w:r>
      <w:r w:rsidRPr="00CF2A00">
        <w:rPr>
          <w:sz w:val="28"/>
          <w:szCs w:val="28"/>
        </w:rPr>
        <w:lastRenderedPageBreak/>
        <w:t xml:space="preserve">включая трубопроводы теплового ввода и внутридомовых сетей (подпункт 11.5.5 пункта 11 Правил). </w:t>
      </w:r>
    </w:p>
    <w:p w:rsidR="00415D75" w:rsidRPr="00CF2A00" w:rsidRDefault="00AF48D3" w:rsidP="009B08EA">
      <w:pPr>
        <w:tabs>
          <w:tab w:val="left" w:pos="5529"/>
        </w:tabs>
        <w:ind w:firstLine="709"/>
        <w:jc w:val="both"/>
        <w:rPr>
          <w:sz w:val="28"/>
          <w:szCs w:val="28"/>
        </w:rPr>
      </w:pPr>
      <w:r w:rsidRPr="00CF2A00">
        <w:rPr>
          <w:sz w:val="28"/>
          <w:szCs w:val="28"/>
        </w:rPr>
        <w:t xml:space="preserve">18. Значение индекса готовности теплоснабжающих организаций, не может быть более 0,8 в случае, если хотя бы один из нижеперечисленных показателей готовности равен 0: </w:t>
      </w:r>
    </w:p>
    <w:p w:rsidR="00415D75" w:rsidRPr="00CF2A00" w:rsidRDefault="00AF48D3" w:rsidP="009B08EA">
      <w:pPr>
        <w:tabs>
          <w:tab w:val="left" w:pos="5529"/>
        </w:tabs>
        <w:ind w:firstLine="709"/>
        <w:jc w:val="both"/>
        <w:rPr>
          <w:sz w:val="28"/>
          <w:szCs w:val="28"/>
        </w:rPr>
      </w:pPr>
      <w:r w:rsidRPr="00CF2A00">
        <w:rPr>
          <w:sz w:val="28"/>
          <w:szCs w:val="28"/>
        </w:rPr>
        <w:t xml:space="preserve">- показатель наличия акта о проведении очистки и промывки тепловых сетей, тепловых пунктов в соответствии с требованиями пунктов 5.3.37, 6.2.17, 12.18 Правил технической эксплуатации тепловых энергоустановок, утвержденных приказом Минэнерго России от 24 марта 2003 г. № 115 (далее - Правила № 115) (подпункт 9.3.21 пункта 9 Правил); </w:t>
      </w:r>
    </w:p>
    <w:p w:rsidR="00415D75" w:rsidRPr="00CF2A00" w:rsidRDefault="00AF48D3" w:rsidP="009B08EA">
      <w:pPr>
        <w:tabs>
          <w:tab w:val="left" w:pos="5529"/>
        </w:tabs>
        <w:ind w:firstLine="709"/>
        <w:jc w:val="both"/>
        <w:rPr>
          <w:sz w:val="28"/>
          <w:szCs w:val="28"/>
        </w:rPr>
      </w:pPr>
      <w:r w:rsidRPr="00CF2A00">
        <w:rPr>
          <w:sz w:val="28"/>
          <w:szCs w:val="28"/>
        </w:rPr>
        <w:t xml:space="preserve">- показатель наличия актов проведения гидравлических испытаний на прочность и плотность трубопроводов тепловых сетей в соответствии с пунктом 6.2.16 Правил № 115 (подпункт 9.3.19 пункта 9 Правил); </w:t>
      </w:r>
    </w:p>
    <w:p w:rsidR="00415D75" w:rsidRPr="00CF2A00" w:rsidRDefault="00AF48D3" w:rsidP="009B08EA">
      <w:pPr>
        <w:tabs>
          <w:tab w:val="left" w:pos="5529"/>
        </w:tabs>
        <w:ind w:firstLine="709"/>
        <w:jc w:val="both"/>
        <w:rPr>
          <w:sz w:val="28"/>
          <w:szCs w:val="28"/>
        </w:rPr>
      </w:pPr>
      <w:r w:rsidRPr="00CF2A00">
        <w:rPr>
          <w:sz w:val="28"/>
          <w:szCs w:val="28"/>
        </w:rPr>
        <w:t xml:space="preserve">- показатель наличия разработанного в соответствии с пунктом 2.7.10 Правил № 115 нормативно-технического документа по организации ремонтного производства, разработке ремонтной документации, планированию и подготовке к ремонту, выводу в ремонт и производству ремонта, а также приемке и оценке качества ремонта (пункт 9.3.14 пункта 9 Правил). </w:t>
      </w:r>
    </w:p>
    <w:p w:rsidR="00415D75" w:rsidRPr="00CF2A00" w:rsidRDefault="00AF48D3" w:rsidP="009B08EA">
      <w:pPr>
        <w:tabs>
          <w:tab w:val="left" w:pos="5529"/>
        </w:tabs>
        <w:ind w:firstLine="709"/>
        <w:jc w:val="both"/>
        <w:rPr>
          <w:color w:val="FF0000"/>
          <w:sz w:val="28"/>
          <w:szCs w:val="28"/>
        </w:rPr>
      </w:pPr>
      <w:r w:rsidRPr="00CF2A00">
        <w:rPr>
          <w:sz w:val="28"/>
          <w:szCs w:val="28"/>
        </w:rPr>
        <w:t xml:space="preserve">19. Перечень документов, рассматриваемых Комиссией при оценке обеспечения готовности к отопительному периоду 2025-2026 годов потребителей тепловой энергии, указан в приложении № </w:t>
      </w:r>
      <w:r w:rsidR="00486C29" w:rsidRPr="00CF2A00">
        <w:rPr>
          <w:sz w:val="28"/>
          <w:szCs w:val="28"/>
        </w:rPr>
        <w:t>5</w:t>
      </w:r>
      <w:r w:rsidRPr="00CF2A00">
        <w:rPr>
          <w:sz w:val="28"/>
          <w:szCs w:val="28"/>
        </w:rPr>
        <w:t xml:space="preserve"> к Программе. </w:t>
      </w:r>
    </w:p>
    <w:p w:rsidR="008876EC" w:rsidRDefault="00AF48D3" w:rsidP="007A5444">
      <w:pPr>
        <w:tabs>
          <w:tab w:val="left" w:pos="5529"/>
        </w:tabs>
        <w:ind w:firstLine="709"/>
        <w:jc w:val="both"/>
        <w:rPr>
          <w:sz w:val="28"/>
          <w:szCs w:val="28"/>
        </w:rPr>
      </w:pPr>
      <w:r w:rsidRPr="00CF2A00">
        <w:rPr>
          <w:sz w:val="28"/>
          <w:szCs w:val="28"/>
        </w:rPr>
        <w:t>20. Перечень документо</w:t>
      </w:r>
      <w:r w:rsidR="00BD36D0">
        <w:rPr>
          <w:sz w:val="28"/>
          <w:szCs w:val="28"/>
        </w:rPr>
        <w:t>в, рассматриваемых Комиссией по</w:t>
      </w:r>
      <w:r w:rsidRPr="00CF2A00">
        <w:rPr>
          <w:sz w:val="28"/>
          <w:szCs w:val="28"/>
        </w:rPr>
        <w:t xml:space="preserve"> оценке обеспечения готовности к отопительному периоду 2025-2026 годов теплоснабжающих организаций, </w:t>
      </w:r>
      <w:r w:rsidR="006D7F5A">
        <w:rPr>
          <w:sz w:val="28"/>
          <w:szCs w:val="28"/>
        </w:rPr>
        <w:t>теплосетевых организаций и</w:t>
      </w:r>
      <w:r w:rsidR="007A5444" w:rsidRPr="007A5444">
        <w:rPr>
          <w:sz w:val="28"/>
          <w:szCs w:val="28"/>
        </w:rPr>
        <w:t xml:space="preserve"> владельц</w:t>
      </w:r>
      <w:r w:rsidR="006D7F5A">
        <w:rPr>
          <w:sz w:val="28"/>
          <w:szCs w:val="28"/>
        </w:rPr>
        <w:t>ев</w:t>
      </w:r>
      <w:r w:rsidR="007A5444" w:rsidRPr="007A5444">
        <w:rPr>
          <w:sz w:val="28"/>
          <w:szCs w:val="28"/>
        </w:rPr>
        <w:t xml:space="preserve"> тепловых сетей, которые не являются теплосетевыми организациями </w:t>
      </w:r>
      <w:r w:rsidRPr="00CF2A00">
        <w:rPr>
          <w:sz w:val="28"/>
          <w:szCs w:val="28"/>
        </w:rPr>
        <w:t xml:space="preserve">указан в приложении № </w:t>
      </w:r>
      <w:r w:rsidR="00486C29" w:rsidRPr="00CF2A00">
        <w:rPr>
          <w:sz w:val="28"/>
          <w:szCs w:val="28"/>
        </w:rPr>
        <w:t>6</w:t>
      </w:r>
      <w:r w:rsidRPr="00CF2A00">
        <w:rPr>
          <w:sz w:val="28"/>
          <w:szCs w:val="28"/>
        </w:rPr>
        <w:t xml:space="preserve"> к Программе.</w:t>
      </w:r>
    </w:p>
    <w:p w:rsidR="000D50A8" w:rsidRDefault="000D50A8" w:rsidP="000D50A8">
      <w:pPr>
        <w:tabs>
          <w:tab w:val="left" w:pos="5529"/>
        </w:tabs>
        <w:ind w:firstLine="709"/>
        <w:jc w:val="both"/>
        <w:rPr>
          <w:sz w:val="28"/>
          <w:szCs w:val="28"/>
        </w:rPr>
      </w:pPr>
      <w:r>
        <w:rPr>
          <w:sz w:val="28"/>
          <w:szCs w:val="28"/>
        </w:rPr>
        <w:t xml:space="preserve">21. </w:t>
      </w:r>
      <w:r w:rsidRPr="000D50A8">
        <w:rPr>
          <w:sz w:val="28"/>
          <w:szCs w:val="28"/>
        </w:rPr>
        <w:t>Оценочный листдля расчета индекса готовности к отопительному периоду потребителей тепловой энергии, теплопотребляющиеустановки которых подключены (технологически присоединены) к системе теплоснабжения, приобретающих тепловуюэнергию (мощность), теплоноситель для использования на принадлежащих им на праве собственности или ином законномосновании теплопотребляющих установках, управляющих организаций или муниципальными образованиями в случае,</w:t>
      </w:r>
      <w:r w:rsidR="00760587">
        <w:rPr>
          <w:sz w:val="28"/>
          <w:szCs w:val="28"/>
        </w:rPr>
        <w:t xml:space="preserve"> </w:t>
      </w:r>
      <w:r w:rsidRPr="000D50A8">
        <w:rPr>
          <w:sz w:val="28"/>
          <w:szCs w:val="28"/>
        </w:rPr>
        <w:t>если способ управления многоквартирным домом не выбран или выбранный способ управления не реализован</w:t>
      </w:r>
      <w:r w:rsidR="00760587">
        <w:rPr>
          <w:sz w:val="28"/>
          <w:szCs w:val="28"/>
        </w:rPr>
        <w:t xml:space="preserve"> </w:t>
      </w:r>
      <w:r>
        <w:rPr>
          <w:sz w:val="28"/>
          <w:szCs w:val="28"/>
        </w:rPr>
        <w:t>размещен</w:t>
      </w:r>
      <w:r w:rsidRPr="000D50A8">
        <w:rPr>
          <w:sz w:val="28"/>
          <w:szCs w:val="28"/>
        </w:rPr>
        <w:t xml:space="preserve"> в приложении № </w:t>
      </w:r>
      <w:r>
        <w:rPr>
          <w:sz w:val="28"/>
          <w:szCs w:val="28"/>
        </w:rPr>
        <w:t>7</w:t>
      </w:r>
      <w:r w:rsidRPr="000D50A8">
        <w:rPr>
          <w:sz w:val="28"/>
          <w:szCs w:val="28"/>
        </w:rPr>
        <w:t xml:space="preserve"> к Программе.</w:t>
      </w:r>
    </w:p>
    <w:p w:rsidR="000D50A8" w:rsidRPr="00CF2A00" w:rsidRDefault="000D50A8" w:rsidP="000D50A8">
      <w:pPr>
        <w:tabs>
          <w:tab w:val="left" w:pos="5529"/>
        </w:tabs>
        <w:ind w:firstLine="709"/>
        <w:jc w:val="both"/>
        <w:rPr>
          <w:color w:val="FF0000"/>
          <w:sz w:val="28"/>
          <w:szCs w:val="28"/>
        </w:rPr>
      </w:pPr>
      <w:r>
        <w:rPr>
          <w:sz w:val="28"/>
          <w:szCs w:val="28"/>
        </w:rPr>
        <w:t xml:space="preserve">22. </w:t>
      </w:r>
      <w:r w:rsidRPr="000D50A8">
        <w:rPr>
          <w:sz w:val="28"/>
          <w:szCs w:val="28"/>
        </w:rPr>
        <w:t>Оценочный лист</w:t>
      </w:r>
      <w:r w:rsidR="00760587">
        <w:rPr>
          <w:sz w:val="28"/>
          <w:szCs w:val="28"/>
        </w:rPr>
        <w:t xml:space="preserve"> </w:t>
      </w:r>
      <w:r w:rsidRPr="000D50A8">
        <w:rPr>
          <w:sz w:val="28"/>
          <w:szCs w:val="28"/>
        </w:rPr>
        <w:t>для расчета индекса готовности к отопительному периоду теплоснабжающих, теплосетевых организаций, а также владельцев тепловых сетей, не являющихся теплосетевыми организациями муниципального образования «</w:t>
      </w:r>
      <w:r w:rsidR="00760587">
        <w:rPr>
          <w:sz w:val="28"/>
          <w:szCs w:val="28"/>
        </w:rPr>
        <w:t>Ярцевский</w:t>
      </w:r>
      <w:r w:rsidRPr="000D50A8">
        <w:rPr>
          <w:sz w:val="28"/>
          <w:szCs w:val="28"/>
        </w:rPr>
        <w:t xml:space="preserve"> муниципальный округ» Смоленской области</w:t>
      </w:r>
      <w:r>
        <w:rPr>
          <w:sz w:val="28"/>
          <w:szCs w:val="28"/>
        </w:rPr>
        <w:t xml:space="preserve"> размещен</w:t>
      </w:r>
      <w:r w:rsidRPr="000D50A8">
        <w:rPr>
          <w:sz w:val="28"/>
          <w:szCs w:val="28"/>
        </w:rPr>
        <w:t xml:space="preserve"> в приложении № </w:t>
      </w:r>
      <w:r>
        <w:rPr>
          <w:sz w:val="28"/>
          <w:szCs w:val="28"/>
        </w:rPr>
        <w:t>8</w:t>
      </w:r>
      <w:r w:rsidRPr="000D50A8">
        <w:rPr>
          <w:sz w:val="28"/>
          <w:szCs w:val="28"/>
        </w:rPr>
        <w:t xml:space="preserve"> к Программе.</w:t>
      </w:r>
    </w:p>
    <w:p w:rsidR="008876EC" w:rsidRPr="00CF2A00" w:rsidRDefault="008876EC" w:rsidP="009B08EA">
      <w:pPr>
        <w:tabs>
          <w:tab w:val="left" w:pos="5529"/>
        </w:tabs>
        <w:ind w:firstLine="709"/>
        <w:jc w:val="both"/>
        <w:rPr>
          <w:sz w:val="28"/>
          <w:szCs w:val="28"/>
        </w:rPr>
      </w:pPr>
    </w:p>
    <w:p w:rsidR="008876EC" w:rsidRPr="00CF2A00" w:rsidRDefault="008876EC" w:rsidP="009B08EA">
      <w:pPr>
        <w:tabs>
          <w:tab w:val="left" w:pos="5529"/>
        </w:tabs>
        <w:ind w:left="4536"/>
        <w:rPr>
          <w:sz w:val="28"/>
          <w:szCs w:val="28"/>
        </w:rPr>
      </w:pPr>
    </w:p>
    <w:p w:rsidR="008876EC" w:rsidRPr="00CF2A00" w:rsidRDefault="008876EC" w:rsidP="009B08EA">
      <w:pPr>
        <w:tabs>
          <w:tab w:val="left" w:pos="5529"/>
        </w:tabs>
        <w:ind w:left="4536"/>
        <w:rPr>
          <w:sz w:val="28"/>
          <w:szCs w:val="28"/>
        </w:rPr>
      </w:pPr>
    </w:p>
    <w:p w:rsidR="00415D75" w:rsidRPr="00CF2A00" w:rsidRDefault="00415D75" w:rsidP="00415D75">
      <w:pPr>
        <w:tabs>
          <w:tab w:val="left" w:pos="5529"/>
        </w:tabs>
        <w:ind w:left="4962"/>
        <w:rPr>
          <w:sz w:val="28"/>
          <w:szCs w:val="28"/>
        </w:rPr>
      </w:pPr>
      <w:r w:rsidRPr="00CF2A00">
        <w:rPr>
          <w:sz w:val="28"/>
          <w:szCs w:val="28"/>
        </w:rPr>
        <w:br w:type="page"/>
      </w:r>
      <w:r w:rsidRPr="00CF2A00">
        <w:rPr>
          <w:sz w:val="28"/>
          <w:szCs w:val="28"/>
        </w:rPr>
        <w:lastRenderedPageBreak/>
        <w:t>Приложение № 1</w:t>
      </w:r>
    </w:p>
    <w:p w:rsidR="00764FB6" w:rsidRPr="00764FB6" w:rsidRDefault="00415D75" w:rsidP="00764FB6">
      <w:pPr>
        <w:tabs>
          <w:tab w:val="left" w:pos="5529"/>
        </w:tabs>
        <w:ind w:left="4962"/>
        <w:rPr>
          <w:sz w:val="28"/>
          <w:szCs w:val="28"/>
        </w:rPr>
      </w:pPr>
      <w:r w:rsidRPr="00CF2A00">
        <w:rPr>
          <w:sz w:val="28"/>
          <w:szCs w:val="28"/>
        </w:rPr>
        <w:t xml:space="preserve">к </w:t>
      </w:r>
      <w:r w:rsidR="0026583F">
        <w:rPr>
          <w:sz w:val="28"/>
          <w:szCs w:val="28"/>
        </w:rPr>
        <w:t xml:space="preserve"> </w:t>
      </w:r>
      <w:r w:rsidRPr="00CF2A00">
        <w:rPr>
          <w:sz w:val="28"/>
          <w:szCs w:val="28"/>
        </w:rPr>
        <w:t xml:space="preserve">Программе </w:t>
      </w:r>
      <w:r w:rsidR="00764FB6" w:rsidRPr="00764FB6">
        <w:rPr>
          <w:sz w:val="28"/>
          <w:szCs w:val="28"/>
        </w:rPr>
        <w:t xml:space="preserve">проведения оценки обеспечения готовности </w:t>
      </w:r>
    </w:p>
    <w:p w:rsidR="00415D75" w:rsidRPr="00CF2A00" w:rsidRDefault="00764FB6" w:rsidP="00764FB6">
      <w:pPr>
        <w:tabs>
          <w:tab w:val="left" w:pos="5529"/>
        </w:tabs>
        <w:ind w:left="4962"/>
        <w:rPr>
          <w:sz w:val="28"/>
          <w:szCs w:val="28"/>
        </w:rPr>
      </w:pPr>
      <w:r w:rsidRPr="00764FB6">
        <w:rPr>
          <w:sz w:val="28"/>
          <w:szCs w:val="28"/>
        </w:rPr>
        <w:t>к отопительному периоду 2025-2026 годов теплоснабжающих, теплосетевых организаций, а также владельцев тепловых сетей, не являющихся теплосетевыми организациями и потребителей тепловой энергии муниципального образования «</w:t>
      </w:r>
      <w:r w:rsidR="00760587">
        <w:rPr>
          <w:sz w:val="28"/>
          <w:szCs w:val="28"/>
        </w:rPr>
        <w:t>Ярцевский</w:t>
      </w:r>
      <w:r w:rsidRPr="00764FB6">
        <w:rPr>
          <w:sz w:val="28"/>
          <w:szCs w:val="28"/>
        </w:rPr>
        <w:t xml:space="preserve"> муниципальный округ» Смоленской области</w:t>
      </w:r>
    </w:p>
    <w:p w:rsidR="00415D75" w:rsidRPr="00CF2A00" w:rsidRDefault="00415D75" w:rsidP="00415D75">
      <w:pPr>
        <w:tabs>
          <w:tab w:val="left" w:pos="5529"/>
        </w:tabs>
        <w:jc w:val="center"/>
        <w:rPr>
          <w:sz w:val="28"/>
          <w:szCs w:val="28"/>
        </w:rPr>
      </w:pPr>
    </w:p>
    <w:p w:rsidR="00FE293A" w:rsidRDefault="00415D75" w:rsidP="00645414">
      <w:pPr>
        <w:tabs>
          <w:tab w:val="left" w:pos="5529"/>
        </w:tabs>
        <w:jc w:val="center"/>
        <w:rPr>
          <w:sz w:val="28"/>
          <w:szCs w:val="28"/>
        </w:rPr>
      </w:pPr>
      <w:r w:rsidRPr="00CF2A00">
        <w:rPr>
          <w:sz w:val="28"/>
          <w:szCs w:val="28"/>
        </w:rPr>
        <w:t xml:space="preserve">График </w:t>
      </w:r>
    </w:p>
    <w:p w:rsidR="00645414" w:rsidRPr="00CF2A00" w:rsidRDefault="00645414" w:rsidP="00645414">
      <w:pPr>
        <w:tabs>
          <w:tab w:val="left" w:pos="5529"/>
        </w:tabs>
        <w:jc w:val="center"/>
        <w:rPr>
          <w:sz w:val="28"/>
          <w:szCs w:val="28"/>
        </w:rPr>
      </w:pPr>
      <w:r w:rsidRPr="00CF2A00">
        <w:rPr>
          <w:sz w:val="28"/>
          <w:szCs w:val="28"/>
        </w:rPr>
        <w:t>проведения оценки обеспечения готовности к отопительному периоду</w:t>
      </w:r>
    </w:p>
    <w:p w:rsidR="008876EC" w:rsidRPr="00CF2A00" w:rsidRDefault="00645414" w:rsidP="00645414">
      <w:pPr>
        <w:tabs>
          <w:tab w:val="left" w:pos="5529"/>
        </w:tabs>
        <w:jc w:val="center"/>
        <w:rPr>
          <w:sz w:val="28"/>
          <w:szCs w:val="28"/>
        </w:rPr>
      </w:pPr>
      <w:r w:rsidRPr="00CF2A00">
        <w:rPr>
          <w:sz w:val="28"/>
          <w:szCs w:val="28"/>
        </w:rPr>
        <w:t xml:space="preserve"> 2025-2026 годов на территории муниципального образования «</w:t>
      </w:r>
      <w:r w:rsidR="00760587">
        <w:rPr>
          <w:sz w:val="28"/>
          <w:szCs w:val="28"/>
        </w:rPr>
        <w:t>Ярцевский</w:t>
      </w:r>
      <w:r w:rsidRPr="00CF2A00">
        <w:rPr>
          <w:sz w:val="28"/>
          <w:szCs w:val="28"/>
        </w:rPr>
        <w:t xml:space="preserve"> муниципальный округ» Смоленской области</w:t>
      </w:r>
    </w:p>
    <w:p w:rsidR="00415D75" w:rsidRPr="00CF2A00" w:rsidRDefault="00415D75" w:rsidP="008876EC">
      <w:pPr>
        <w:tabs>
          <w:tab w:val="left" w:pos="5529"/>
        </w:tabs>
        <w:ind w:left="4536"/>
        <w:rPr>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9"/>
        <w:gridCol w:w="2300"/>
        <w:gridCol w:w="5055"/>
        <w:gridCol w:w="1607"/>
      </w:tblGrid>
      <w:tr w:rsidR="005C052D" w:rsidRPr="005C052D" w:rsidTr="00B51CBC">
        <w:trPr>
          <w:trHeight w:val="128"/>
        </w:trPr>
        <w:tc>
          <w:tcPr>
            <w:tcW w:w="819" w:type="dxa"/>
            <w:tcBorders>
              <w:top w:val="single" w:sz="4" w:space="0" w:color="auto"/>
              <w:left w:val="single" w:sz="4" w:space="0" w:color="auto"/>
              <w:bottom w:val="single" w:sz="4" w:space="0" w:color="auto"/>
              <w:right w:val="single" w:sz="4" w:space="0" w:color="auto"/>
            </w:tcBorders>
            <w:vAlign w:val="center"/>
          </w:tcPr>
          <w:p w:rsidR="005C052D" w:rsidRPr="005C052D" w:rsidRDefault="005C052D" w:rsidP="005C052D">
            <w:pPr>
              <w:widowControl w:val="0"/>
              <w:suppressAutoHyphens/>
              <w:autoSpaceDE w:val="0"/>
              <w:autoSpaceDN w:val="0"/>
              <w:adjustRightInd w:val="0"/>
              <w:jc w:val="center"/>
              <w:rPr>
                <w:sz w:val="28"/>
                <w:szCs w:val="28"/>
              </w:rPr>
            </w:pPr>
            <w:r w:rsidRPr="005C052D">
              <w:rPr>
                <w:sz w:val="28"/>
                <w:szCs w:val="28"/>
              </w:rPr>
              <w:t>№ п/п</w:t>
            </w:r>
          </w:p>
        </w:tc>
        <w:tc>
          <w:tcPr>
            <w:tcW w:w="2300" w:type="dxa"/>
            <w:tcBorders>
              <w:top w:val="single" w:sz="4" w:space="0" w:color="auto"/>
              <w:left w:val="single" w:sz="4" w:space="0" w:color="auto"/>
              <w:bottom w:val="single" w:sz="4" w:space="0" w:color="auto"/>
              <w:right w:val="single" w:sz="4" w:space="0" w:color="auto"/>
            </w:tcBorders>
            <w:vAlign w:val="center"/>
          </w:tcPr>
          <w:p w:rsidR="005C052D" w:rsidRPr="005C052D" w:rsidRDefault="005C052D" w:rsidP="005C052D">
            <w:pPr>
              <w:widowControl w:val="0"/>
              <w:suppressAutoHyphens/>
              <w:autoSpaceDE w:val="0"/>
              <w:autoSpaceDN w:val="0"/>
              <w:adjustRightInd w:val="0"/>
              <w:jc w:val="center"/>
              <w:rPr>
                <w:sz w:val="28"/>
                <w:szCs w:val="28"/>
              </w:rPr>
            </w:pPr>
            <w:r w:rsidRPr="005C052D">
              <w:rPr>
                <w:sz w:val="28"/>
                <w:szCs w:val="28"/>
              </w:rPr>
              <w:br/>
              <w:t>Проверяемые организации (лица)</w:t>
            </w:r>
          </w:p>
        </w:tc>
        <w:tc>
          <w:tcPr>
            <w:tcW w:w="5055" w:type="dxa"/>
            <w:tcBorders>
              <w:top w:val="single" w:sz="4" w:space="0" w:color="auto"/>
              <w:left w:val="single" w:sz="4" w:space="0" w:color="auto"/>
              <w:bottom w:val="single" w:sz="4" w:space="0" w:color="auto"/>
              <w:right w:val="single" w:sz="4" w:space="0" w:color="auto"/>
            </w:tcBorders>
          </w:tcPr>
          <w:p w:rsidR="005C052D" w:rsidRPr="005C052D" w:rsidRDefault="005C052D" w:rsidP="005C052D">
            <w:pPr>
              <w:widowControl w:val="0"/>
              <w:suppressAutoHyphens/>
              <w:autoSpaceDE w:val="0"/>
              <w:autoSpaceDN w:val="0"/>
              <w:adjustRightInd w:val="0"/>
              <w:jc w:val="center"/>
              <w:rPr>
                <w:sz w:val="28"/>
                <w:szCs w:val="28"/>
              </w:rPr>
            </w:pPr>
          </w:p>
          <w:p w:rsidR="005C052D" w:rsidRPr="005C052D" w:rsidRDefault="005C052D" w:rsidP="005C052D">
            <w:pPr>
              <w:widowControl w:val="0"/>
              <w:suppressAutoHyphens/>
              <w:autoSpaceDE w:val="0"/>
              <w:autoSpaceDN w:val="0"/>
              <w:adjustRightInd w:val="0"/>
              <w:jc w:val="center"/>
              <w:rPr>
                <w:sz w:val="28"/>
                <w:szCs w:val="28"/>
              </w:rPr>
            </w:pPr>
            <w:r w:rsidRPr="005C052D">
              <w:rPr>
                <w:sz w:val="28"/>
                <w:szCs w:val="28"/>
              </w:rPr>
              <w:t>Объекты, подлежащие проверке</w:t>
            </w:r>
          </w:p>
        </w:tc>
        <w:tc>
          <w:tcPr>
            <w:tcW w:w="1607" w:type="dxa"/>
            <w:tcBorders>
              <w:top w:val="single" w:sz="4" w:space="0" w:color="auto"/>
              <w:left w:val="single" w:sz="4" w:space="0" w:color="auto"/>
              <w:bottom w:val="single" w:sz="4" w:space="0" w:color="auto"/>
              <w:right w:val="single" w:sz="4" w:space="0" w:color="auto"/>
            </w:tcBorders>
            <w:vAlign w:val="center"/>
          </w:tcPr>
          <w:p w:rsidR="005C052D" w:rsidRPr="005C052D" w:rsidRDefault="00366C4B" w:rsidP="005C052D">
            <w:pPr>
              <w:widowControl w:val="0"/>
              <w:suppressAutoHyphens/>
              <w:autoSpaceDE w:val="0"/>
              <w:autoSpaceDN w:val="0"/>
              <w:adjustRightInd w:val="0"/>
              <w:ind w:left="-108"/>
              <w:jc w:val="center"/>
              <w:rPr>
                <w:sz w:val="28"/>
                <w:szCs w:val="28"/>
              </w:rPr>
            </w:pPr>
            <w:r w:rsidRPr="00CF2A00">
              <w:rPr>
                <w:sz w:val="28"/>
                <w:szCs w:val="28"/>
              </w:rPr>
              <w:t>Сроки проведения оценки обеспечения готовности</w:t>
            </w:r>
          </w:p>
        </w:tc>
      </w:tr>
      <w:tr w:rsidR="005C052D" w:rsidRPr="005C052D" w:rsidTr="00B51CBC">
        <w:trPr>
          <w:trHeight w:val="128"/>
        </w:trPr>
        <w:tc>
          <w:tcPr>
            <w:tcW w:w="9781" w:type="dxa"/>
            <w:gridSpan w:val="4"/>
            <w:tcBorders>
              <w:top w:val="single" w:sz="4" w:space="0" w:color="auto"/>
              <w:left w:val="single" w:sz="4" w:space="0" w:color="auto"/>
              <w:bottom w:val="single" w:sz="4" w:space="0" w:color="auto"/>
              <w:right w:val="single" w:sz="4" w:space="0" w:color="auto"/>
            </w:tcBorders>
            <w:vAlign w:val="center"/>
          </w:tcPr>
          <w:p w:rsidR="005C052D" w:rsidRPr="003F262A" w:rsidRDefault="005C052D" w:rsidP="003F262A">
            <w:pPr>
              <w:widowControl w:val="0"/>
              <w:suppressAutoHyphens/>
              <w:autoSpaceDE w:val="0"/>
              <w:autoSpaceDN w:val="0"/>
              <w:adjustRightInd w:val="0"/>
              <w:jc w:val="center"/>
              <w:rPr>
                <w:sz w:val="28"/>
                <w:szCs w:val="28"/>
              </w:rPr>
            </w:pPr>
            <w:r w:rsidRPr="003F262A">
              <w:rPr>
                <w:sz w:val="28"/>
                <w:szCs w:val="28"/>
              </w:rPr>
              <w:t xml:space="preserve">Объекты  теплоснабжающих и теплосетевых организаций, подлежащие проверке </w:t>
            </w:r>
            <w:r w:rsidR="00366C4B" w:rsidRPr="003F262A">
              <w:rPr>
                <w:sz w:val="28"/>
                <w:szCs w:val="28"/>
              </w:rPr>
              <w:t>и проведению оценки обеспечения готовности</w:t>
            </w:r>
          </w:p>
        </w:tc>
      </w:tr>
      <w:tr w:rsidR="005C052D" w:rsidRPr="005C052D" w:rsidTr="00B51CBC">
        <w:trPr>
          <w:trHeight w:val="128"/>
        </w:trPr>
        <w:tc>
          <w:tcPr>
            <w:tcW w:w="819" w:type="dxa"/>
            <w:tcBorders>
              <w:top w:val="single" w:sz="4" w:space="0" w:color="auto"/>
              <w:left w:val="single" w:sz="4" w:space="0" w:color="auto"/>
              <w:bottom w:val="single" w:sz="4" w:space="0" w:color="auto"/>
              <w:right w:val="single" w:sz="4" w:space="0" w:color="auto"/>
            </w:tcBorders>
            <w:vAlign w:val="center"/>
          </w:tcPr>
          <w:p w:rsidR="005C052D" w:rsidRPr="005C052D" w:rsidRDefault="005C052D" w:rsidP="005C052D">
            <w:pPr>
              <w:widowControl w:val="0"/>
              <w:suppressAutoHyphens/>
              <w:autoSpaceDE w:val="0"/>
              <w:autoSpaceDN w:val="0"/>
              <w:adjustRightInd w:val="0"/>
              <w:jc w:val="center"/>
              <w:rPr>
                <w:sz w:val="28"/>
                <w:szCs w:val="28"/>
              </w:rPr>
            </w:pPr>
          </w:p>
        </w:tc>
        <w:tc>
          <w:tcPr>
            <w:tcW w:w="2300" w:type="dxa"/>
            <w:tcBorders>
              <w:top w:val="single" w:sz="4" w:space="0" w:color="auto"/>
              <w:left w:val="single" w:sz="4" w:space="0" w:color="auto"/>
              <w:bottom w:val="single" w:sz="4" w:space="0" w:color="auto"/>
              <w:right w:val="single" w:sz="4" w:space="0" w:color="auto"/>
            </w:tcBorders>
            <w:vAlign w:val="center"/>
          </w:tcPr>
          <w:p w:rsidR="005C052D" w:rsidRPr="005C052D" w:rsidRDefault="005C052D" w:rsidP="005C052D">
            <w:pPr>
              <w:widowControl w:val="0"/>
              <w:suppressAutoHyphens/>
              <w:autoSpaceDE w:val="0"/>
              <w:autoSpaceDN w:val="0"/>
              <w:adjustRightInd w:val="0"/>
              <w:jc w:val="center"/>
              <w:rPr>
                <w:sz w:val="28"/>
                <w:szCs w:val="28"/>
              </w:rPr>
            </w:pPr>
          </w:p>
        </w:tc>
        <w:tc>
          <w:tcPr>
            <w:tcW w:w="5055" w:type="dxa"/>
            <w:tcBorders>
              <w:top w:val="single" w:sz="4" w:space="0" w:color="auto"/>
              <w:left w:val="single" w:sz="4" w:space="0" w:color="auto"/>
              <w:bottom w:val="single" w:sz="4" w:space="0" w:color="auto"/>
              <w:right w:val="single" w:sz="4" w:space="0" w:color="auto"/>
            </w:tcBorders>
          </w:tcPr>
          <w:p w:rsidR="005C052D" w:rsidRPr="005C052D" w:rsidRDefault="005C052D" w:rsidP="005C052D">
            <w:pPr>
              <w:widowControl w:val="0"/>
              <w:suppressAutoHyphens/>
              <w:autoSpaceDE w:val="0"/>
              <w:autoSpaceDN w:val="0"/>
              <w:adjustRightInd w:val="0"/>
              <w:jc w:val="center"/>
              <w:rPr>
                <w:sz w:val="28"/>
                <w:szCs w:val="28"/>
              </w:rPr>
            </w:pPr>
          </w:p>
        </w:tc>
        <w:tc>
          <w:tcPr>
            <w:tcW w:w="1607" w:type="dxa"/>
            <w:tcBorders>
              <w:top w:val="single" w:sz="4" w:space="0" w:color="auto"/>
              <w:left w:val="single" w:sz="4" w:space="0" w:color="auto"/>
              <w:bottom w:val="single" w:sz="4" w:space="0" w:color="auto"/>
              <w:right w:val="single" w:sz="4" w:space="0" w:color="auto"/>
            </w:tcBorders>
            <w:vAlign w:val="center"/>
          </w:tcPr>
          <w:p w:rsidR="005C052D" w:rsidRPr="005C052D" w:rsidRDefault="005C052D" w:rsidP="005C052D">
            <w:pPr>
              <w:widowControl w:val="0"/>
              <w:suppressAutoHyphens/>
              <w:autoSpaceDE w:val="0"/>
              <w:autoSpaceDN w:val="0"/>
              <w:adjustRightInd w:val="0"/>
              <w:ind w:left="-108"/>
              <w:jc w:val="center"/>
              <w:rPr>
                <w:sz w:val="28"/>
                <w:szCs w:val="28"/>
              </w:rPr>
            </w:pPr>
          </w:p>
        </w:tc>
      </w:tr>
      <w:tr w:rsidR="00EE6143" w:rsidRPr="005C052D" w:rsidTr="00B51CBC">
        <w:trPr>
          <w:trHeight w:val="128"/>
        </w:trPr>
        <w:tc>
          <w:tcPr>
            <w:tcW w:w="819" w:type="dxa"/>
            <w:tcBorders>
              <w:top w:val="single" w:sz="4" w:space="0" w:color="auto"/>
              <w:left w:val="single" w:sz="4" w:space="0" w:color="auto"/>
              <w:bottom w:val="single" w:sz="4" w:space="0" w:color="auto"/>
              <w:right w:val="single" w:sz="4" w:space="0" w:color="auto"/>
            </w:tcBorders>
            <w:vAlign w:val="center"/>
          </w:tcPr>
          <w:p w:rsidR="00EE6143" w:rsidRPr="005C052D" w:rsidRDefault="00EE6143" w:rsidP="00BC4F48">
            <w:pPr>
              <w:widowControl w:val="0"/>
              <w:numPr>
                <w:ilvl w:val="0"/>
                <w:numId w:val="3"/>
              </w:numPr>
              <w:suppressAutoHyphens/>
              <w:autoSpaceDE w:val="0"/>
              <w:autoSpaceDN w:val="0"/>
              <w:adjustRightInd w:val="0"/>
              <w:jc w:val="center"/>
              <w:rPr>
                <w:sz w:val="28"/>
                <w:szCs w:val="28"/>
              </w:rPr>
            </w:pPr>
          </w:p>
        </w:tc>
        <w:tc>
          <w:tcPr>
            <w:tcW w:w="2300" w:type="dxa"/>
            <w:tcBorders>
              <w:top w:val="single" w:sz="4" w:space="0" w:color="auto"/>
              <w:left w:val="single" w:sz="4" w:space="0" w:color="auto"/>
              <w:bottom w:val="single" w:sz="4" w:space="0" w:color="auto"/>
              <w:right w:val="single" w:sz="4" w:space="0" w:color="auto"/>
            </w:tcBorders>
            <w:vAlign w:val="center"/>
          </w:tcPr>
          <w:p w:rsidR="00EE6143" w:rsidRPr="005C052D" w:rsidRDefault="007D3D9D" w:rsidP="005C052D">
            <w:pPr>
              <w:widowControl w:val="0"/>
              <w:suppressAutoHyphens/>
              <w:autoSpaceDE w:val="0"/>
              <w:autoSpaceDN w:val="0"/>
              <w:adjustRightInd w:val="0"/>
              <w:rPr>
                <w:sz w:val="28"/>
                <w:szCs w:val="28"/>
              </w:rPr>
            </w:pPr>
            <w:r>
              <w:rPr>
                <w:sz w:val="28"/>
                <w:szCs w:val="28"/>
              </w:rPr>
              <w:t>Ярцевский филиал ООО «Смоленскрегионтеплоэнерго»</w:t>
            </w:r>
          </w:p>
          <w:p w:rsidR="00EE6143" w:rsidRPr="005C052D" w:rsidRDefault="00EE6143" w:rsidP="005C052D">
            <w:pPr>
              <w:widowControl w:val="0"/>
              <w:suppressAutoHyphens/>
              <w:autoSpaceDE w:val="0"/>
              <w:autoSpaceDN w:val="0"/>
              <w:adjustRightInd w:val="0"/>
              <w:jc w:val="center"/>
              <w:rPr>
                <w:sz w:val="28"/>
                <w:szCs w:val="28"/>
              </w:rPr>
            </w:pPr>
          </w:p>
        </w:tc>
        <w:tc>
          <w:tcPr>
            <w:tcW w:w="5055" w:type="dxa"/>
            <w:tcBorders>
              <w:top w:val="single" w:sz="4" w:space="0" w:color="auto"/>
              <w:left w:val="single" w:sz="4" w:space="0" w:color="auto"/>
              <w:bottom w:val="single" w:sz="4" w:space="0" w:color="auto"/>
              <w:right w:val="single" w:sz="4" w:space="0" w:color="auto"/>
            </w:tcBorders>
          </w:tcPr>
          <w:p w:rsidR="00EE6143" w:rsidRPr="005C052D" w:rsidRDefault="00EE6143" w:rsidP="007D3D9D">
            <w:pPr>
              <w:widowControl w:val="0"/>
              <w:suppressAutoHyphens/>
              <w:autoSpaceDE w:val="0"/>
              <w:autoSpaceDN w:val="0"/>
              <w:adjustRightInd w:val="0"/>
              <w:jc w:val="both"/>
              <w:rPr>
                <w:sz w:val="28"/>
                <w:szCs w:val="28"/>
              </w:rPr>
            </w:pPr>
            <w:r w:rsidRPr="00CF2A00">
              <w:rPr>
                <w:sz w:val="28"/>
                <w:szCs w:val="28"/>
              </w:rPr>
              <w:t>1) К</w:t>
            </w:r>
            <w:r w:rsidRPr="005C052D">
              <w:rPr>
                <w:sz w:val="28"/>
                <w:szCs w:val="28"/>
              </w:rPr>
              <w:t>отельная</w:t>
            </w:r>
            <w:r w:rsidR="007D3D9D">
              <w:rPr>
                <w:sz w:val="28"/>
                <w:szCs w:val="28"/>
              </w:rPr>
              <w:t xml:space="preserve"> №1</w:t>
            </w:r>
            <w:r w:rsidRPr="00CF2A00">
              <w:rPr>
                <w:sz w:val="28"/>
                <w:szCs w:val="28"/>
              </w:rPr>
              <w:t>,</w:t>
            </w:r>
            <w:r w:rsidRPr="005C052D">
              <w:rPr>
                <w:sz w:val="28"/>
                <w:szCs w:val="28"/>
              </w:rPr>
              <w:t xml:space="preserve"> расположенная: Смоленская область, г. </w:t>
            </w:r>
            <w:r w:rsidR="007D3D9D">
              <w:rPr>
                <w:sz w:val="28"/>
                <w:szCs w:val="28"/>
              </w:rPr>
              <w:t>Ярцево</w:t>
            </w:r>
            <w:r w:rsidRPr="005C052D">
              <w:rPr>
                <w:sz w:val="28"/>
                <w:szCs w:val="28"/>
              </w:rPr>
              <w:t xml:space="preserve">, ул. </w:t>
            </w:r>
            <w:r w:rsidR="007D3D9D">
              <w:rPr>
                <w:sz w:val="28"/>
                <w:szCs w:val="28"/>
              </w:rPr>
              <w:t>Машиностроительная, стр.1 (Восточный промузел)</w:t>
            </w:r>
            <w:r w:rsidRPr="005C052D">
              <w:rPr>
                <w:sz w:val="28"/>
                <w:szCs w:val="28"/>
              </w:rPr>
              <w:t xml:space="preserve"> и технологически связанные с ней тепловые сети. </w:t>
            </w:r>
          </w:p>
        </w:tc>
        <w:tc>
          <w:tcPr>
            <w:tcW w:w="1607" w:type="dxa"/>
            <w:vMerge w:val="restart"/>
            <w:tcBorders>
              <w:top w:val="single" w:sz="4" w:space="0" w:color="auto"/>
              <w:left w:val="single" w:sz="4" w:space="0" w:color="auto"/>
              <w:right w:val="single" w:sz="4" w:space="0" w:color="auto"/>
            </w:tcBorders>
            <w:vAlign w:val="center"/>
          </w:tcPr>
          <w:p w:rsidR="00EE6143" w:rsidRPr="005C052D" w:rsidRDefault="00B51CBC" w:rsidP="007D3D9D">
            <w:pPr>
              <w:widowControl w:val="0"/>
              <w:suppressAutoHyphens/>
              <w:autoSpaceDE w:val="0"/>
              <w:autoSpaceDN w:val="0"/>
              <w:adjustRightInd w:val="0"/>
              <w:ind w:left="-108"/>
              <w:jc w:val="center"/>
              <w:rPr>
                <w:sz w:val="28"/>
                <w:szCs w:val="28"/>
              </w:rPr>
            </w:pPr>
            <w:r w:rsidRPr="00B51CBC">
              <w:rPr>
                <w:sz w:val="28"/>
                <w:szCs w:val="28"/>
              </w:rPr>
              <w:t>с 1</w:t>
            </w:r>
            <w:r w:rsidR="007D3D9D">
              <w:rPr>
                <w:sz w:val="28"/>
                <w:szCs w:val="28"/>
              </w:rPr>
              <w:t>5</w:t>
            </w:r>
            <w:r w:rsidRPr="00B51CBC">
              <w:rPr>
                <w:sz w:val="28"/>
                <w:szCs w:val="28"/>
              </w:rPr>
              <w:t>.08.2025 по 29.08.2025</w:t>
            </w:r>
          </w:p>
        </w:tc>
      </w:tr>
      <w:tr w:rsidR="007D3D9D" w:rsidRPr="00CF2A00" w:rsidTr="00B51CBC">
        <w:trPr>
          <w:trHeight w:val="128"/>
        </w:trPr>
        <w:tc>
          <w:tcPr>
            <w:tcW w:w="819" w:type="dxa"/>
            <w:tcBorders>
              <w:top w:val="single" w:sz="4" w:space="0" w:color="auto"/>
              <w:left w:val="single" w:sz="4" w:space="0" w:color="auto"/>
              <w:bottom w:val="single" w:sz="4" w:space="0" w:color="auto"/>
              <w:right w:val="single" w:sz="4" w:space="0" w:color="auto"/>
            </w:tcBorders>
            <w:vAlign w:val="center"/>
          </w:tcPr>
          <w:p w:rsidR="007D3D9D" w:rsidRPr="00CF2A00" w:rsidRDefault="007D3D9D" w:rsidP="005C052D">
            <w:pPr>
              <w:widowControl w:val="0"/>
              <w:suppressAutoHyphens/>
              <w:autoSpaceDE w:val="0"/>
              <w:autoSpaceDN w:val="0"/>
              <w:adjustRightInd w:val="0"/>
              <w:ind w:left="720"/>
              <w:rPr>
                <w:sz w:val="28"/>
                <w:szCs w:val="28"/>
              </w:rPr>
            </w:pPr>
          </w:p>
        </w:tc>
        <w:tc>
          <w:tcPr>
            <w:tcW w:w="2300" w:type="dxa"/>
            <w:tcBorders>
              <w:top w:val="single" w:sz="4" w:space="0" w:color="auto"/>
              <w:left w:val="single" w:sz="4" w:space="0" w:color="auto"/>
              <w:bottom w:val="single" w:sz="4" w:space="0" w:color="auto"/>
              <w:right w:val="single" w:sz="4" w:space="0" w:color="auto"/>
            </w:tcBorders>
            <w:vAlign w:val="center"/>
          </w:tcPr>
          <w:p w:rsidR="007D3D9D" w:rsidRPr="00CF2A00" w:rsidRDefault="007D3D9D" w:rsidP="005C052D">
            <w:pPr>
              <w:widowControl w:val="0"/>
              <w:suppressAutoHyphens/>
              <w:autoSpaceDE w:val="0"/>
              <w:autoSpaceDN w:val="0"/>
              <w:adjustRightInd w:val="0"/>
              <w:rPr>
                <w:sz w:val="28"/>
                <w:szCs w:val="28"/>
              </w:rPr>
            </w:pPr>
          </w:p>
        </w:tc>
        <w:tc>
          <w:tcPr>
            <w:tcW w:w="5055" w:type="dxa"/>
            <w:tcBorders>
              <w:top w:val="single" w:sz="4" w:space="0" w:color="auto"/>
              <w:left w:val="single" w:sz="4" w:space="0" w:color="auto"/>
              <w:bottom w:val="single" w:sz="4" w:space="0" w:color="auto"/>
              <w:right w:val="single" w:sz="4" w:space="0" w:color="auto"/>
            </w:tcBorders>
          </w:tcPr>
          <w:p w:rsidR="007D3D9D" w:rsidRPr="005C052D" w:rsidRDefault="00304C26" w:rsidP="007D3D9D">
            <w:pPr>
              <w:widowControl w:val="0"/>
              <w:suppressAutoHyphens/>
              <w:autoSpaceDE w:val="0"/>
              <w:autoSpaceDN w:val="0"/>
              <w:adjustRightInd w:val="0"/>
              <w:jc w:val="both"/>
              <w:rPr>
                <w:sz w:val="28"/>
                <w:szCs w:val="28"/>
              </w:rPr>
            </w:pPr>
            <w:r>
              <w:rPr>
                <w:sz w:val="28"/>
                <w:szCs w:val="28"/>
              </w:rPr>
              <w:t>2</w:t>
            </w:r>
            <w:r w:rsidR="007D3D9D" w:rsidRPr="00CF2A00">
              <w:rPr>
                <w:sz w:val="28"/>
                <w:szCs w:val="28"/>
              </w:rPr>
              <w:t>) К</w:t>
            </w:r>
            <w:r w:rsidR="007D3D9D" w:rsidRPr="005C052D">
              <w:rPr>
                <w:sz w:val="28"/>
                <w:szCs w:val="28"/>
              </w:rPr>
              <w:t>отельная</w:t>
            </w:r>
            <w:r w:rsidR="007D3D9D">
              <w:rPr>
                <w:sz w:val="28"/>
                <w:szCs w:val="28"/>
              </w:rPr>
              <w:t xml:space="preserve"> №2</w:t>
            </w:r>
            <w:r w:rsidR="007D3D9D" w:rsidRPr="00CF2A00">
              <w:rPr>
                <w:sz w:val="28"/>
                <w:szCs w:val="28"/>
              </w:rPr>
              <w:t>,</w:t>
            </w:r>
            <w:r w:rsidR="007D3D9D" w:rsidRPr="005C052D">
              <w:rPr>
                <w:sz w:val="28"/>
                <w:szCs w:val="28"/>
              </w:rPr>
              <w:t xml:space="preserve"> расположенная: Смоленская область, г. </w:t>
            </w:r>
            <w:r w:rsidR="007D3D9D">
              <w:rPr>
                <w:sz w:val="28"/>
                <w:szCs w:val="28"/>
              </w:rPr>
              <w:t>Ярцево</w:t>
            </w:r>
            <w:r w:rsidR="007D3D9D" w:rsidRPr="005C052D">
              <w:rPr>
                <w:sz w:val="28"/>
                <w:szCs w:val="28"/>
              </w:rPr>
              <w:t xml:space="preserve">, ул. </w:t>
            </w:r>
            <w:r w:rsidR="007D3D9D">
              <w:rPr>
                <w:sz w:val="28"/>
                <w:szCs w:val="28"/>
              </w:rPr>
              <w:t>Октябрьская</w:t>
            </w:r>
            <w:r w:rsidR="007D3D9D" w:rsidRPr="005C052D">
              <w:rPr>
                <w:sz w:val="28"/>
                <w:szCs w:val="28"/>
              </w:rPr>
              <w:t xml:space="preserve"> и технологически связанные с ней тепловые сети. </w:t>
            </w:r>
          </w:p>
        </w:tc>
        <w:tc>
          <w:tcPr>
            <w:tcW w:w="1607" w:type="dxa"/>
            <w:vMerge/>
            <w:tcBorders>
              <w:left w:val="single" w:sz="4" w:space="0" w:color="auto"/>
              <w:right w:val="single" w:sz="4" w:space="0" w:color="auto"/>
            </w:tcBorders>
            <w:vAlign w:val="center"/>
          </w:tcPr>
          <w:p w:rsidR="007D3D9D" w:rsidRPr="00CF2A00" w:rsidRDefault="007D3D9D" w:rsidP="005C052D">
            <w:pPr>
              <w:widowControl w:val="0"/>
              <w:suppressAutoHyphens/>
              <w:autoSpaceDE w:val="0"/>
              <w:autoSpaceDN w:val="0"/>
              <w:adjustRightInd w:val="0"/>
              <w:ind w:left="-108"/>
              <w:jc w:val="center"/>
              <w:rPr>
                <w:sz w:val="28"/>
                <w:szCs w:val="28"/>
              </w:rPr>
            </w:pPr>
          </w:p>
        </w:tc>
      </w:tr>
      <w:tr w:rsidR="007D3D9D" w:rsidRPr="00CF2A00" w:rsidTr="00B51CBC">
        <w:trPr>
          <w:trHeight w:val="128"/>
        </w:trPr>
        <w:tc>
          <w:tcPr>
            <w:tcW w:w="819" w:type="dxa"/>
            <w:tcBorders>
              <w:top w:val="single" w:sz="4" w:space="0" w:color="auto"/>
              <w:left w:val="single" w:sz="4" w:space="0" w:color="auto"/>
              <w:bottom w:val="single" w:sz="4" w:space="0" w:color="auto"/>
              <w:right w:val="single" w:sz="4" w:space="0" w:color="auto"/>
            </w:tcBorders>
            <w:vAlign w:val="center"/>
          </w:tcPr>
          <w:p w:rsidR="007D3D9D" w:rsidRPr="00CF2A00" w:rsidRDefault="007D3D9D" w:rsidP="005C052D">
            <w:pPr>
              <w:widowControl w:val="0"/>
              <w:suppressAutoHyphens/>
              <w:autoSpaceDE w:val="0"/>
              <w:autoSpaceDN w:val="0"/>
              <w:adjustRightInd w:val="0"/>
              <w:ind w:left="720"/>
              <w:rPr>
                <w:sz w:val="28"/>
                <w:szCs w:val="28"/>
              </w:rPr>
            </w:pPr>
          </w:p>
        </w:tc>
        <w:tc>
          <w:tcPr>
            <w:tcW w:w="2300" w:type="dxa"/>
            <w:tcBorders>
              <w:top w:val="single" w:sz="4" w:space="0" w:color="auto"/>
              <w:left w:val="single" w:sz="4" w:space="0" w:color="auto"/>
              <w:bottom w:val="single" w:sz="4" w:space="0" w:color="auto"/>
              <w:right w:val="single" w:sz="4" w:space="0" w:color="auto"/>
            </w:tcBorders>
            <w:vAlign w:val="center"/>
          </w:tcPr>
          <w:p w:rsidR="007D3D9D" w:rsidRPr="00CF2A00" w:rsidRDefault="007D3D9D" w:rsidP="005C052D">
            <w:pPr>
              <w:widowControl w:val="0"/>
              <w:suppressAutoHyphens/>
              <w:autoSpaceDE w:val="0"/>
              <w:autoSpaceDN w:val="0"/>
              <w:adjustRightInd w:val="0"/>
              <w:rPr>
                <w:sz w:val="28"/>
                <w:szCs w:val="28"/>
              </w:rPr>
            </w:pPr>
          </w:p>
        </w:tc>
        <w:tc>
          <w:tcPr>
            <w:tcW w:w="5055" w:type="dxa"/>
            <w:tcBorders>
              <w:top w:val="single" w:sz="4" w:space="0" w:color="auto"/>
              <w:left w:val="single" w:sz="4" w:space="0" w:color="auto"/>
              <w:bottom w:val="single" w:sz="4" w:space="0" w:color="auto"/>
              <w:right w:val="single" w:sz="4" w:space="0" w:color="auto"/>
            </w:tcBorders>
          </w:tcPr>
          <w:p w:rsidR="007D3D9D" w:rsidRPr="005C052D" w:rsidRDefault="00304C26" w:rsidP="007D3D9D">
            <w:pPr>
              <w:widowControl w:val="0"/>
              <w:suppressAutoHyphens/>
              <w:autoSpaceDE w:val="0"/>
              <w:autoSpaceDN w:val="0"/>
              <w:adjustRightInd w:val="0"/>
              <w:jc w:val="both"/>
              <w:rPr>
                <w:sz w:val="28"/>
                <w:szCs w:val="28"/>
              </w:rPr>
            </w:pPr>
            <w:r>
              <w:rPr>
                <w:sz w:val="28"/>
                <w:szCs w:val="28"/>
              </w:rPr>
              <w:t>3</w:t>
            </w:r>
            <w:r w:rsidR="007D3D9D" w:rsidRPr="00CF2A00">
              <w:rPr>
                <w:sz w:val="28"/>
                <w:szCs w:val="28"/>
              </w:rPr>
              <w:t>) К</w:t>
            </w:r>
            <w:r w:rsidR="007D3D9D" w:rsidRPr="005C052D">
              <w:rPr>
                <w:sz w:val="28"/>
                <w:szCs w:val="28"/>
              </w:rPr>
              <w:t>отельная</w:t>
            </w:r>
            <w:r w:rsidR="007D3D9D">
              <w:rPr>
                <w:sz w:val="28"/>
                <w:szCs w:val="28"/>
              </w:rPr>
              <w:t xml:space="preserve"> №3</w:t>
            </w:r>
            <w:r w:rsidR="007D3D9D" w:rsidRPr="00CF2A00">
              <w:rPr>
                <w:sz w:val="28"/>
                <w:szCs w:val="28"/>
              </w:rPr>
              <w:t>,</w:t>
            </w:r>
            <w:r w:rsidR="007D3D9D" w:rsidRPr="005C052D">
              <w:rPr>
                <w:sz w:val="28"/>
                <w:szCs w:val="28"/>
              </w:rPr>
              <w:t xml:space="preserve"> расположенная: Смоленская область, г. </w:t>
            </w:r>
            <w:r w:rsidR="007D3D9D">
              <w:rPr>
                <w:sz w:val="28"/>
                <w:szCs w:val="28"/>
              </w:rPr>
              <w:t>Ярцево</w:t>
            </w:r>
            <w:r w:rsidR="007D3D9D" w:rsidRPr="005C052D">
              <w:rPr>
                <w:sz w:val="28"/>
                <w:szCs w:val="28"/>
              </w:rPr>
              <w:t xml:space="preserve">, ул. </w:t>
            </w:r>
            <w:r w:rsidR="007D3D9D">
              <w:rPr>
                <w:sz w:val="28"/>
                <w:szCs w:val="28"/>
              </w:rPr>
              <w:t>Школьная</w:t>
            </w:r>
            <w:r w:rsidR="007D3D9D" w:rsidRPr="005C052D">
              <w:rPr>
                <w:sz w:val="28"/>
                <w:szCs w:val="28"/>
              </w:rPr>
              <w:t xml:space="preserve"> и технологически связанные с ней тепловые сети. </w:t>
            </w:r>
          </w:p>
        </w:tc>
        <w:tc>
          <w:tcPr>
            <w:tcW w:w="1607" w:type="dxa"/>
            <w:vMerge/>
            <w:tcBorders>
              <w:left w:val="single" w:sz="4" w:space="0" w:color="auto"/>
              <w:bottom w:val="single" w:sz="4" w:space="0" w:color="auto"/>
              <w:right w:val="single" w:sz="4" w:space="0" w:color="auto"/>
            </w:tcBorders>
            <w:vAlign w:val="center"/>
          </w:tcPr>
          <w:p w:rsidR="007D3D9D" w:rsidRPr="00CF2A00" w:rsidRDefault="007D3D9D" w:rsidP="005C052D">
            <w:pPr>
              <w:widowControl w:val="0"/>
              <w:suppressAutoHyphens/>
              <w:autoSpaceDE w:val="0"/>
              <w:autoSpaceDN w:val="0"/>
              <w:adjustRightInd w:val="0"/>
              <w:ind w:left="-108"/>
              <w:jc w:val="center"/>
              <w:rPr>
                <w:sz w:val="28"/>
                <w:szCs w:val="28"/>
              </w:rPr>
            </w:pPr>
          </w:p>
        </w:tc>
      </w:tr>
      <w:tr w:rsidR="007D3D9D" w:rsidRPr="00CF2A00" w:rsidTr="00B51CBC">
        <w:trPr>
          <w:trHeight w:val="128"/>
        </w:trPr>
        <w:tc>
          <w:tcPr>
            <w:tcW w:w="819" w:type="dxa"/>
            <w:tcBorders>
              <w:top w:val="single" w:sz="4" w:space="0" w:color="auto"/>
              <w:left w:val="single" w:sz="4" w:space="0" w:color="auto"/>
              <w:bottom w:val="single" w:sz="4" w:space="0" w:color="auto"/>
              <w:right w:val="single" w:sz="4" w:space="0" w:color="auto"/>
            </w:tcBorders>
            <w:vAlign w:val="center"/>
          </w:tcPr>
          <w:p w:rsidR="007D3D9D" w:rsidRPr="00CF2A00" w:rsidRDefault="007D3D9D" w:rsidP="005C052D">
            <w:pPr>
              <w:widowControl w:val="0"/>
              <w:suppressAutoHyphens/>
              <w:autoSpaceDE w:val="0"/>
              <w:autoSpaceDN w:val="0"/>
              <w:adjustRightInd w:val="0"/>
              <w:ind w:left="720"/>
              <w:rPr>
                <w:sz w:val="28"/>
                <w:szCs w:val="28"/>
              </w:rPr>
            </w:pPr>
          </w:p>
        </w:tc>
        <w:tc>
          <w:tcPr>
            <w:tcW w:w="2300" w:type="dxa"/>
            <w:tcBorders>
              <w:top w:val="single" w:sz="4" w:space="0" w:color="auto"/>
              <w:left w:val="single" w:sz="4" w:space="0" w:color="auto"/>
              <w:bottom w:val="single" w:sz="4" w:space="0" w:color="auto"/>
              <w:right w:val="single" w:sz="4" w:space="0" w:color="auto"/>
            </w:tcBorders>
            <w:vAlign w:val="center"/>
          </w:tcPr>
          <w:p w:rsidR="007D3D9D" w:rsidRPr="00CF2A00" w:rsidRDefault="007D3D9D" w:rsidP="005C052D">
            <w:pPr>
              <w:widowControl w:val="0"/>
              <w:suppressAutoHyphens/>
              <w:autoSpaceDE w:val="0"/>
              <w:autoSpaceDN w:val="0"/>
              <w:adjustRightInd w:val="0"/>
              <w:rPr>
                <w:sz w:val="28"/>
                <w:szCs w:val="28"/>
              </w:rPr>
            </w:pPr>
          </w:p>
        </w:tc>
        <w:tc>
          <w:tcPr>
            <w:tcW w:w="5055" w:type="dxa"/>
            <w:tcBorders>
              <w:top w:val="single" w:sz="4" w:space="0" w:color="auto"/>
              <w:left w:val="single" w:sz="4" w:space="0" w:color="auto"/>
              <w:bottom w:val="single" w:sz="4" w:space="0" w:color="auto"/>
              <w:right w:val="single" w:sz="4" w:space="0" w:color="auto"/>
            </w:tcBorders>
          </w:tcPr>
          <w:p w:rsidR="007D3D9D" w:rsidRPr="005C052D" w:rsidRDefault="00304C26" w:rsidP="00304C26">
            <w:pPr>
              <w:widowControl w:val="0"/>
              <w:suppressAutoHyphens/>
              <w:autoSpaceDE w:val="0"/>
              <w:autoSpaceDN w:val="0"/>
              <w:adjustRightInd w:val="0"/>
              <w:jc w:val="both"/>
              <w:rPr>
                <w:sz w:val="28"/>
                <w:szCs w:val="28"/>
              </w:rPr>
            </w:pPr>
            <w:r>
              <w:rPr>
                <w:sz w:val="28"/>
                <w:szCs w:val="28"/>
              </w:rPr>
              <w:t>4</w:t>
            </w:r>
            <w:r w:rsidR="007D3D9D" w:rsidRPr="00CF2A00">
              <w:rPr>
                <w:sz w:val="28"/>
                <w:szCs w:val="28"/>
              </w:rPr>
              <w:t>) К</w:t>
            </w:r>
            <w:r w:rsidR="007D3D9D" w:rsidRPr="005C052D">
              <w:rPr>
                <w:sz w:val="28"/>
                <w:szCs w:val="28"/>
              </w:rPr>
              <w:t>отельная</w:t>
            </w:r>
            <w:r w:rsidR="007D3D9D">
              <w:rPr>
                <w:sz w:val="28"/>
                <w:szCs w:val="28"/>
              </w:rPr>
              <w:t xml:space="preserve"> №</w:t>
            </w:r>
            <w:r>
              <w:rPr>
                <w:sz w:val="28"/>
                <w:szCs w:val="28"/>
              </w:rPr>
              <w:t>4</w:t>
            </w:r>
            <w:r w:rsidR="007D3D9D" w:rsidRPr="00CF2A00">
              <w:rPr>
                <w:sz w:val="28"/>
                <w:szCs w:val="28"/>
              </w:rPr>
              <w:t>,</w:t>
            </w:r>
            <w:r w:rsidR="007D3D9D" w:rsidRPr="005C052D">
              <w:rPr>
                <w:sz w:val="28"/>
                <w:szCs w:val="28"/>
              </w:rPr>
              <w:t xml:space="preserve"> расположенная: Смоленская область, г. </w:t>
            </w:r>
            <w:r w:rsidR="007D3D9D">
              <w:rPr>
                <w:sz w:val="28"/>
                <w:szCs w:val="28"/>
              </w:rPr>
              <w:t>Ярцево</w:t>
            </w:r>
            <w:r w:rsidR="007D3D9D" w:rsidRPr="005C052D">
              <w:rPr>
                <w:sz w:val="28"/>
                <w:szCs w:val="28"/>
              </w:rPr>
              <w:t xml:space="preserve">, ул. </w:t>
            </w:r>
            <w:r>
              <w:rPr>
                <w:sz w:val="28"/>
                <w:szCs w:val="28"/>
              </w:rPr>
              <w:t>1-я Рабочая, 28б (школа)</w:t>
            </w:r>
            <w:r w:rsidR="007D3D9D" w:rsidRPr="005C052D">
              <w:rPr>
                <w:sz w:val="28"/>
                <w:szCs w:val="28"/>
              </w:rPr>
              <w:t xml:space="preserve"> и технологически связанные с ней тепловые сети. </w:t>
            </w:r>
          </w:p>
        </w:tc>
        <w:tc>
          <w:tcPr>
            <w:tcW w:w="1607" w:type="dxa"/>
            <w:tcBorders>
              <w:left w:val="single" w:sz="4" w:space="0" w:color="auto"/>
              <w:bottom w:val="single" w:sz="4" w:space="0" w:color="auto"/>
              <w:right w:val="single" w:sz="4" w:space="0" w:color="auto"/>
            </w:tcBorders>
            <w:vAlign w:val="center"/>
          </w:tcPr>
          <w:p w:rsidR="007D3D9D" w:rsidRPr="00CF2A00" w:rsidRDefault="007D3D9D" w:rsidP="005C052D">
            <w:pPr>
              <w:widowControl w:val="0"/>
              <w:suppressAutoHyphens/>
              <w:autoSpaceDE w:val="0"/>
              <w:autoSpaceDN w:val="0"/>
              <w:adjustRightInd w:val="0"/>
              <w:ind w:left="-108"/>
              <w:jc w:val="center"/>
              <w:rPr>
                <w:sz w:val="28"/>
                <w:szCs w:val="28"/>
              </w:rPr>
            </w:pPr>
          </w:p>
        </w:tc>
      </w:tr>
      <w:tr w:rsidR="00304C26" w:rsidRPr="00CF2A00" w:rsidTr="00B51CBC">
        <w:trPr>
          <w:trHeight w:val="128"/>
        </w:trPr>
        <w:tc>
          <w:tcPr>
            <w:tcW w:w="819" w:type="dxa"/>
            <w:tcBorders>
              <w:top w:val="single" w:sz="4" w:space="0" w:color="auto"/>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ind w:left="720"/>
              <w:rPr>
                <w:sz w:val="28"/>
                <w:szCs w:val="28"/>
              </w:rPr>
            </w:pPr>
          </w:p>
        </w:tc>
        <w:tc>
          <w:tcPr>
            <w:tcW w:w="2300" w:type="dxa"/>
            <w:tcBorders>
              <w:top w:val="single" w:sz="4" w:space="0" w:color="auto"/>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rPr>
                <w:sz w:val="28"/>
                <w:szCs w:val="28"/>
              </w:rPr>
            </w:pPr>
          </w:p>
        </w:tc>
        <w:tc>
          <w:tcPr>
            <w:tcW w:w="5055" w:type="dxa"/>
            <w:tcBorders>
              <w:top w:val="single" w:sz="4" w:space="0" w:color="auto"/>
              <w:left w:val="single" w:sz="4" w:space="0" w:color="auto"/>
              <w:bottom w:val="single" w:sz="4" w:space="0" w:color="auto"/>
              <w:right w:val="single" w:sz="4" w:space="0" w:color="auto"/>
            </w:tcBorders>
          </w:tcPr>
          <w:p w:rsidR="00304C26" w:rsidRPr="005C052D" w:rsidRDefault="00304C26" w:rsidP="00304C26">
            <w:pPr>
              <w:widowControl w:val="0"/>
              <w:suppressAutoHyphens/>
              <w:autoSpaceDE w:val="0"/>
              <w:autoSpaceDN w:val="0"/>
              <w:adjustRightInd w:val="0"/>
              <w:jc w:val="both"/>
              <w:rPr>
                <w:sz w:val="28"/>
                <w:szCs w:val="28"/>
              </w:rPr>
            </w:pPr>
            <w:r>
              <w:rPr>
                <w:sz w:val="28"/>
                <w:szCs w:val="28"/>
              </w:rPr>
              <w:t>5</w:t>
            </w:r>
            <w:r w:rsidRPr="00CF2A00">
              <w:rPr>
                <w:sz w:val="28"/>
                <w:szCs w:val="28"/>
              </w:rPr>
              <w:t>) К</w:t>
            </w:r>
            <w:r w:rsidRPr="005C052D">
              <w:rPr>
                <w:sz w:val="28"/>
                <w:szCs w:val="28"/>
              </w:rPr>
              <w:t>отельная</w:t>
            </w:r>
            <w:r>
              <w:rPr>
                <w:sz w:val="28"/>
                <w:szCs w:val="28"/>
              </w:rPr>
              <w:t xml:space="preserve"> №5</w:t>
            </w:r>
            <w:r w:rsidRPr="00CF2A00">
              <w:rPr>
                <w:sz w:val="28"/>
                <w:szCs w:val="28"/>
              </w:rPr>
              <w:t>,</w:t>
            </w:r>
            <w:r w:rsidRPr="005C052D">
              <w:rPr>
                <w:sz w:val="28"/>
                <w:szCs w:val="28"/>
              </w:rPr>
              <w:t xml:space="preserve"> расположенная: Смоленская область, г. </w:t>
            </w:r>
            <w:r>
              <w:rPr>
                <w:sz w:val="28"/>
                <w:szCs w:val="28"/>
              </w:rPr>
              <w:t>Ярцево</w:t>
            </w:r>
            <w:r w:rsidRPr="005C052D">
              <w:rPr>
                <w:sz w:val="28"/>
                <w:szCs w:val="28"/>
              </w:rPr>
              <w:t xml:space="preserve">, ул. </w:t>
            </w:r>
            <w:r>
              <w:rPr>
                <w:sz w:val="28"/>
                <w:szCs w:val="28"/>
              </w:rPr>
              <w:t>Макаренко, 3б (школа-интернат)</w:t>
            </w:r>
            <w:r w:rsidRPr="005C052D">
              <w:rPr>
                <w:sz w:val="28"/>
                <w:szCs w:val="28"/>
              </w:rPr>
              <w:t xml:space="preserve"> и технологически связанные с ней </w:t>
            </w:r>
            <w:r w:rsidRPr="005C052D">
              <w:rPr>
                <w:sz w:val="28"/>
                <w:szCs w:val="28"/>
              </w:rPr>
              <w:lastRenderedPageBreak/>
              <w:t xml:space="preserve">тепловые сети. </w:t>
            </w:r>
          </w:p>
        </w:tc>
        <w:tc>
          <w:tcPr>
            <w:tcW w:w="1607" w:type="dxa"/>
            <w:tcBorders>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ind w:left="-108"/>
              <w:jc w:val="center"/>
              <w:rPr>
                <w:sz w:val="28"/>
                <w:szCs w:val="28"/>
              </w:rPr>
            </w:pPr>
          </w:p>
        </w:tc>
      </w:tr>
      <w:tr w:rsidR="00304C26" w:rsidRPr="00CF2A00" w:rsidTr="00B51CBC">
        <w:trPr>
          <w:trHeight w:val="128"/>
        </w:trPr>
        <w:tc>
          <w:tcPr>
            <w:tcW w:w="819" w:type="dxa"/>
            <w:tcBorders>
              <w:top w:val="single" w:sz="4" w:space="0" w:color="auto"/>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ind w:left="720"/>
              <w:rPr>
                <w:sz w:val="28"/>
                <w:szCs w:val="28"/>
              </w:rPr>
            </w:pPr>
          </w:p>
        </w:tc>
        <w:tc>
          <w:tcPr>
            <w:tcW w:w="2300" w:type="dxa"/>
            <w:tcBorders>
              <w:top w:val="single" w:sz="4" w:space="0" w:color="auto"/>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rPr>
                <w:sz w:val="28"/>
                <w:szCs w:val="28"/>
              </w:rPr>
            </w:pPr>
          </w:p>
        </w:tc>
        <w:tc>
          <w:tcPr>
            <w:tcW w:w="5055" w:type="dxa"/>
            <w:tcBorders>
              <w:top w:val="single" w:sz="4" w:space="0" w:color="auto"/>
              <w:left w:val="single" w:sz="4" w:space="0" w:color="auto"/>
              <w:bottom w:val="single" w:sz="4" w:space="0" w:color="auto"/>
              <w:right w:val="single" w:sz="4" w:space="0" w:color="auto"/>
            </w:tcBorders>
          </w:tcPr>
          <w:p w:rsidR="00304C26" w:rsidRPr="005C052D" w:rsidRDefault="00304C26" w:rsidP="00304C26">
            <w:pPr>
              <w:widowControl w:val="0"/>
              <w:suppressAutoHyphens/>
              <w:autoSpaceDE w:val="0"/>
              <w:autoSpaceDN w:val="0"/>
              <w:adjustRightInd w:val="0"/>
              <w:jc w:val="both"/>
              <w:rPr>
                <w:sz w:val="28"/>
                <w:szCs w:val="28"/>
              </w:rPr>
            </w:pPr>
            <w:r>
              <w:rPr>
                <w:sz w:val="28"/>
                <w:szCs w:val="28"/>
              </w:rPr>
              <w:t>6</w:t>
            </w:r>
            <w:r w:rsidRPr="00CF2A00">
              <w:rPr>
                <w:sz w:val="28"/>
                <w:szCs w:val="28"/>
              </w:rPr>
              <w:t>) К</w:t>
            </w:r>
            <w:r w:rsidRPr="005C052D">
              <w:rPr>
                <w:sz w:val="28"/>
                <w:szCs w:val="28"/>
              </w:rPr>
              <w:t>отельная</w:t>
            </w:r>
            <w:r>
              <w:rPr>
                <w:sz w:val="28"/>
                <w:szCs w:val="28"/>
              </w:rPr>
              <w:t xml:space="preserve"> №8</w:t>
            </w:r>
            <w:r w:rsidRPr="00CF2A00">
              <w:rPr>
                <w:sz w:val="28"/>
                <w:szCs w:val="28"/>
              </w:rPr>
              <w:t>,</w:t>
            </w:r>
            <w:r w:rsidRPr="005C052D">
              <w:rPr>
                <w:sz w:val="28"/>
                <w:szCs w:val="28"/>
              </w:rPr>
              <w:t xml:space="preserve"> расположенная: Смоленская область, г. </w:t>
            </w:r>
            <w:r>
              <w:rPr>
                <w:sz w:val="28"/>
                <w:szCs w:val="28"/>
              </w:rPr>
              <w:t>Ярцево</w:t>
            </w:r>
            <w:r w:rsidRPr="005C052D">
              <w:rPr>
                <w:sz w:val="28"/>
                <w:szCs w:val="28"/>
              </w:rPr>
              <w:t xml:space="preserve">, ул. </w:t>
            </w:r>
            <w:r>
              <w:rPr>
                <w:sz w:val="28"/>
                <w:szCs w:val="28"/>
              </w:rPr>
              <w:t>Краснооктябрьская</w:t>
            </w:r>
            <w:r w:rsidRPr="005C052D">
              <w:rPr>
                <w:sz w:val="28"/>
                <w:szCs w:val="28"/>
              </w:rPr>
              <w:t xml:space="preserve"> и технологически связанные с ней тепловые сети. </w:t>
            </w:r>
          </w:p>
        </w:tc>
        <w:tc>
          <w:tcPr>
            <w:tcW w:w="1607" w:type="dxa"/>
            <w:tcBorders>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ind w:left="-108"/>
              <w:jc w:val="center"/>
              <w:rPr>
                <w:sz w:val="28"/>
                <w:szCs w:val="28"/>
              </w:rPr>
            </w:pPr>
          </w:p>
        </w:tc>
      </w:tr>
      <w:tr w:rsidR="00304C26" w:rsidRPr="00CF2A00" w:rsidTr="00B51CBC">
        <w:trPr>
          <w:trHeight w:val="128"/>
        </w:trPr>
        <w:tc>
          <w:tcPr>
            <w:tcW w:w="819" w:type="dxa"/>
            <w:tcBorders>
              <w:top w:val="single" w:sz="4" w:space="0" w:color="auto"/>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ind w:left="720"/>
              <w:rPr>
                <w:sz w:val="28"/>
                <w:szCs w:val="28"/>
              </w:rPr>
            </w:pPr>
          </w:p>
        </w:tc>
        <w:tc>
          <w:tcPr>
            <w:tcW w:w="2300" w:type="dxa"/>
            <w:tcBorders>
              <w:top w:val="single" w:sz="4" w:space="0" w:color="auto"/>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rPr>
                <w:sz w:val="28"/>
                <w:szCs w:val="28"/>
              </w:rPr>
            </w:pPr>
          </w:p>
        </w:tc>
        <w:tc>
          <w:tcPr>
            <w:tcW w:w="5055" w:type="dxa"/>
            <w:tcBorders>
              <w:top w:val="single" w:sz="4" w:space="0" w:color="auto"/>
              <w:left w:val="single" w:sz="4" w:space="0" w:color="auto"/>
              <w:bottom w:val="single" w:sz="4" w:space="0" w:color="auto"/>
              <w:right w:val="single" w:sz="4" w:space="0" w:color="auto"/>
            </w:tcBorders>
          </w:tcPr>
          <w:p w:rsidR="00304C26" w:rsidRPr="005C052D" w:rsidRDefault="00304C26" w:rsidP="00304C26">
            <w:pPr>
              <w:widowControl w:val="0"/>
              <w:suppressAutoHyphens/>
              <w:autoSpaceDE w:val="0"/>
              <w:autoSpaceDN w:val="0"/>
              <w:adjustRightInd w:val="0"/>
              <w:jc w:val="both"/>
              <w:rPr>
                <w:sz w:val="28"/>
                <w:szCs w:val="28"/>
              </w:rPr>
            </w:pPr>
            <w:r>
              <w:rPr>
                <w:sz w:val="28"/>
                <w:szCs w:val="28"/>
              </w:rPr>
              <w:t>7</w:t>
            </w:r>
            <w:r w:rsidRPr="00CF2A00">
              <w:rPr>
                <w:sz w:val="28"/>
                <w:szCs w:val="28"/>
              </w:rPr>
              <w:t>) К</w:t>
            </w:r>
            <w:r w:rsidRPr="005C052D">
              <w:rPr>
                <w:sz w:val="28"/>
                <w:szCs w:val="28"/>
              </w:rPr>
              <w:t>отельная</w:t>
            </w:r>
            <w:r>
              <w:rPr>
                <w:sz w:val="28"/>
                <w:szCs w:val="28"/>
              </w:rPr>
              <w:t xml:space="preserve"> №10</w:t>
            </w:r>
            <w:r w:rsidRPr="00CF2A00">
              <w:rPr>
                <w:sz w:val="28"/>
                <w:szCs w:val="28"/>
              </w:rPr>
              <w:t>,</w:t>
            </w:r>
            <w:r w:rsidRPr="005C052D">
              <w:rPr>
                <w:sz w:val="28"/>
                <w:szCs w:val="28"/>
              </w:rPr>
              <w:t xml:space="preserve"> расположенная: Смоленская область, г. </w:t>
            </w:r>
            <w:r>
              <w:rPr>
                <w:sz w:val="28"/>
                <w:szCs w:val="28"/>
              </w:rPr>
              <w:t>Ярцево</w:t>
            </w:r>
            <w:r w:rsidRPr="005C052D">
              <w:rPr>
                <w:sz w:val="28"/>
                <w:szCs w:val="28"/>
              </w:rPr>
              <w:t xml:space="preserve">, ул. </w:t>
            </w:r>
            <w:r>
              <w:rPr>
                <w:sz w:val="28"/>
                <w:szCs w:val="28"/>
              </w:rPr>
              <w:t>Дачная, 20б (дом-престарелых</w:t>
            </w:r>
            <w:r w:rsidR="00615174">
              <w:rPr>
                <w:sz w:val="28"/>
                <w:szCs w:val="28"/>
              </w:rPr>
              <w:t>)</w:t>
            </w:r>
            <w:r w:rsidRPr="005C052D">
              <w:rPr>
                <w:sz w:val="28"/>
                <w:szCs w:val="28"/>
              </w:rPr>
              <w:t xml:space="preserve"> и технологически связанные с ней тепловые сети. </w:t>
            </w:r>
          </w:p>
        </w:tc>
        <w:tc>
          <w:tcPr>
            <w:tcW w:w="1607" w:type="dxa"/>
            <w:tcBorders>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ind w:left="-108"/>
              <w:jc w:val="center"/>
              <w:rPr>
                <w:sz w:val="28"/>
                <w:szCs w:val="28"/>
              </w:rPr>
            </w:pPr>
          </w:p>
        </w:tc>
      </w:tr>
      <w:tr w:rsidR="00304C26" w:rsidRPr="00CF2A00" w:rsidTr="00B51CBC">
        <w:trPr>
          <w:trHeight w:val="128"/>
        </w:trPr>
        <w:tc>
          <w:tcPr>
            <w:tcW w:w="819" w:type="dxa"/>
            <w:tcBorders>
              <w:top w:val="single" w:sz="4" w:space="0" w:color="auto"/>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ind w:left="720"/>
              <w:rPr>
                <w:sz w:val="28"/>
                <w:szCs w:val="28"/>
              </w:rPr>
            </w:pPr>
          </w:p>
        </w:tc>
        <w:tc>
          <w:tcPr>
            <w:tcW w:w="2300" w:type="dxa"/>
            <w:tcBorders>
              <w:top w:val="single" w:sz="4" w:space="0" w:color="auto"/>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rPr>
                <w:sz w:val="28"/>
                <w:szCs w:val="28"/>
              </w:rPr>
            </w:pPr>
          </w:p>
        </w:tc>
        <w:tc>
          <w:tcPr>
            <w:tcW w:w="5055" w:type="dxa"/>
            <w:tcBorders>
              <w:top w:val="single" w:sz="4" w:space="0" w:color="auto"/>
              <w:left w:val="single" w:sz="4" w:space="0" w:color="auto"/>
              <w:bottom w:val="single" w:sz="4" w:space="0" w:color="auto"/>
              <w:right w:val="single" w:sz="4" w:space="0" w:color="auto"/>
            </w:tcBorders>
          </w:tcPr>
          <w:p w:rsidR="00304C26" w:rsidRPr="005C052D" w:rsidRDefault="00304C26" w:rsidP="00304C26">
            <w:pPr>
              <w:widowControl w:val="0"/>
              <w:suppressAutoHyphens/>
              <w:autoSpaceDE w:val="0"/>
              <w:autoSpaceDN w:val="0"/>
              <w:adjustRightInd w:val="0"/>
              <w:jc w:val="both"/>
              <w:rPr>
                <w:sz w:val="28"/>
                <w:szCs w:val="28"/>
              </w:rPr>
            </w:pPr>
            <w:r>
              <w:rPr>
                <w:sz w:val="28"/>
                <w:szCs w:val="28"/>
              </w:rPr>
              <w:t>8</w:t>
            </w:r>
            <w:r w:rsidRPr="00CF2A00">
              <w:rPr>
                <w:sz w:val="28"/>
                <w:szCs w:val="28"/>
              </w:rPr>
              <w:t>) К</w:t>
            </w:r>
            <w:r w:rsidRPr="005C052D">
              <w:rPr>
                <w:sz w:val="28"/>
                <w:szCs w:val="28"/>
              </w:rPr>
              <w:t>отельная</w:t>
            </w:r>
            <w:r>
              <w:rPr>
                <w:sz w:val="28"/>
                <w:szCs w:val="28"/>
              </w:rPr>
              <w:t xml:space="preserve"> №12</w:t>
            </w:r>
            <w:r w:rsidRPr="00CF2A00">
              <w:rPr>
                <w:sz w:val="28"/>
                <w:szCs w:val="28"/>
              </w:rPr>
              <w:t>,</w:t>
            </w:r>
            <w:r w:rsidRPr="005C052D">
              <w:rPr>
                <w:sz w:val="28"/>
                <w:szCs w:val="28"/>
              </w:rPr>
              <w:t xml:space="preserve"> расположенная: Смоленская область, г. </w:t>
            </w:r>
            <w:r>
              <w:rPr>
                <w:sz w:val="28"/>
                <w:szCs w:val="28"/>
              </w:rPr>
              <w:t>Ярцево</w:t>
            </w:r>
            <w:r w:rsidRPr="005C052D">
              <w:rPr>
                <w:sz w:val="28"/>
                <w:szCs w:val="28"/>
              </w:rPr>
              <w:t xml:space="preserve">, ул. </w:t>
            </w:r>
            <w:r>
              <w:rPr>
                <w:sz w:val="28"/>
                <w:szCs w:val="28"/>
              </w:rPr>
              <w:t>Маршала Жукова, 1-а МСО п.Яковлево</w:t>
            </w:r>
            <w:r w:rsidRPr="005C052D">
              <w:rPr>
                <w:sz w:val="28"/>
                <w:szCs w:val="28"/>
              </w:rPr>
              <w:t xml:space="preserve"> и технологически связанные с ней тепловые сети. </w:t>
            </w:r>
          </w:p>
        </w:tc>
        <w:tc>
          <w:tcPr>
            <w:tcW w:w="1607" w:type="dxa"/>
            <w:tcBorders>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ind w:left="-108"/>
              <w:jc w:val="center"/>
              <w:rPr>
                <w:sz w:val="28"/>
                <w:szCs w:val="28"/>
              </w:rPr>
            </w:pPr>
          </w:p>
        </w:tc>
      </w:tr>
      <w:tr w:rsidR="00304C26" w:rsidRPr="00CF2A00" w:rsidTr="00B51CBC">
        <w:trPr>
          <w:trHeight w:val="128"/>
        </w:trPr>
        <w:tc>
          <w:tcPr>
            <w:tcW w:w="819" w:type="dxa"/>
            <w:tcBorders>
              <w:top w:val="single" w:sz="4" w:space="0" w:color="auto"/>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ind w:left="720"/>
              <w:rPr>
                <w:sz w:val="28"/>
                <w:szCs w:val="28"/>
              </w:rPr>
            </w:pPr>
          </w:p>
        </w:tc>
        <w:tc>
          <w:tcPr>
            <w:tcW w:w="2300" w:type="dxa"/>
            <w:tcBorders>
              <w:top w:val="single" w:sz="4" w:space="0" w:color="auto"/>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rPr>
                <w:sz w:val="28"/>
                <w:szCs w:val="28"/>
              </w:rPr>
            </w:pPr>
          </w:p>
        </w:tc>
        <w:tc>
          <w:tcPr>
            <w:tcW w:w="5055" w:type="dxa"/>
            <w:tcBorders>
              <w:top w:val="single" w:sz="4" w:space="0" w:color="auto"/>
              <w:left w:val="single" w:sz="4" w:space="0" w:color="auto"/>
              <w:bottom w:val="single" w:sz="4" w:space="0" w:color="auto"/>
              <w:right w:val="single" w:sz="4" w:space="0" w:color="auto"/>
            </w:tcBorders>
          </w:tcPr>
          <w:p w:rsidR="00304C26" w:rsidRPr="005C052D" w:rsidRDefault="00304C26" w:rsidP="00304C26">
            <w:pPr>
              <w:widowControl w:val="0"/>
              <w:suppressAutoHyphens/>
              <w:autoSpaceDE w:val="0"/>
              <w:autoSpaceDN w:val="0"/>
              <w:adjustRightInd w:val="0"/>
              <w:jc w:val="both"/>
              <w:rPr>
                <w:sz w:val="28"/>
                <w:szCs w:val="28"/>
              </w:rPr>
            </w:pPr>
            <w:r>
              <w:rPr>
                <w:sz w:val="28"/>
                <w:szCs w:val="28"/>
              </w:rPr>
              <w:t>9</w:t>
            </w:r>
            <w:r w:rsidRPr="00CF2A00">
              <w:rPr>
                <w:sz w:val="28"/>
                <w:szCs w:val="28"/>
              </w:rPr>
              <w:t>) К</w:t>
            </w:r>
            <w:r w:rsidRPr="005C052D">
              <w:rPr>
                <w:sz w:val="28"/>
                <w:szCs w:val="28"/>
              </w:rPr>
              <w:t>отельная</w:t>
            </w:r>
            <w:r>
              <w:rPr>
                <w:sz w:val="28"/>
                <w:szCs w:val="28"/>
              </w:rPr>
              <w:t xml:space="preserve"> №14</w:t>
            </w:r>
            <w:r w:rsidRPr="00CF2A00">
              <w:rPr>
                <w:sz w:val="28"/>
                <w:szCs w:val="28"/>
              </w:rPr>
              <w:t>,</w:t>
            </w:r>
            <w:r w:rsidRPr="005C052D">
              <w:rPr>
                <w:sz w:val="28"/>
                <w:szCs w:val="28"/>
              </w:rPr>
              <w:t xml:space="preserve"> расположенная: Смоленская область, г. </w:t>
            </w:r>
            <w:r>
              <w:rPr>
                <w:sz w:val="28"/>
                <w:szCs w:val="28"/>
              </w:rPr>
              <w:t>Ярцево</w:t>
            </w:r>
            <w:r w:rsidRPr="005C052D">
              <w:rPr>
                <w:sz w:val="28"/>
                <w:szCs w:val="28"/>
              </w:rPr>
              <w:t xml:space="preserve">, ул. </w:t>
            </w:r>
            <w:r>
              <w:rPr>
                <w:sz w:val="28"/>
                <w:szCs w:val="28"/>
              </w:rPr>
              <w:t>ЛМПС,7</w:t>
            </w:r>
            <w:r w:rsidRPr="005C052D">
              <w:rPr>
                <w:sz w:val="28"/>
                <w:szCs w:val="28"/>
              </w:rPr>
              <w:t xml:space="preserve"> и технологически связанные с ней тепловые сети. </w:t>
            </w:r>
          </w:p>
        </w:tc>
        <w:tc>
          <w:tcPr>
            <w:tcW w:w="1607" w:type="dxa"/>
            <w:tcBorders>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ind w:left="-108"/>
              <w:jc w:val="center"/>
              <w:rPr>
                <w:sz w:val="28"/>
                <w:szCs w:val="28"/>
              </w:rPr>
            </w:pPr>
          </w:p>
        </w:tc>
      </w:tr>
      <w:tr w:rsidR="00304C26" w:rsidRPr="00CF2A00" w:rsidTr="00B51CBC">
        <w:trPr>
          <w:trHeight w:val="128"/>
        </w:trPr>
        <w:tc>
          <w:tcPr>
            <w:tcW w:w="819" w:type="dxa"/>
            <w:tcBorders>
              <w:top w:val="single" w:sz="4" w:space="0" w:color="auto"/>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ind w:left="720"/>
              <w:rPr>
                <w:sz w:val="28"/>
                <w:szCs w:val="28"/>
              </w:rPr>
            </w:pPr>
          </w:p>
        </w:tc>
        <w:tc>
          <w:tcPr>
            <w:tcW w:w="2300" w:type="dxa"/>
            <w:tcBorders>
              <w:top w:val="single" w:sz="4" w:space="0" w:color="auto"/>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rPr>
                <w:sz w:val="28"/>
                <w:szCs w:val="28"/>
              </w:rPr>
            </w:pPr>
          </w:p>
        </w:tc>
        <w:tc>
          <w:tcPr>
            <w:tcW w:w="5055" w:type="dxa"/>
            <w:tcBorders>
              <w:top w:val="single" w:sz="4" w:space="0" w:color="auto"/>
              <w:left w:val="single" w:sz="4" w:space="0" w:color="auto"/>
              <w:bottom w:val="single" w:sz="4" w:space="0" w:color="auto"/>
              <w:right w:val="single" w:sz="4" w:space="0" w:color="auto"/>
            </w:tcBorders>
          </w:tcPr>
          <w:p w:rsidR="00304C26" w:rsidRPr="005C052D" w:rsidRDefault="00304C26" w:rsidP="00304C26">
            <w:pPr>
              <w:widowControl w:val="0"/>
              <w:suppressAutoHyphens/>
              <w:autoSpaceDE w:val="0"/>
              <w:autoSpaceDN w:val="0"/>
              <w:adjustRightInd w:val="0"/>
              <w:jc w:val="both"/>
              <w:rPr>
                <w:sz w:val="28"/>
                <w:szCs w:val="28"/>
              </w:rPr>
            </w:pPr>
            <w:r w:rsidRPr="00CF2A00">
              <w:rPr>
                <w:sz w:val="28"/>
                <w:szCs w:val="28"/>
              </w:rPr>
              <w:t>1</w:t>
            </w:r>
            <w:r>
              <w:rPr>
                <w:sz w:val="28"/>
                <w:szCs w:val="28"/>
              </w:rPr>
              <w:t>0</w:t>
            </w:r>
            <w:r w:rsidRPr="00CF2A00">
              <w:rPr>
                <w:sz w:val="28"/>
                <w:szCs w:val="28"/>
              </w:rPr>
              <w:t>) К</w:t>
            </w:r>
            <w:r w:rsidRPr="005C052D">
              <w:rPr>
                <w:sz w:val="28"/>
                <w:szCs w:val="28"/>
              </w:rPr>
              <w:t>отельная</w:t>
            </w:r>
            <w:r>
              <w:rPr>
                <w:sz w:val="28"/>
                <w:szCs w:val="28"/>
              </w:rPr>
              <w:t xml:space="preserve"> №15</w:t>
            </w:r>
            <w:r w:rsidRPr="00CF2A00">
              <w:rPr>
                <w:sz w:val="28"/>
                <w:szCs w:val="28"/>
              </w:rPr>
              <w:t>,</w:t>
            </w:r>
            <w:r w:rsidRPr="005C052D">
              <w:rPr>
                <w:sz w:val="28"/>
                <w:szCs w:val="28"/>
              </w:rPr>
              <w:t xml:space="preserve"> расположенная: Смоленская область, г. </w:t>
            </w:r>
            <w:r>
              <w:rPr>
                <w:sz w:val="28"/>
                <w:szCs w:val="28"/>
              </w:rPr>
              <w:t>Ярцево</w:t>
            </w:r>
            <w:r w:rsidRPr="005C052D">
              <w:rPr>
                <w:sz w:val="28"/>
                <w:szCs w:val="28"/>
              </w:rPr>
              <w:t xml:space="preserve">, ул. </w:t>
            </w:r>
            <w:r>
              <w:rPr>
                <w:sz w:val="28"/>
                <w:szCs w:val="28"/>
              </w:rPr>
              <w:t>Победы,17</w:t>
            </w:r>
            <w:r w:rsidRPr="005C052D">
              <w:rPr>
                <w:sz w:val="28"/>
                <w:szCs w:val="28"/>
              </w:rPr>
              <w:t xml:space="preserve"> и технологически связанные с ней тепловые сети. </w:t>
            </w:r>
          </w:p>
        </w:tc>
        <w:tc>
          <w:tcPr>
            <w:tcW w:w="1607" w:type="dxa"/>
            <w:tcBorders>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ind w:left="-108"/>
              <w:jc w:val="center"/>
              <w:rPr>
                <w:sz w:val="28"/>
                <w:szCs w:val="28"/>
              </w:rPr>
            </w:pPr>
          </w:p>
        </w:tc>
      </w:tr>
      <w:tr w:rsidR="00304C26" w:rsidRPr="00CF2A00" w:rsidTr="00B51CBC">
        <w:trPr>
          <w:trHeight w:val="128"/>
        </w:trPr>
        <w:tc>
          <w:tcPr>
            <w:tcW w:w="819" w:type="dxa"/>
            <w:tcBorders>
              <w:top w:val="single" w:sz="4" w:space="0" w:color="auto"/>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ind w:left="720"/>
              <w:rPr>
                <w:sz w:val="28"/>
                <w:szCs w:val="28"/>
              </w:rPr>
            </w:pPr>
          </w:p>
        </w:tc>
        <w:tc>
          <w:tcPr>
            <w:tcW w:w="2300" w:type="dxa"/>
            <w:tcBorders>
              <w:top w:val="single" w:sz="4" w:space="0" w:color="auto"/>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rPr>
                <w:sz w:val="28"/>
                <w:szCs w:val="28"/>
              </w:rPr>
            </w:pPr>
          </w:p>
        </w:tc>
        <w:tc>
          <w:tcPr>
            <w:tcW w:w="5055" w:type="dxa"/>
            <w:tcBorders>
              <w:top w:val="single" w:sz="4" w:space="0" w:color="auto"/>
              <w:left w:val="single" w:sz="4" w:space="0" w:color="auto"/>
              <w:bottom w:val="single" w:sz="4" w:space="0" w:color="auto"/>
              <w:right w:val="single" w:sz="4" w:space="0" w:color="auto"/>
            </w:tcBorders>
          </w:tcPr>
          <w:p w:rsidR="00304C26" w:rsidRPr="005C052D" w:rsidRDefault="00304C26" w:rsidP="00304C26">
            <w:pPr>
              <w:widowControl w:val="0"/>
              <w:suppressAutoHyphens/>
              <w:autoSpaceDE w:val="0"/>
              <w:autoSpaceDN w:val="0"/>
              <w:adjustRightInd w:val="0"/>
              <w:jc w:val="both"/>
              <w:rPr>
                <w:sz w:val="28"/>
                <w:szCs w:val="28"/>
              </w:rPr>
            </w:pPr>
            <w:r w:rsidRPr="00CF2A00">
              <w:rPr>
                <w:sz w:val="28"/>
                <w:szCs w:val="28"/>
              </w:rPr>
              <w:t>1</w:t>
            </w:r>
            <w:r>
              <w:rPr>
                <w:sz w:val="28"/>
                <w:szCs w:val="28"/>
              </w:rPr>
              <w:t>1</w:t>
            </w:r>
            <w:r w:rsidRPr="00CF2A00">
              <w:rPr>
                <w:sz w:val="28"/>
                <w:szCs w:val="28"/>
              </w:rPr>
              <w:t>) К</w:t>
            </w:r>
            <w:r w:rsidRPr="005C052D">
              <w:rPr>
                <w:sz w:val="28"/>
                <w:szCs w:val="28"/>
              </w:rPr>
              <w:t>отельная</w:t>
            </w:r>
            <w:r>
              <w:rPr>
                <w:sz w:val="28"/>
                <w:szCs w:val="28"/>
              </w:rPr>
              <w:t xml:space="preserve"> №16</w:t>
            </w:r>
            <w:r w:rsidRPr="00CF2A00">
              <w:rPr>
                <w:sz w:val="28"/>
                <w:szCs w:val="28"/>
              </w:rPr>
              <w:t>,</w:t>
            </w:r>
            <w:r w:rsidRPr="005C052D">
              <w:rPr>
                <w:sz w:val="28"/>
                <w:szCs w:val="28"/>
              </w:rPr>
              <w:t xml:space="preserve"> расположенная: Смоленская область, г. </w:t>
            </w:r>
            <w:r>
              <w:rPr>
                <w:sz w:val="28"/>
                <w:szCs w:val="28"/>
              </w:rPr>
              <w:t>Ярцево</w:t>
            </w:r>
            <w:r w:rsidRPr="005C052D">
              <w:rPr>
                <w:sz w:val="28"/>
                <w:szCs w:val="28"/>
              </w:rPr>
              <w:t xml:space="preserve">, ул. </w:t>
            </w:r>
            <w:r>
              <w:rPr>
                <w:sz w:val="28"/>
                <w:szCs w:val="28"/>
              </w:rPr>
              <w:t>заозерная</w:t>
            </w:r>
            <w:r w:rsidRPr="005C052D">
              <w:rPr>
                <w:sz w:val="28"/>
                <w:szCs w:val="28"/>
              </w:rPr>
              <w:t xml:space="preserve"> и технологически связанные с ней тепловые сети. </w:t>
            </w:r>
          </w:p>
        </w:tc>
        <w:tc>
          <w:tcPr>
            <w:tcW w:w="1607" w:type="dxa"/>
            <w:tcBorders>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ind w:left="-108"/>
              <w:jc w:val="center"/>
              <w:rPr>
                <w:sz w:val="28"/>
                <w:szCs w:val="28"/>
              </w:rPr>
            </w:pPr>
          </w:p>
        </w:tc>
      </w:tr>
      <w:tr w:rsidR="00304C26" w:rsidRPr="00CF2A00" w:rsidTr="00B51CBC">
        <w:trPr>
          <w:trHeight w:val="128"/>
        </w:trPr>
        <w:tc>
          <w:tcPr>
            <w:tcW w:w="819" w:type="dxa"/>
            <w:tcBorders>
              <w:top w:val="single" w:sz="4" w:space="0" w:color="auto"/>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ind w:left="720"/>
              <w:rPr>
                <w:sz w:val="28"/>
                <w:szCs w:val="28"/>
              </w:rPr>
            </w:pPr>
          </w:p>
        </w:tc>
        <w:tc>
          <w:tcPr>
            <w:tcW w:w="2300" w:type="dxa"/>
            <w:tcBorders>
              <w:top w:val="single" w:sz="4" w:space="0" w:color="auto"/>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rPr>
                <w:sz w:val="28"/>
                <w:szCs w:val="28"/>
              </w:rPr>
            </w:pPr>
          </w:p>
        </w:tc>
        <w:tc>
          <w:tcPr>
            <w:tcW w:w="5055" w:type="dxa"/>
            <w:tcBorders>
              <w:top w:val="single" w:sz="4" w:space="0" w:color="auto"/>
              <w:left w:val="single" w:sz="4" w:space="0" w:color="auto"/>
              <w:bottom w:val="single" w:sz="4" w:space="0" w:color="auto"/>
              <w:right w:val="single" w:sz="4" w:space="0" w:color="auto"/>
            </w:tcBorders>
          </w:tcPr>
          <w:p w:rsidR="00304C26" w:rsidRPr="005C052D" w:rsidRDefault="00304C26" w:rsidP="00615174">
            <w:pPr>
              <w:widowControl w:val="0"/>
              <w:suppressAutoHyphens/>
              <w:autoSpaceDE w:val="0"/>
              <w:autoSpaceDN w:val="0"/>
              <w:adjustRightInd w:val="0"/>
              <w:jc w:val="both"/>
              <w:rPr>
                <w:sz w:val="28"/>
                <w:szCs w:val="28"/>
              </w:rPr>
            </w:pPr>
            <w:r w:rsidRPr="00CF2A00">
              <w:rPr>
                <w:sz w:val="28"/>
                <w:szCs w:val="28"/>
              </w:rPr>
              <w:t>1</w:t>
            </w:r>
            <w:r>
              <w:rPr>
                <w:sz w:val="28"/>
                <w:szCs w:val="28"/>
              </w:rPr>
              <w:t>2</w:t>
            </w:r>
            <w:r w:rsidRPr="00CF2A00">
              <w:rPr>
                <w:sz w:val="28"/>
                <w:szCs w:val="28"/>
              </w:rPr>
              <w:t>) К</w:t>
            </w:r>
            <w:r w:rsidRPr="005C052D">
              <w:rPr>
                <w:sz w:val="28"/>
                <w:szCs w:val="28"/>
              </w:rPr>
              <w:t>отельная</w:t>
            </w:r>
            <w:r>
              <w:rPr>
                <w:sz w:val="28"/>
                <w:szCs w:val="28"/>
              </w:rPr>
              <w:t xml:space="preserve"> №13</w:t>
            </w:r>
            <w:r w:rsidRPr="00CF2A00">
              <w:rPr>
                <w:sz w:val="28"/>
                <w:szCs w:val="28"/>
              </w:rPr>
              <w:t>,</w:t>
            </w:r>
            <w:r w:rsidRPr="005C052D">
              <w:rPr>
                <w:sz w:val="28"/>
                <w:szCs w:val="28"/>
              </w:rPr>
              <w:t xml:space="preserve"> расположенная: Смоленская область, </w:t>
            </w:r>
            <w:r w:rsidR="00615174">
              <w:rPr>
                <w:sz w:val="28"/>
                <w:szCs w:val="28"/>
              </w:rPr>
              <w:t>Ярцевский район д.Михейково</w:t>
            </w:r>
            <w:r w:rsidRPr="005C052D">
              <w:rPr>
                <w:sz w:val="28"/>
                <w:szCs w:val="28"/>
              </w:rPr>
              <w:t xml:space="preserve"> и технологически связанные с ней тепловые сети. </w:t>
            </w:r>
          </w:p>
        </w:tc>
        <w:tc>
          <w:tcPr>
            <w:tcW w:w="1607" w:type="dxa"/>
            <w:tcBorders>
              <w:left w:val="single" w:sz="4" w:space="0" w:color="auto"/>
              <w:bottom w:val="single" w:sz="4" w:space="0" w:color="auto"/>
              <w:right w:val="single" w:sz="4" w:space="0" w:color="auto"/>
            </w:tcBorders>
            <w:vAlign w:val="center"/>
          </w:tcPr>
          <w:p w:rsidR="00304C26" w:rsidRPr="00CF2A00" w:rsidRDefault="00304C26" w:rsidP="005C052D">
            <w:pPr>
              <w:widowControl w:val="0"/>
              <w:suppressAutoHyphens/>
              <w:autoSpaceDE w:val="0"/>
              <w:autoSpaceDN w:val="0"/>
              <w:adjustRightInd w:val="0"/>
              <w:ind w:left="-108"/>
              <w:jc w:val="center"/>
              <w:rPr>
                <w:sz w:val="28"/>
                <w:szCs w:val="28"/>
              </w:rPr>
            </w:pPr>
          </w:p>
        </w:tc>
      </w:tr>
      <w:tr w:rsidR="00615174" w:rsidRPr="00CF2A00" w:rsidTr="00B51CBC">
        <w:trPr>
          <w:trHeight w:val="128"/>
        </w:trPr>
        <w:tc>
          <w:tcPr>
            <w:tcW w:w="819" w:type="dxa"/>
            <w:tcBorders>
              <w:top w:val="single" w:sz="4" w:space="0" w:color="auto"/>
              <w:left w:val="single" w:sz="4" w:space="0" w:color="auto"/>
              <w:bottom w:val="single" w:sz="4" w:space="0" w:color="auto"/>
              <w:right w:val="single" w:sz="4" w:space="0" w:color="auto"/>
            </w:tcBorders>
            <w:vAlign w:val="center"/>
          </w:tcPr>
          <w:p w:rsidR="00615174" w:rsidRPr="00CF2A00" w:rsidRDefault="00615174" w:rsidP="005C052D">
            <w:pPr>
              <w:widowControl w:val="0"/>
              <w:suppressAutoHyphens/>
              <w:autoSpaceDE w:val="0"/>
              <w:autoSpaceDN w:val="0"/>
              <w:adjustRightInd w:val="0"/>
              <w:ind w:left="720"/>
              <w:rPr>
                <w:sz w:val="28"/>
                <w:szCs w:val="28"/>
              </w:rPr>
            </w:pPr>
          </w:p>
        </w:tc>
        <w:tc>
          <w:tcPr>
            <w:tcW w:w="2300" w:type="dxa"/>
            <w:tcBorders>
              <w:top w:val="single" w:sz="4" w:space="0" w:color="auto"/>
              <w:left w:val="single" w:sz="4" w:space="0" w:color="auto"/>
              <w:bottom w:val="single" w:sz="4" w:space="0" w:color="auto"/>
              <w:right w:val="single" w:sz="4" w:space="0" w:color="auto"/>
            </w:tcBorders>
            <w:vAlign w:val="center"/>
          </w:tcPr>
          <w:p w:rsidR="00615174" w:rsidRPr="00CF2A00" w:rsidRDefault="00615174" w:rsidP="005C052D">
            <w:pPr>
              <w:widowControl w:val="0"/>
              <w:suppressAutoHyphens/>
              <w:autoSpaceDE w:val="0"/>
              <w:autoSpaceDN w:val="0"/>
              <w:adjustRightInd w:val="0"/>
              <w:rPr>
                <w:sz w:val="28"/>
                <w:szCs w:val="28"/>
              </w:rPr>
            </w:pPr>
          </w:p>
        </w:tc>
        <w:tc>
          <w:tcPr>
            <w:tcW w:w="5055" w:type="dxa"/>
            <w:tcBorders>
              <w:top w:val="single" w:sz="4" w:space="0" w:color="auto"/>
              <w:left w:val="single" w:sz="4" w:space="0" w:color="auto"/>
              <w:bottom w:val="single" w:sz="4" w:space="0" w:color="auto"/>
              <w:right w:val="single" w:sz="4" w:space="0" w:color="auto"/>
            </w:tcBorders>
          </w:tcPr>
          <w:p w:rsidR="00615174" w:rsidRPr="005C052D" w:rsidRDefault="00615174" w:rsidP="00615174">
            <w:pPr>
              <w:widowControl w:val="0"/>
              <w:suppressAutoHyphens/>
              <w:autoSpaceDE w:val="0"/>
              <w:autoSpaceDN w:val="0"/>
              <w:adjustRightInd w:val="0"/>
              <w:jc w:val="both"/>
              <w:rPr>
                <w:sz w:val="28"/>
                <w:szCs w:val="28"/>
              </w:rPr>
            </w:pPr>
            <w:r w:rsidRPr="00CF2A00">
              <w:rPr>
                <w:sz w:val="28"/>
                <w:szCs w:val="28"/>
              </w:rPr>
              <w:t>1</w:t>
            </w:r>
            <w:r>
              <w:rPr>
                <w:sz w:val="28"/>
                <w:szCs w:val="28"/>
              </w:rPr>
              <w:t>3</w:t>
            </w:r>
            <w:r w:rsidRPr="00CF2A00">
              <w:rPr>
                <w:sz w:val="28"/>
                <w:szCs w:val="28"/>
              </w:rPr>
              <w:t>) К</w:t>
            </w:r>
            <w:r w:rsidRPr="005C052D">
              <w:rPr>
                <w:sz w:val="28"/>
                <w:szCs w:val="28"/>
              </w:rPr>
              <w:t>отельная</w:t>
            </w:r>
            <w:r>
              <w:rPr>
                <w:sz w:val="28"/>
                <w:szCs w:val="28"/>
              </w:rPr>
              <w:t xml:space="preserve"> №11</w:t>
            </w:r>
            <w:r w:rsidRPr="00CF2A00">
              <w:rPr>
                <w:sz w:val="28"/>
                <w:szCs w:val="28"/>
              </w:rPr>
              <w:t>,</w:t>
            </w:r>
            <w:r w:rsidRPr="005C052D">
              <w:rPr>
                <w:sz w:val="28"/>
                <w:szCs w:val="28"/>
              </w:rPr>
              <w:t xml:space="preserve"> расположенная: Смоленская область, </w:t>
            </w:r>
            <w:r>
              <w:rPr>
                <w:sz w:val="28"/>
                <w:szCs w:val="28"/>
              </w:rPr>
              <w:t>Ярцевский район д.Суетово</w:t>
            </w:r>
            <w:r w:rsidRPr="005C052D">
              <w:rPr>
                <w:sz w:val="28"/>
                <w:szCs w:val="28"/>
              </w:rPr>
              <w:t xml:space="preserve"> и технологически связанные с ней тепловые сети. </w:t>
            </w:r>
          </w:p>
        </w:tc>
        <w:tc>
          <w:tcPr>
            <w:tcW w:w="1607" w:type="dxa"/>
            <w:tcBorders>
              <w:left w:val="single" w:sz="4" w:space="0" w:color="auto"/>
              <w:bottom w:val="single" w:sz="4" w:space="0" w:color="auto"/>
              <w:right w:val="single" w:sz="4" w:space="0" w:color="auto"/>
            </w:tcBorders>
            <w:vAlign w:val="center"/>
          </w:tcPr>
          <w:p w:rsidR="00615174" w:rsidRPr="00CF2A00" w:rsidRDefault="00615174" w:rsidP="005C052D">
            <w:pPr>
              <w:widowControl w:val="0"/>
              <w:suppressAutoHyphens/>
              <w:autoSpaceDE w:val="0"/>
              <w:autoSpaceDN w:val="0"/>
              <w:adjustRightInd w:val="0"/>
              <w:ind w:left="-108"/>
              <w:jc w:val="center"/>
              <w:rPr>
                <w:sz w:val="28"/>
                <w:szCs w:val="28"/>
              </w:rPr>
            </w:pPr>
          </w:p>
        </w:tc>
      </w:tr>
      <w:tr w:rsidR="00304C26" w:rsidRPr="005C052D" w:rsidTr="00B51CBC">
        <w:trPr>
          <w:trHeight w:val="581"/>
        </w:trPr>
        <w:tc>
          <w:tcPr>
            <w:tcW w:w="819" w:type="dxa"/>
            <w:tcBorders>
              <w:top w:val="single" w:sz="4" w:space="0" w:color="auto"/>
              <w:left w:val="single" w:sz="4" w:space="0" w:color="auto"/>
              <w:bottom w:val="nil"/>
              <w:right w:val="single" w:sz="4" w:space="0" w:color="auto"/>
            </w:tcBorders>
          </w:tcPr>
          <w:p w:rsidR="00304C26" w:rsidRPr="005C052D" w:rsidRDefault="00304C26" w:rsidP="005C052D">
            <w:pPr>
              <w:widowControl w:val="0"/>
              <w:suppressAutoHyphens/>
              <w:autoSpaceDE w:val="0"/>
              <w:autoSpaceDN w:val="0"/>
              <w:adjustRightInd w:val="0"/>
              <w:ind w:left="360"/>
              <w:jc w:val="center"/>
              <w:rPr>
                <w:sz w:val="28"/>
                <w:szCs w:val="28"/>
              </w:rPr>
            </w:pPr>
            <w:r w:rsidRPr="005C052D">
              <w:rPr>
                <w:sz w:val="28"/>
                <w:szCs w:val="28"/>
              </w:rPr>
              <w:t>2</w:t>
            </w:r>
          </w:p>
        </w:tc>
        <w:tc>
          <w:tcPr>
            <w:tcW w:w="2300" w:type="dxa"/>
            <w:vMerge w:val="restart"/>
            <w:tcBorders>
              <w:left w:val="single" w:sz="4" w:space="0" w:color="auto"/>
            </w:tcBorders>
          </w:tcPr>
          <w:p w:rsidR="00304C26" w:rsidRPr="005C052D" w:rsidRDefault="00304C26" w:rsidP="005C052D">
            <w:pPr>
              <w:widowControl w:val="0"/>
              <w:suppressAutoHyphens/>
              <w:autoSpaceDE w:val="0"/>
              <w:autoSpaceDN w:val="0"/>
              <w:adjustRightInd w:val="0"/>
              <w:rPr>
                <w:sz w:val="28"/>
                <w:szCs w:val="28"/>
              </w:rPr>
            </w:pPr>
          </w:p>
          <w:p w:rsidR="00304C26" w:rsidRPr="005C052D" w:rsidRDefault="00304C26" w:rsidP="00615174">
            <w:pPr>
              <w:widowControl w:val="0"/>
              <w:suppressAutoHyphens/>
              <w:autoSpaceDE w:val="0"/>
              <w:autoSpaceDN w:val="0"/>
              <w:adjustRightInd w:val="0"/>
              <w:rPr>
                <w:sz w:val="28"/>
                <w:szCs w:val="28"/>
              </w:rPr>
            </w:pPr>
            <w:r w:rsidRPr="005C052D">
              <w:rPr>
                <w:sz w:val="28"/>
                <w:szCs w:val="28"/>
              </w:rPr>
              <w:t>ООО «</w:t>
            </w:r>
            <w:r w:rsidR="00615174">
              <w:rPr>
                <w:sz w:val="28"/>
                <w:szCs w:val="28"/>
              </w:rPr>
              <w:t>СТК «Энергосервис</w:t>
            </w:r>
            <w:r w:rsidRPr="005C052D">
              <w:rPr>
                <w:sz w:val="28"/>
                <w:szCs w:val="28"/>
              </w:rPr>
              <w:t>»</w:t>
            </w:r>
          </w:p>
        </w:tc>
        <w:tc>
          <w:tcPr>
            <w:tcW w:w="5055" w:type="dxa"/>
            <w:vMerge w:val="restart"/>
          </w:tcPr>
          <w:p w:rsidR="00304C26" w:rsidRPr="005C052D" w:rsidRDefault="00304C26" w:rsidP="009E39D2">
            <w:pPr>
              <w:widowControl w:val="0"/>
              <w:suppressAutoHyphens/>
              <w:autoSpaceDE w:val="0"/>
              <w:autoSpaceDN w:val="0"/>
              <w:adjustRightInd w:val="0"/>
              <w:jc w:val="both"/>
              <w:rPr>
                <w:sz w:val="28"/>
                <w:szCs w:val="28"/>
              </w:rPr>
            </w:pPr>
            <w:r w:rsidRPr="005C052D">
              <w:rPr>
                <w:sz w:val="28"/>
                <w:szCs w:val="28"/>
              </w:rPr>
              <w:t xml:space="preserve">      1) </w:t>
            </w:r>
            <w:r w:rsidR="00615174">
              <w:rPr>
                <w:sz w:val="28"/>
                <w:szCs w:val="28"/>
              </w:rPr>
              <w:t>котельная</w:t>
            </w:r>
            <w:r w:rsidRPr="005C052D">
              <w:rPr>
                <w:sz w:val="28"/>
                <w:szCs w:val="28"/>
              </w:rPr>
              <w:t>, расположенная: Смоленская область, г.</w:t>
            </w:r>
            <w:r w:rsidR="009E39D2">
              <w:rPr>
                <w:sz w:val="28"/>
                <w:szCs w:val="28"/>
              </w:rPr>
              <w:t>Ярцево</w:t>
            </w:r>
            <w:r w:rsidRPr="005C052D">
              <w:rPr>
                <w:sz w:val="28"/>
                <w:szCs w:val="28"/>
              </w:rPr>
              <w:t>, ул.</w:t>
            </w:r>
            <w:r w:rsidR="009E39D2">
              <w:rPr>
                <w:sz w:val="28"/>
                <w:szCs w:val="28"/>
              </w:rPr>
              <w:t>Советская д.24а.</w:t>
            </w:r>
          </w:p>
        </w:tc>
        <w:tc>
          <w:tcPr>
            <w:tcW w:w="1607" w:type="dxa"/>
            <w:vMerge w:val="restart"/>
            <w:tcBorders>
              <w:top w:val="single" w:sz="4" w:space="0" w:color="auto"/>
            </w:tcBorders>
            <w:vAlign w:val="center"/>
          </w:tcPr>
          <w:p w:rsidR="009E39D2" w:rsidRPr="005C052D" w:rsidRDefault="00304C26" w:rsidP="009E39D2">
            <w:pPr>
              <w:widowControl w:val="0"/>
              <w:suppressAutoHyphens/>
              <w:autoSpaceDE w:val="0"/>
              <w:autoSpaceDN w:val="0"/>
              <w:adjustRightInd w:val="0"/>
              <w:ind w:left="-108"/>
              <w:jc w:val="center"/>
              <w:rPr>
                <w:sz w:val="28"/>
                <w:szCs w:val="28"/>
              </w:rPr>
            </w:pPr>
            <w:r>
              <w:rPr>
                <w:sz w:val="28"/>
                <w:szCs w:val="28"/>
              </w:rPr>
              <w:t>с 1</w:t>
            </w:r>
            <w:r w:rsidR="00615174">
              <w:rPr>
                <w:sz w:val="28"/>
                <w:szCs w:val="28"/>
              </w:rPr>
              <w:t>5</w:t>
            </w:r>
            <w:r>
              <w:rPr>
                <w:sz w:val="28"/>
                <w:szCs w:val="28"/>
              </w:rPr>
              <w:t>.08.2025 по 29.08.2025</w:t>
            </w:r>
          </w:p>
        </w:tc>
      </w:tr>
      <w:tr w:rsidR="00304C26" w:rsidRPr="005C052D" w:rsidTr="009E39D2">
        <w:trPr>
          <w:trHeight w:val="791"/>
        </w:trPr>
        <w:tc>
          <w:tcPr>
            <w:tcW w:w="819" w:type="dxa"/>
            <w:tcBorders>
              <w:top w:val="nil"/>
            </w:tcBorders>
          </w:tcPr>
          <w:p w:rsidR="00304C26" w:rsidRPr="005C052D" w:rsidRDefault="00304C26" w:rsidP="005C052D">
            <w:pPr>
              <w:widowControl w:val="0"/>
              <w:suppressAutoHyphens/>
              <w:autoSpaceDE w:val="0"/>
              <w:autoSpaceDN w:val="0"/>
              <w:adjustRightInd w:val="0"/>
              <w:ind w:left="360"/>
              <w:jc w:val="center"/>
              <w:rPr>
                <w:sz w:val="28"/>
                <w:szCs w:val="28"/>
              </w:rPr>
            </w:pPr>
          </w:p>
        </w:tc>
        <w:tc>
          <w:tcPr>
            <w:tcW w:w="2300" w:type="dxa"/>
            <w:vMerge/>
          </w:tcPr>
          <w:p w:rsidR="00304C26" w:rsidRPr="005C052D" w:rsidRDefault="00304C26" w:rsidP="005C052D">
            <w:pPr>
              <w:widowControl w:val="0"/>
              <w:suppressAutoHyphens/>
              <w:autoSpaceDE w:val="0"/>
              <w:autoSpaceDN w:val="0"/>
              <w:adjustRightInd w:val="0"/>
              <w:rPr>
                <w:sz w:val="28"/>
                <w:szCs w:val="28"/>
              </w:rPr>
            </w:pPr>
          </w:p>
        </w:tc>
        <w:tc>
          <w:tcPr>
            <w:tcW w:w="5055" w:type="dxa"/>
            <w:vMerge/>
          </w:tcPr>
          <w:p w:rsidR="00304C26" w:rsidRPr="005C052D" w:rsidRDefault="00304C26" w:rsidP="005C052D">
            <w:pPr>
              <w:widowControl w:val="0"/>
              <w:suppressAutoHyphens/>
              <w:autoSpaceDE w:val="0"/>
              <w:autoSpaceDN w:val="0"/>
              <w:adjustRightInd w:val="0"/>
              <w:jc w:val="both"/>
              <w:rPr>
                <w:sz w:val="28"/>
                <w:szCs w:val="28"/>
              </w:rPr>
            </w:pPr>
          </w:p>
        </w:tc>
        <w:tc>
          <w:tcPr>
            <w:tcW w:w="1607" w:type="dxa"/>
            <w:vMerge/>
            <w:vAlign w:val="center"/>
          </w:tcPr>
          <w:p w:rsidR="00304C26" w:rsidRPr="005C052D" w:rsidRDefault="00304C26" w:rsidP="005C052D">
            <w:pPr>
              <w:widowControl w:val="0"/>
              <w:suppressAutoHyphens/>
              <w:autoSpaceDE w:val="0"/>
              <w:autoSpaceDN w:val="0"/>
              <w:adjustRightInd w:val="0"/>
              <w:ind w:left="-108"/>
              <w:jc w:val="center"/>
              <w:rPr>
                <w:sz w:val="28"/>
                <w:szCs w:val="28"/>
              </w:rPr>
            </w:pPr>
          </w:p>
        </w:tc>
      </w:tr>
      <w:tr w:rsidR="009E39D2" w:rsidRPr="005C052D" w:rsidTr="009E39D2">
        <w:trPr>
          <w:trHeight w:val="791"/>
        </w:trPr>
        <w:tc>
          <w:tcPr>
            <w:tcW w:w="819" w:type="dxa"/>
            <w:tcBorders>
              <w:top w:val="nil"/>
            </w:tcBorders>
          </w:tcPr>
          <w:p w:rsidR="009E39D2" w:rsidRPr="005C052D" w:rsidRDefault="009E39D2" w:rsidP="005C052D">
            <w:pPr>
              <w:widowControl w:val="0"/>
              <w:suppressAutoHyphens/>
              <w:autoSpaceDE w:val="0"/>
              <w:autoSpaceDN w:val="0"/>
              <w:adjustRightInd w:val="0"/>
              <w:ind w:left="360"/>
              <w:jc w:val="center"/>
              <w:rPr>
                <w:sz w:val="28"/>
                <w:szCs w:val="28"/>
              </w:rPr>
            </w:pPr>
            <w:r>
              <w:rPr>
                <w:sz w:val="28"/>
                <w:szCs w:val="28"/>
              </w:rPr>
              <w:t>3</w:t>
            </w:r>
          </w:p>
        </w:tc>
        <w:tc>
          <w:tcPr>
            <w:tcW w:w="2300" w:type="dxa"/>
          </w:tcPr>
          <w:p w:rsidR="009E39D2" w:rsidRPr="005C052D" w:rsidRDefault="009E39D2" w:rsidP="005C052D">
            <w:pPr>
              <w:widowControl w:val="0"/>
              <w:suppressAutoHyphens/>
              <w:autoSpaceDE w:val="0"/>
              <w:autoSpaceDN w:val="0"/>
              <w:adjustRightInd w:val="0"/>
              <w:rPr>
                <w:sz w:val="28"/>
                <w:szCs w:val="28"/>
              </w:rPr>
            </w:pPr>
            <w:r>
              <w:rPr>
                <w:sz w:val="28"/>
                <w:szCs w:val="28"/>
              </w:rPr>
              <w:t>ООО «Теплоэнергосервис»</w:t>
            </w:r>
          </w:p>
        </w:tc>
        <w:tc>
          <w:tcPr>
            <w:tcW w:w="5055" w:type="dxa"/>
          </w:tcPr>
          <w:p w:rsidR="009E39D2" w:rsidRPr="005C052D" w:rsidRDefault="009E39D2" w:rsidP="005C052D">
            <w:pPr>
              <w:widowControl w:val="0"/>
              <w:suppressAutoHyphens/>
              <w:autoSpaceDE w:val="0"/>
              <w:autoSpaceDN w:val="0"/>
              <w:adjustRightInd w:val="0"/>
              <w:jc w:val="both"/>
              <w:rPr>
                <w:sz w:val="28"/>
                <w:szCs w:val="28"/>
              </w:rPr>
            </w:pPr>
            <w:r>
              <w:rPr>
                <w:sz w:val="28"/>
                <w:szCs w:val="28"/>
              </w:rPr>
              <w:t>Котельная «Блочно-модульная котельная на газовом топливе для теплоснабжения МБОУ ЯОШ №5» по адресу: Смоленская область, г.Ярцево, ул.Энгельса, д.1</w:t>
            </w:r>
          </w:p>
        </w:tc>
        <w:tc>
          <w:tcPr>
            <w:tcW w:w="1607" w:type="dxa"/>
            <w:vAlign w:val="center"/>
          </w:tcPr>
          <w:p w:rsidR="009E39D2" w:rsidRPr="005C052D" w:rsidRDefault="009E39D2" w:rsidP="005C052D">
            <w:pPr>
              <w:widowControl w:val="0"/>
              <w:suppressAutoHyphens/>
              <w:autoSpaceDE w:val="0"/>
              <w:autoSpaceDN w:val="0"/>
              <w:adjustRightInd w:val="0"/>
              <w:ind w:left="-108"/>
              <w:jc w:val="center"/>
              <w:rPr>
                <w:sz w:val="28"/>
                <w:szCs w:val="28"/>
              </w:rPr>
            </w:pPr>
            <w:r>
              <w:rPr>
                <w:sz w:val="28"/>
                <w:szCs w:val="28"/>
              </w:rPr>
              <w:t>с 15.08.2025 по 29.08.2025</w:t>
            </w:r>
          </w:p>
        </w:tc>
      </w:tr>
      <w:tr w:rsidR="009E39D2" w:rsidRPr="005C052D" w:rsidTr="009E39D2">
        <w:trPr>
          <w:trHeight w:val="791"/>
        </w:trPr>
        <w:tc>
          <w:tcPr>
            <w:tcW w:w="819" w:type="dxa"/>
            <w:tcBorders>
              <w:top w:val="nil"/>
            </w:tcBorders>
          </w:tcPr>
          <w:p w:rsidR="009E39D2" w:rsidRDefault="009E39D2" w:rsidP="005C052D">
            <w:pPr>
              <w:widowControl w:val="0"/>
              <w:suppressAutoHyphens/>
              <w:autoSpaceDE w:val="0"/>
              <w:autoSpaceDN w:val="0"/>
              <w:adjustRightInd w:val="0"/>
              <w:ind w:left="360"/>
              <w:jc w:val="center"/>
              <w:rPr>
                <w:sz w:val="28"/>
                <w:szCs w:val="28"/>
              </w:rPr>
            </w:pPr>
          </w:p>
        </w:tc>
        <w:tc>
          <w:tcPr>
            <w:tcW w:w="2300" w:type="dxa"/>
          </w:tcPr>
          <w:p w:rsidR="009E39D2" w:rsidRDefault="009E39D2" w:rsidP="005C052D">
            <w:pPr>
              <w:widowControl w:val="0"/>
              <w:suppressAutoHyphens/>
              <w:autoSpaceDE w:val="0"/>
              <w:autoSpaceDN w:val="0"/>
              <w:adjustRightInd w:val="0"/>
              <w:rPr>
                <w:sz w:val="28"/>
                <w:szCs w:val="28"/>
              </w:rPr>
            </w:pPr>
          </w:p>
        </w:tc>
        <w:tc>
          <w:tcPr>
            <w:tcW w:w="5055" w:type="dxa"/>
          </w:tcPr>
          <w:p w:rsidR="009E39D2" w:rsidRPr="005C052D" w:rsidRDefault="009E39D2" w:rsidP="009E39D2">
            <w:pPr>
              <w:widowControl w:val="0"/>
              <w:suppressAutoHyphens/>
              <w:autoSpaceDE w:val="0"/>
              <w:autoSpaceDN w:val="0"/>
              <w:adjustRightInd w:val="0"/>
              <w:jc w:val="both"/>
              <w:rPr>
                <w:sz w:val="28"/>
                <w:szCs w:val="28"/>
              </w:rPr>
            </w:pPr>
            <w:r>
              <w:rPr>
                <w:sz w:val="28"/>
                <w:szCs w:val="28"/>
              </w:rPr>
              <w:t xml:space="preserve">Котельная «Блочно-модульная котельная на газовом топливе для теплоснабжения МБОУ Зайцевская ОШ» по адресу: Смоленская область, </w:t>
            </w:r>
            <w:r>
              <w:rPr>
                <w:sz w:val="28"/>
                <w:szCs w:val="28"/>
              </w:rPr>
              <w:lastRenderedPageBreak/>
              <w:t>Ярцевский район, д.Зайцево, ул.Школьная, д.13</w:t>
            </w:r>
          </w:p>
        </w:tc>
        <w:tc>
          <w:tcPr>
            <w:tcW w:w="1607" w:type="dxa"/>
            <w:vAlign w:val="center"/>
          </w:tcPr>
          <w:p w:rsidR="009E39D2" w:rsidRDefault="009E39D2" w:rsidP="005C052D">
            <w:pPr>
              <w:widowControl w:val="0"/>
              <w:suppressAutoHyphens/>
              <w:autoSpaceDE w:val="0"/>
              <w:autoSpaceDN w:val="0"/>
              <w:adjustRightInd w:val="0"/>
              <w:ind w:left="-108"/>
              <w:jc w:val="center"/>
              <w:rPr>
                <w:sz w:val="28"/>
                <w:szCs w:val="28"/>
              </w:rPr>
            </w:pPr>
          </w:p>
        </w:tc>
      </w:tr>
      <w:tr w:rsidR="009E39D2" w:rsidRPr="005C052D" w:rsidTr="009E39D2">
        <w:trPr>
          <w:trHeight w:val="791"/>
        </w:trPr>
        <w:tc>
          <w:tcPr>
            <w:tcW w:w="819" w:type="dxa"/>
            <w:tcBorders>
              <w:top w:val="nil"/>
            </w:tcBorders>
          </w:tcPr>
          <w:p w:rsidR="009E39D2" w:rsidRDefault="009E39D2" w:rsidP="005C052D">
            <w:pPr>
              <w:widowControl w:val="0"/>
              <w:suppressAutoHyphens/>
              <w:autoSpaceDE w:val="0"/>
              <w:autoSpaceDN w:val="0"/>
              <w:adjustRightInd w:val="0"/>
              <w:ind w:left="360"/>
              <w:jc w:val="center"/>
              <w:rPr>
                <w:sz w:val="28"/>
                <w:szCs w:val="28"/>
              </w:rPr>
            </w:pPr>
          </w:p>
        </w:tc>
        <w:tc>
          <w:tcPr>
            <w:tcW w:w="2300" w:type="dxa"/>
          </w:tcPr>
          <w:p w:rsidR="009E39D2" w:rsidRDefault="009E39D2" w:rsidP="005C052D">
            <w:pPr>
              <w:widowControl w:val="0"/>
              <w:suppressAutoHyphens/>
              <w:autoSpaceDE w:val="0"/>
              <w:autoSpaceDN w:val="0"/>
              <w:adjustRightInd w:val="0"/>
              <w:rPr>
                <w:sz w:val="28"/>
                <w:szCs w:val="28"/>
              </w:rPr>
            </w:pPr>
          </w:p>
        </w:tc>
        <w:tc>
          <w:tcPr>
            <w:tcW w:w="5055" w:type="dxa"/>
          </w:tcPr>
          <w:p w:rsidR="009E39D2" w:rsidRPr="005C052D" w:rsidRDefault="009E39D2" w:rsidP="009E39D2">
            <w:pPr>
              <w:widowControl w:val="0"/>
              <w:suppressAutoHyphens/>
              <w:autoSpaceDE w:val="0"/>
              <w:autoSpaceDN w:val="0"/>
              <w:adjustRightInd w:val="0"/>
              <w:jc w:val="both"/>
              <w:rPr>
                <w:sz w:val="28"/>
                <w:szCs w:val="28"/>
              </w:rPr>
            </w:pPr>
            <w:r>
              <w:rPr>
                <w:sz w:val="28"/>
                <w:szCs w:val="28"/>
              </w:rPr>
              <w:t>Котельная «Блочно-модульная котельная на газовом топливе для теплоснабжения МБОУ Подрощинская ОШ» по адресу: Смоленская область, Ярцевский район, д.Подроща, пер.Центральный, д.6</w:t>
            </w:r>
          </w:p>
        </w:tc>
        <w:tc>
          <w:tcPr>
            <w:tcW w:w="1607" w:type="dxa"/>
            <w:vAlign w:val="center"/>
          </w:tcPr>
          <w:p w:rsidR="009E39D2" w:rsidRDefault="009E39D2" w:rsidP="005C052D">
            <w:pPr>
              <w:widowControl w:val="0"/>
              <w:suppressAutoHyphens/>
              <w:autoSpaceDE w:val="0"/>
              <w:autoSpaceDN w:val="0"/>
              <w:adjustRightInd w:val="0"/>
              <w:ind w:left="-108"/>
              <w:jc w:val="center"/>
              <w:rPr>
                <w:sz w:val="28"/>
                <w:szCs w:val="28"/>
              </w:rPr>
            </w:pPr>
          </w:p>
        </w:tc>
      </w:tr>
      <w:tr w:rsidR="009E39D2" w:rsidRPr="005C052D" w:rsidTr="00B51CBC">
        <w:trPr>
          <w:trHeight w:val="128"/>
        </w:trPr>
        <w:tc>
          <w:tcPr>
            <w:tcW w:w="9781" w:type="dxa"/>
            <w:gridSpan w:val="4"/>
          </w:tcPr>
          <w:p w:rsidR="009E39D2" w:rsidRPr="003F262A" w:rsidRDefault="009E39D2" w:rsidP="005C052D">
            <w:pPr>
              <w:widowControl w:val="0"/>
              <w:suppressAutoHyphens/>
              <w:autoSpaceDE w:val="0"/>
              <w:autoSpaceDN w:val="0"/>
              <w:adjustRightInd w:val="0"/>
              <w:ind w:left="-108"/>
              <w:jc w:val="both"/>
              <w:rPr>
                <w:sz w:val="28"/>
                <w:szCs w:val="28"/>
              </w:rPr>
            </w:pPr>
            <w:r w:rsidRPr="003F262A">
              <w:rPr>
                <w:sz w:val="28"/>
                <w:szCs w:val="28"/>
              </w:rPr>
              <w:t>Объекты  потребителей тепловой энергии, подлежащие проверке и проведению оценки обеспечения готовности</w:t>
            </w:r>
          </w:p>
          <w:p w:rsidR="009E39D2" w:rsidRPr="005C052D" w:rsidRDefault="009E39D2" w:rsidP="005C052D">
            <w:pPr>
              <w:widowControl w:val="0"/>
              <w:suppressAutoHyphens/>
              <w:autoSpaceDE w:val="0"/>
              <w:autoSpaceDN w:val="0"/>
              <w:adjustRightInd w:val="0"/>
              <w:ind w:left="-108"/>
              <w:jc w:val="both"/>
              <w:rPr>
                <w:sz w:val="28"/>
                <w:szCs w:val="28"/>
              </w:rPr>
            </w:pPr>
          </w:p>
        </w:tc>
      </w:tr>
      <w:tr w:rsidR="009E39D2" w:rsidRPr="005C052D" w:rsidTr="00B51CBC">
        <w:trPr>
          <w:trHeight w:val="128"/>
        </w:trPr>
        <w:tc>
          <w:tcPr>
            <w:tcW w:w="819" w:type="dxa"/>
          </w:tcPr>
          <w:p w:rsidR="009E39D2" w:rsidRPr="005C052D" w:rsidRDefault="009E39D2" w:rsidP="00BC4F48">
            <w:pPr>
              <w:widowControl w:val="0"/>
              <w:numPr>
                <w:ilvl w:val="0"/>
                <w:numId w:val="2"/>
              </w:numPr>
              <w:suppressAutoHyphens/>
              <w:autoSpaceDE w:val="0"/>
              <w:autoSpaceDN w:val="0"/>
              <w:adjustRightInd w:val="0"/>
              <w:jc w:val="center"/>
              <w:rPr>
                <w:sz w:val="28"/>
                <w:szCs w:val="28"/>
              </w:rPr>
            </w:pPr>
          </w:p>
        </w:tc>
        <w:tc>
          <w:tcPr>
            <w:tcW w:w="2300" w:type="dxa"/>
          </w:tcPr>
          <w:p w:rsidR="009E39D2" w:rsidRPr="005C052D" w:rsidRDefault="009E39D2" w:rsidP="005C052D">
            <w:pPr>
              <w:widowControl w:val="0"/>
              <w:autoSpaceDE w:val="0"/>
              <w:autoSpaceDN w:val="0"/>
              <w:adjustRightInd w:val="0"/>
              <w:rPr>
                <w:sz w:val="28"/>
                <w:szCs w:val="28"/>
              </w:rPr>
            </w:pPr>
          </w:p>
        </w:tc>
        <w:tc>
          <w:tcPr>
            <w:tcW w:w="5055" w:type="dxa"/>
          </w:tcPr>
          <w:p w:rsidR="005B12E5" w:rsidRPr="005B12E5" w:rsidRDefault="005B12E5" w:rsidP="005B12E5">
            <w:pPr>
              <w:jc w:val="both"/>
              <w:rPr>
                <w:sz w:val="28"/>
                <w:szCs w:val="28"/>
              </w:rPr>
            </w:pPr>
            <w:r w:rsidRPr="005B12E5">
              <w:rPr>
                <w:sz w:val="28"/>
                <w:szCs w:val="28"/>
              </w:rPr>
              <w:t xml:space="preserve">МБУК «Ярцевская районная центральная библиотека»  </w:t>
            </w:r>
          </w:p>
          <w:p w:rsidR="009E39D2" w:rsidRPr="005B12E5" w:rsidRDefault="009E39D2" w:rsidP="005C052D">
            <w:pPr>
              <w:widowControl w:val="0"/>
              <w:autoSpaceDE w:val="0"/>
              <w:autoSpaceDN w:val="0"/>
              <w:adjustRightInd w:val="0"/>
              <w:rPr>
                <w:sz w:val="28"/>
                <w:szCs w:val="28"/>
              </w:rPr>
            </w:pPr>
          </w:p>
        </w:tc>
        <w:tc>
          <w:tcPr>
            <w:tcW w:w="1607" w:type="dxa"/>
            <w:vMerge w:val="restart"/>
            <w:vAlign w:val="center"/>
          </w:tcPr>
          <w:p w:rsidR="009E39D2" w:rsidRPr="005C052D" w:rsidRDefault="009E39D2" w:rsidP="00C358BB">
            <w:pPr>
              <w:widowControl w:val="0"/>
              <w:suppressAutoHyphens/>
              <w:autoSpaceDE w:val="0"/>
              <w:autoSpaceDN w:val="0"/>
              <w:adjustRightInd w:val="0"/>
              <w:ind w:left="-108"/>
              <w:jc w:val="center"/>
              <w:rPr>
                <w:sz w:val="28"/>
                <w:szCs w:val="28"/>
              </w:rPr>
            </w:pPr>
            <w:r w:rsidRPr="00B51CBC">
              <w:rPr>
                <w:sz w:val="28"/>
                <w:szCs w:val="28"/>
              </w:rPr>
              <w:t>с 1</w:t>
            </w:r>
            <w:r w:rsidR="00C358BB">
              <w:rPr>
                <w:sz w:val="28"/>
                <w:szCs w:val="28"/>
              </w:rPr>
              <w:t>5</w:t>
            </w:r>
            <w:r w:rsidRPr="00B51CBC">
              <w:rPr>
                <w:sz w:val="28"/>
                <w:szCs w:val="28"/>
              </w:rPr>
              <w:t xml:space="preserve">.08.2025 по </w:t>
            </w:r>
            <w:r>
              <w:rPr>
                <w:sz w:val="28"/>
                <w:szCs w:val="28"/>
              </w:rPr>
              <w:t>0</w:t>
            </w:r>
            <w:r w:rsidR="00C358BB">
              <w:rPr>
                <w:sz w:val="28"/>
                <w:szCs w:val="28"/>
              </w:rPr>
              <w:t>5</w:t>
            </w:r>
            <w:r w:rsidRPr="00B51CBC">
              <w:rPr>
                <w:sz w:val="28"/>
                <w:szCs w:val="28"/>
              </w:rPr>
              <w:t>.0</w:t>
            </w:r>
            <w:r>
              <w:rPr>
                <w:sz w:val="28"/>
                <w:szCs w:val="28"/>
              </w:rPr>
              <w:t>9</w:t>
            </w:r>
            <w:r w:rsidRPr="00B51CBC">
              <w:rPr>
                <w:sz w:val="28"/>
                <w:szCs w:val="28"/>
              </w:rPr>
              <w:t>.2025</w:t>
            </w:r>
          </w:p>
        </w:tc>
      </w:tr>
      <w:tr w:rsidR="009E39D2" w:rsidRPr="005C052D" w:rsidTr="00B51CBC">
        <w:trPr>
          <w:trHeight w:val="901"/>
        </w:trPr>
        <w:tc>
          <w:tcPr>
            <w:tcW w:w="819" w:type="dxa"/>
          </w:tcPr>
          <w:p w:rsidR="009E39D2" w:rsidRPr="005C052D" w:rsidRDefault="009E39D2" w:rsidP="00BC4F48">
            <w:pPr>
              <w:widowControl w:val="0"/>
              <w:numPr>
                <w:ilvl w:val="0"/>
                <w:numId w:val="2"/>
              </w:numPr>
              <w:suppressAutoHyphens/>
              <w:autoSpaceDE w:val="0"/>
              <w:autoSpaceDN w:val="0"/>
              <w:adjustRightInd w:val="0"/>
              <w:jc w:val="center"/>
              <w:rPr>
                <w:sz w:val="28"/>
                <w:szCs w:val="28"/>
              </w:rPr>
            </w:pPr>
          </w:p>
        </w:tc>
        <w:tc>
          <w:tcPr>
            <w:tcW w:w="2300" w:type="dxa"/>
          </w:tcPr>
          <w:p w:rsidR="005B12E5" w:rsidRPr="005B12E5" w:rsidRDefault="005B12E5" w:rsidP="005B12E5">
            <w:pPr>
              <w:jc w:val="both"/>
              <w:rPr>
                <w:sz w:val="28"/>
                <w:szCs w:val="28"/>
              </w:rPr>
            </w:pPr>
            <w:r w:rsidRPr="005B12E5">
              <w:rPr>
                <w:sz w:val="28"/>
                <w:szCs w:val="28"/>
              </w:rPr>
              <w:t>ООО «ВЫСОТкА»</w:t>
            </w:r>
            <w:r>
              <w:rPr>
                <w:sz w:val="28"/>
                <w:szCs w:val="28"/>
              </w:rPr>
              <w:t xml:space="preserve"> (управляющая организация)</w:t>
            </w:r>
            <w:r w:rsidRPr="005B12E5">
              <w:rPr>
                <w:sz w:val="28"/>
                <w:szCs w:val="28"/>
              </w:rPr>
              <w:t xml:space="preserve"> </w:t>
            </w:r>
          </w:p>
          <w:p w:rsidR="009E39D2" w:rsidRPr="005B12E5" w:rsidRDefault="009E39D2" w:rsidP="005C052D">
            <w:pPr>
              <w:autoSpaceDE w:val="0"/>
              <w:autoSpaceDN w:val="0"/>
              <w:adjustRightInd w:val="0"/>
              <w:jc w:val="both"/>
              <w:rPr>
                <w:sz w:val="28"/>
                <w:szCs w:val="28"/>
              </w:rPr>
            </w:pPr>
          </w:p>
        </w:tc>
        <w:tc>
          <w:tcPr>
            <w:tcW w:w="5055" w:type="dxa"/>
          </w:tcPr>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пр.Металлургов, д.34</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пр.Металлургов, д.38</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ул.Гагарина, д.1</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ул.Гагарина, д.2</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ул.Гагарина, д.13</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ул.Космонавтов, д.57</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ул.Макаренко, д.8</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ул.М.Горького, д.16</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 М.Горького, д.10/14</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 М.Горького, д.22</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 М.Горького, д.24</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ул.Ленинская, д.4</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 М.Жукова, д.3</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 М.Жукова, д.4</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 М.Жукова, д.5</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 М.Жукова, д.6</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 М.Жукова, д.7</w:t>
            </w:r>
          </w:p>
          <w:p w:rsidR="005B12E5" w:rsidRPr="002A5A1E" w:rsidRDefault="005B12E5" w:rsidP="00BC4F48">
            <w:pPr>
              <w:pStyle w:val="af5"/>
              <w:numPr>
                <w:ilvl w:val="0"/>
                <w:numId w:val="7"/>
              </w:numPr>
              <w:jc w:val="both"/>
              <w:rPr>
                <w:sz w:val="28"/>
                <w:szCs w:val="28"/>
              </w:rPr>
            </w:pPr>
            <w:r w:rsidRPr="002A5A1E">
              <w:rPr>
                <w:sz w:val="28"/>
                <w:szCs w:val="28"/>
              </w:rPr>
              <w:lastRenderedPageBreak/>
              <w:t>Смоленская обл., г.Ярцево, ул. Ольховская, д.9</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 Пугачева, д.1а</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 Рокоссовского, д.64</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 Советская, д.16</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 Советская, д.22/2</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 Первомайская, д.24</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 М.Жукова, д.1</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 М.Жукова, д.2</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 М.Жукова, д.8</w:t>
            </w:r>
          </w:p>
          <w:p w:rsidR="005B12E5" w:rsidRPr="002A5A1E" w:rsidRDefault="005B12E5" w:rsidP="00BC4F48">
            <w:pPr>
              <w:pStyle w:val="af5"/>
              <w:numPr>
                <w:ilvl w:val="0"/>
                <w:numId w:val="7"/>
              </w:numPr>
              <w:jc w:val="both"/>
              <w:rPr>
                <w:sz w:val="28"/>
                <w:szCs w:val="28"/>
              </w:rPr>
            </w:pPr>
            <w:r w:rsidRPr="002A5A1E">
              <w:rPr>
                <w:sz w:val="28"/>
                <w:szCs w:val="28"/>
              </w:rPr>
              <w:t>Смоленская обл., г.Ярцево, ул. М.Жукова, д.9</w:t>
            </w:r>
          </w:p>
          <w:p w:rsidR="009E39D2" w:rsidRPr="005C052D" w:rsidRDefault="009E39D2" w:rsidP="005C052D">
            <w:pPr>
              <w:adjustRightInd w:val="0"/>
              <w:jc w:val="both"/>
              <w:rPr>
                <w:sz w:val="28"/>
                <w:szCs w:val="28"/>
              </w:rPr>
            </w:pPr>
          </w:p>
        </w:tc>
        <w:tc>
          <w:tcPr>
            <w:tcW w:w="1607" w:type="dxa"/>
            <w:vMerge/>
            <w:vAlign w:val="center"/>
          </w:tcPr>
          <w:p w:rsidR="009E39D2" w:rsidRPr="005C052D" w:rsidRDefault="009E39D2" w:rsidP="005C052D">
            <w:pPr>
              <w:widowControl w:val="0"/>
              <w:suppressAutoHyphens/>
              <w:autoSpaceDE w:val="0"/>
              <w:autoSpaceDN w:val="0"/>
              <w:adjustRightInd w:val="0"/>
              <w:ind w:left="-108"/>
              <w:jc w:val="center"/>
              <w:rPr>
                <w:sz w:val="28"/>
                <w:szCs w:val="28"/>
              </w:rPr>
            </w:pPr>
          </w:p>
        </w:tc>
      </w:tr>
      <w:tr w:rsidR="009E39D2" w:rsidRPr="005C052D" w:rsidTr="00B51CBC">
        <w:trPr>
          <w:trHeight w:val="128"/>
        </w:trPr>
        <w:tc>
          <w:tcPr>
            <w:tcW w:w="819" w:type="dxa"/>
          </w:tcPr>
          <w:p w:rsidR="009E39D2" w:rsidRPr="005C052D" w:rsidRDefault="009E39D2" w:rsidP="00BC4F48">
            <w:pPr>
              <w:widowControl w:val="0"/>
              <w:numPr>
                <w:ilvl w:val="0"/>
                <w:numId w:val="2"/>
              </w:numPr>
              <w:suppressAutoHyphens/>
              <w:autoSpaceDE w:val="0"/>
              <w:autoSpaceDN w:val="0"/>
              <w:adjustRightInd w:val="0"/>
              <w:jc w:val="center"/>
              <w:rPr>
                <w:sz w:val="28"/>
                <w:szCs w:val="28"/>
              </w:rPr>
            </w:pPr>
          </w:p>
        </w:tc>
        <w:tc>
          <w:tcPr>
            <w:tcW w:w="2300" w:type="dxa"/>
          </w:tcPr>
          <w:p w:rsidR="009E39D2" w:rsidRPr="005C052D" w:rsidRDefault="009E39D2" w:rsidP="005C052D">
            <w:pPr>
              <w:adjustRightInd w:val="0"/>
              <w:rPr>
                <w:sz w:val="28"/>
                <w:szCs w:val="28"/>
              </w:rPr>
            </w:pPr>
          </w:p>
        </w:tc>
        <w:tc>
          <w:tcPr>
            <w:tcW w:w="5055" w:type="dxa"/>
          </w:tcPr>
          <w:p w:rsidR="009E39D2" w:rsidRPr="005B12E5" w:rsidRDefault="005B12E5" w:rsidP="005B12E5">
            <w:pPr>
              <w:jc w:val="both"/>
              <w:rPr>
                <w:sz w:val="28"/>
                <w:szCs w:val="28"/>
              </w:rPr>
            </w:pPr>
            <w:r w:rsidRPr="005B12E5">
              <w:rPr>
                <w:sz w:val="28"/>
                <w:szCs w:val="28"/>
              </w:rPr>
              <w:t xml:space="preserve">МБДОУ д/с №10 </w:t>
            </w:r>
          </w:p>
        </w:tc>
        <w:tc>
          <w:tcPr>
            <w:tcW w:w="1607" w:type="dxa"/>
            <w:vMerge/>
            <w:vAlign w:val="center"/>
          </w:tcPr>
          <w:p w:rsidR="009E39D2" w:rsidRPr="005C052D" w:rsidRDefault="009E39D2" w:rsidP="005C052D">
            <w:pPr>
              <w:widowControl w:val="0"/>
              <w:suppressAutoHyphens/>
              <w:autoSpaceDE w:val="0"/>
              <w:autoSpaceDN w:val="0"/>
              <w:adjustRightInd w:val="0"/>
              <w:ind w:left="-108"/>
              <w:jc w:val="center"/>
              <w:rPr>
                <w:sz w:val="28"/>
                <w:szCs w:val="28"/>
              </w:rPr>
            </w:pPr>
          </w:p>
        </w:tc>
      </w:tr>
      <w:tr w:rsidR="009E39D2" w:rsidRPr="005C052D" w:rsidTr="00B51CBC">
        <w:trPr>
          <w:trHeight w:val="128"/>
        </w:trPr>
        <w:tc>
          <w:tcPr>
            <w:tcW w:w="819" w:type="dxa"/>
          </w:tcPr>
          <w:p w:rsidR="009E39D2" w:rsidRPr="005C052D" w:rsidRDefault="009E39D2" w:rsidP="00BC4F48">
            <w:pPr>
              <w:widowControl w:val="0"/>
              <w:numPr>
                <w:ilvl w:val="0"/>
                <w:numId w:val="2"/>
              </w:numPr>
              <w:suppressAutoHyphens/>
              <w:autoSpaceDE w:val="0"/>
              <w:autoSpaceDN w:val="0"/>
              <w:adjustRightInd w:val="0"/>
              <w:jc w:val="center"/>
              <w:rPr>
                <w:sz w:val="28"/>
                <w:szCs w:val="28"/>
              </w:rPr>
            </w:pPr>
          </w:p>
        </w:tc>
        <w:tc>
          <w:tcPr>
            <w:tcW w:w="2300" w:type="dxa"/>
          </w:tcPr>
          <w:p w:rsidR="009E39D2" w:rsidRPr="005C052D" w:rsidRDefault="009E39D2" w:rsidP="005C052D">
            <w:pPr>
              <w:autoSpaceDE w:val="0"/>
              <w:autoSpaceDN w:val="0"/>
              <w:adjustRightInd w:val="0"/>
              <w:jc w:val="both"/>
              <w:rPr>
                <w:sz w:val="28"/>
                <w:szCs w:val="28"/>
              </w:rPr>
            </w:pPr>
          </w:p>
        </w:tc>
        <w:tc>
          <w:tcPr>
            <w:tcW w:w="5055" w:type="dxa"/>
          </w:tcPr>
          <w:p w:rsidR="009E39D2" w:rsidRPr="005C052D" w:rsidRDefault="004B0E3F" w:rsidP="004B0E3F">
            <w:pPr>
              <w:jc w:val="both"/>
              <w:rPr>
                <w:sz w:val="28"/>
                <w:szCs w:val="28"/>
              </w:rPr>
            </w:pPr>
            <w:r w:rsidRPr="004B0E3F">
              <w:rPr>
                <w:sz w:val="28"/>
                <w:szCs w:val="28"/>
              </w:rPr>
              <w:t xml:space="preserve">МБДОУ д/с №12 </w:t>
            </w:r>
          </w:p>
        </w:tc>
        <w:tc>
          <w:tcPr>
            <w:tcW w:w="1607" w:type="dxa"/>
            <w:vMerge/>
            <w:vAlign w:val="center"/>
          </w:tcPr>
          <w:p w:rsidR="009E39D2" w:rsidRPr="005C052D" w:rsidRDefault="009E39D2" w:rsidP="005C052D">
            <w:pPr>
              <w:widowControl w:val="0"/>
              <w:suppressAutoHyphens/>
              <w:autoSpaceDE w:val="0"/>
              <w:autoSpaceDN w:val="0"/>
              <w:adjustRightInd w:val="0"/>
              <w:ind w:left="-108"/>
              <w:jc w:val="center"/>
              <w:rPr>
                <w:sz w:val="28"/>
                <w:szCs w:val="28"/>
              </w:rPr>
            </w:pPr>
          </w:p>
        </w:tc>
      </w:tr>
      <w:tr w:rsidR="009E39D2" w:rsidRPr="005C052D" w:rsidTr="00B51CBC">
        <w:trPr>
          <w:trHeight w:val="128"/>
        </w:trPr>
        <w:tc>
          <w:tcPr>
            <w:tcW w:w="819" w:type="dxa"/>
          </w:tcPr>
          <w:p w:rsidR="009E39D2" w:rsidRPr="005C052D" w:rsidRDefault="009E39D2" w:rsidP="00BC4F48">
            <w:pPr>
              <w:widowControl w:val="0"/>
              <w:numPr>
                <w:ilvl w:val="0"/>
                <w:numId w:val="2"/>
              </w:numPr>
              <w:suppressAutoHyphens/>
              <w:autoSpaceDE w:val="0"/>
              <w:autoSpaceDN w:val="0"/>
              <w:adjustRightInd w:val="0"/>
              <w:jc w:val="center"/>
              <w:rPr>
                <w:sz w:val="28"/>
                <w:szCs w:val="28"/>
              </w:rPr>
            </w:pPr>
          </w:p>
        </w:tc>
        <w:tc>
          <w:tcPr>
            <w:tcW w:w="2300" w:type="dxa"/>
          </w:tcPr>
          <w:p w:rsidR="009E39D2" w:rsidRPr="005C052D" w:rsidRDefault="009E39D2" w:rsidP="005C052D">
            <w:pPr>
              <w:adjustRightInd w:val="0"/>
              <w:rPr>
                <w:sz w:val="28"/>
                <w:szCs w:val="28"/>
              </w:rPr>
            </w:pPr>
          </w:p>
        </w:tc>
        <w:tc>
          <w:tcPr>
            <w:tcW w:w="5055" w:type="dxa"/>
          </w:tcPr>
          <w:p w:rsidR="009E39D2" w:rsidRPr="004B0E3F" w:rsidRDefault="004B0E3F" w:rsidP="004B0E3F">
            <w:pPr>
              <w:jc w:val="both"/>
              <w:rPr>
                <w:sz w:val="28"/>
                <w:szCs w:val="28"/>
              </w:rPr>
            </w:pPr>
            <w:r w:rsidRPr="004B0E3F">
              <w:rPr>
                <w:sz w:val="28"/>
                <w:szCs w:val="28"/>
              </w:rPr>
              <w:t xml:space="preserve">МБДОУ д/с №13 </w:t>
            </w:r>
          </w:p>
        </w:tc>
        <w:tc>
          <w:tcPr>
            <w:tcW w:w="1607" w:type="dxa"/>
            <w:vMerge/>
            <w:vAlign w:val="center"/>
          </w:tcPr>
          <w:p w:rsidR="009E39D2" w:rsidRPr="005C052D" w:rsidRDefault="009E39D2" w:rsidP="005C052D">
            <w:pPr>
              <w:widowControl w:val="0"/>
              <w:suppressAutoHyphens/>
              <w:autoSpaceDE w:val="0"/>
              <w:autoSpaceDN w:val="0"/>
              <w:adjustRightInd w:val="0"/>
              <w:ind w:left="-108"/>
              <w:jc w:val="center"/>
              <w:rPr>
                <w:sz w:val="28"/>
                <w:szCs w:val="28"/>
              </w:rPr>
            </w:pPr>
          </w:p>
        </w:tc>
      </w:tr>
      <w:tr w:rsidR="009E39D2" w:rsidRPr="005C052D" w:rsidTr="00B51CBC">
        <w:trPr>
          <w:trHeight w:val="128"/>
        </w:trPr>
        <w:tc>
          <w:tcPr>
            <w:tcW w:w="819" w:type="dxa"/>
          </w:tcPr>
          <w:p w:rsidR="009E39D2" w:rsidRPr="005C052D" w:rsidRDefault="009E39D2" w:rsidP="00BC4F48">
            <w:pPr>
              <w:widowControl w:val="0"/>
              <w:numPr>
                <w:ilvl w:val="0"/>
                <w:numId w:val="2"/>
              </w:numPr>
              <w:suppressAutoHyphens/>
              <w:autoSpaceDE w:val="0"/>
              <w:autoSpaceDN w:val="0"/>
              <w:adjustRightInd w:val="0"/>
              <w:jc w:val="center"/>
              <w:rPr>
                <w:sz w:val="28"/>
                <w:szCs w:val="28"/>
              </w:rPr>
            </w:pPr>
          </w:p>
        </w:tc>
        <w:tc>
          <w:tcPr>
            <w:tcW w:w="2300" w:type="dxa"/>
            <w:vAlign w:val="center"/>
          </w:tcPr>
          <w:p w:rsidR="009E39D2" w:rsidRPr="005C052D" w:rsidRDefault="009E39D2" w:rsidP="005C052D">
            <w:pPr>
              <w:adjustRightInd w:val="0"/>
              <w:rPr>
                <w:sz w:val="28"/>
                <w:szCs w:val="28"/>
              </w:rPr>
            </w:pPr>
          </w:p>
        </w:tc>
        <w:tc>
          <w:tcPr>
            <w:tcW w:w="5055" w:type="dxa"/>
          </w:tcPr>
          <w:p w:rsidR="009E39D2" w:rsidRPr="004B0E3F" w:rsidRDefault="004B0E3F" w:rsidP="004B0E3F">
            <w:pPr>
              <w:jc w:val="both"/>
              <w:rPr>
                <w:sz w:val="28"/>
                <w:szCs w:val="28"/>
              </w:rPr>
            </w:pPr>
            <w:r w:rsidRPr="004B0E3F">
              <w:rPr>
                <w:sz w:val="28"/>
                <w:szCs w:val="28"/>
              </w:rPr>
              <w:t xml:space="preserve">МБДОУ д/с №14 </w:t>
            </w:r>
          </w:p>
        </w:tc>
        <w:tc>
          <w:tcPr>
            <w:tcW w:w="1607" w:type="dxa"/>
            <w:vMerge/>
            <w:vAlign w:val="center"/>
          </w:tcPr>
          <w:p w:rsidR="009E39D2" w:rsidRPr="005C052D" w:rsidRDefault="009E39D2" w:rsidP="005C052D">
            <w:pPr>
              <w:widowControl w:val="0"/>
              <w:suppressAutoHyphens/>
              <w:autoSpaceDE w:val="0"/>
              <w:autoSpaceDN w:val="0"/>
              <w:adjustRightInd w:val="0"/>
              <w:ind w:left="-108"/>
              <w:jc w:val="center"/>
              <w:rPr>
                <w:sz w:val="28"/>
                <w:szCs w:val="28"/>
              </w:rPr>
            </w:pPr>
          </w:p>
        </w:tc>
      </w:tr>
      <w:tr w:rsidR="009E39D2" w:rsidRPr="005C052D" w:rsidTr="00B51CBC">
        <w:trPr>
          <w:trHeight w:val="128"/>
        </w:trPr>
        <w:tc>
          <w:tcPr>
            <w:tcW w:w="819" w:type="dxa"/>
          </w:tcPr>
          <w:p w:rsidR="009E39D2" w:rsidRPr="005C052D" w:rsidRDefault="009E39D2" w:rsidP="00BC4F48">
            <w:pPr>
              <w:widowControl w:val="0"/>
              <w:numPr>
                <w:ilvl w:val="0"/>
                <w:numId w:val="2"/>
              </w:numPr>
              <w:suppressAutoHyphens/>
              <w:autoSpaceDE w:val="0"/>
              <w:autoSpaceDN w:val="0"/>
              <w:adjustRightInd w:val="0"/>
              <w:jc w:val="center"/>
              <w:rPr>
                <w:sz w:val="28"/>
                <w:szCs w:val="28"/>
              </w:rPr>
            </w:pPr>
          </w:p>
        </w:tc>
        <w:tc>
          <w:tcPr>
            <w:tcW w:w="2300" w:type="dxa"/>
            <w:vAlign w:val="center"/>
          </w:tcPr>
          <w:p w:rsidR="009E39D2" w:rsidRPr="005C052D" w:rsidRDefault="009E39D2" w:rsidP="005C052D">
            <w:pPr>
              <w:adjustRightInd w:val="0"/>
              <w:rPr>
                <w:sz w:val="28"/>
                <w:szCs w:val="28"/>
              </w:rPr>
            </w:pPr>
          </w:p>
        </w:tc>
        <w:tc>
          <w:tcPr>
            <w:tcW w:w="5055" w:type="dxa"/>
          </w:tcPr>
          <w:p w:rsidR="009E39D2" w:rsidRPr="005C052D" w:rsidRDefault="004B0E3F" w:rsidP="004B0E3F">
            <w:pPr>
              <w:jc w:val="both"/>
              <w:rPr>
                <w:sz w:val="28"/>
                <w:szCs w:val="28"/>
              </w:rPr>
            </w:pPr>
            <w:r w:rsidRPr="004B0E3F">
              <w:rPr>
                <w:sz w:val="28"/>
                <w:szCs w:val="28"/>
              </w:rPr>
              <w:t xml:space="preserve">МБДОУ д/с №15 </w:t>
            </w:r>
          </w:p>
        </w:tc>
        <w:tc>
          <w:tcPr>
            <w:tcW w:w="1607" w:type="dxa"/>
            <w:vMerge/>
            <w:vAlign w:val="center"/>
          </w:tcPr>
          <w:p w:rsidR="009E39D2" w:rsidRPr="005C052D" w:rsidRDefault="009E39D2" w:rsidP="005C052D">
            <w:pPr>
              <w:widowControl w:val="0"/>
              <w:suppressAutoHyphens/>
              <w:autoSpaceDE w:val="0"/>
              <w:autoSpaceDN w:val="0"/>
              <w:adjustRightInd w:val="0"/>
              <w:ind w:left="-108"/>
              <w:jc w:val="center"/>
              <w:rPr>
                <w:sz w:val="28"/>
                <w:szCs w:val="28"/>
              </w:rPr>
            </w:pPr>
          </w:p>
        </w:tc>
      </w:tr>
      <w:tr w:rsidR="009E39D2" w:rsidRPr="005C052D" w:rsidTr="00B51CBC">
        <w:trPr>
          <w:trHeight w:val="128"/>
        </w:trPr>
        <w:tc>
          <w:tcPr>
            <w:tcW w:w="819" w:type="dxa"/>
          </w:tcPr>
          <w:p w:rsidR="009E39D2" w:rsidRPr="005C052D" w:rsidRDefault="009E39D2" w:rsidP="00BC4F48">
            <w:pPr>
              <w:widowControl w:val="0"/>
              <w:numPr>
                <w:ilvl w:val="0"/>
                <w:numId w:val="2"/>
              </w:numPr>
              <w:suppressAutoHyphens/>
              <w:autoSpaceDE w:val="0"/>
              <w:autoSpaceDN w:val="0"/>
              <w:adjustRightInd w:val="0"/>
              <w:jc w:val="center"/>
              <w:rPr>
                <w:sz w:val="28"/>
                <w:szCs w:val="28"/>
              </w:rPr>
            </w:pPr>
          </w:p>
        </w:tc>
        <w:tc>
          <w:tcPr>
            <w:tcW w:w="2300" w:type="dxa"/>
            <w:vAlign w:val="center"/>
          </w:tcPr>
          <w:p w:rsidR="009E39D2" w:rsidRPr="005C052D" w:rsidRDefault="009E39D2" w:rsidP="005C052D">
            <w:pPr>
              <w:adjustRightInd w:val="0"/>
              <w:rPr>
                <w:sz w:val="28"/>
                <w:szCs w:val="28"/>
              </w:rPr>
            </w:pPr>
          </w:p>
        </w:tc>
        <w:tc>
          <w:tcPr>
            <w:tcW w:w="5055" w:type="dxa"/>
          </w:tcPr>
          <w:p w:rsidR="009E39D2" w:rsidRPr="005C052D" w:rsidRDefault="004B0E3F" w:rsidP="004B0E3F">
            <w:pPr>
              <w:jc w:val="both"/>
              <w:rPr>
                <w:sz w:val="28"/>
                <w:szCs w:val="28"/>
              </w:rPr>
            </w:pPr>
            <w:r w:rsidRPr="004B0E3F">
              <w:rPr>
                <w:sz w:val="28"/>
                <w:szCs w:val="28"/>
              </w:rPr>
              <w:t xml:space="preserve">МБДОУ д/с №1 </w:t>
            </w:r>
          </w:p>
        </w:tc>
        <w:tc>
          <w:tcPr>
            <w:tcW w:w="1607" w:type="dxa"/>
            <w:vMerge/>
            <w:vAlign w:val="center"/>
          </w:tcPr>
          <w:p w:rsidR="009E39D2" w:rsidRPr="005C052D" w:rsidRDefault="009E39D2" w:rsidP="005C052D">
            <w:pPr>
              <w:widowControl w:val="0"/>
              <w:suppressAutoHyphens/>
              <w:autoSpaceDE w:val="0"/>
              <w:autoSpaceDN w:val="0"/>
              <w:adjustRightInd w:val="0"/>
              <w:ind w:left="-108"/>
              <w:jc w:val="center"/>
              <w:rPr>
                <w:sz w:val="28"/>
                <w:szCs w:val="28"/>
              </w:rPr>
            </w:pPr>
          </w:p>
        </w:tc>
      </w:tr>
      <w:tr w:rsidR="009E39D2" w:rsidRPr="005C052D" w:rsidTr="00B51CBC">
        <w:trPr>
          <w:trHeight w:val="128"/>
        </w:trPr>
        <w:tc>
          <w:tcPr>
            <w:tcW w:w="819" w:type="dxa"/>
          </w:tcPr>
          <w:p w:rsidR="009E39D2" w:rsidRPr="005C052D" w:rsidRDefault="009E39D2" w:rsidP="00BC4F48">
            <w:pPr>
              <w:widowControl w:val="0"/>
              <w:numPr>
                <w:ilvl w:val="0"/>
                <w:numId w:val="2"/>
              </w:numPr>
              <w:suppressAutoHyphens/>
              <w:autoSpaceDE w:val="0"/>
              <w:autoSpaceDN w:val="0"/>
              <w:adjustRightInd w:val="0"/>
              <w:jc w:val="center"/>
              <w:rPr>
                <w:sz w:val="28"/>
                <w:szCs w:val="28"/>
              </w:rPr>
            </w:pPr>
          </w:p>
        </w:tc>
        <w:tc>
          <w:tcPr>
            <w:tcW w:w="2300" w:type="dxa"/>
          </w:tcPr>
          <w:p w:rsidR="009E39D2" w:rsidRPr="005C052D" w:rsidRDefault="009E39D2" w:rsidP="005C052D">
            <w:pPr>
              <w:adjustRightInd w:val="0"/>
              <w:rPr>
                <w:sz w:val="28"/>
                <w:szCs w:val="28"/>
              </w:rPr>
            </w:pPr>
          </w:p>
        </w:tc>
        <w:tc>
          <w:tcPr>
            <w:tcW w:w="5055" w:type="dxa"/>
          </w:tcPr>
          <w:p w:rsidR="009E39D2" w:rsidRPr="005C052D" w:rsidRDefault="004B0E3F" w:rsidP="004B0E3F">
            <w:pPr>
              <w:jc w:val="both"/>
              <w:rPr>
                <w:sz w:val="28"/>
                <w:szCs w:val="28"/>
              </w:rPr>
            </w:pPr>
            <w:r w:rsidRPr="004B0E3F">
              <w:rPr>
                <w:sz w:val="28"/>
                <w:szCs w:val="28"/>
              </w:rPr>
              <w:t xml:space="preserve">МБДОУ д/с №3 </w:t>
            </w:r>
          </w:p>
        </w:tc>
        <w:tc>
          <w:tcPr>
            <w:tcW w:w="1607" w:type="dxa"/>
            <w:vMerge/>
            <w:vAlign w:val="center"/>
          </w:tcPr>
          <w:p w:rsidR="009E39D2" w:rsidRPr="005C052D" w:rsidRDefault="009E39D2" w:rsidP="005C052D">
            <w:pPr>
              <w:widowControl w:val="0"/>
              <w:suppressAutoHyphens/>
              <w:autoSpaceDE w:val="0"/>
              <w:autoSpaceDN w:val="0"/>
              <w:adjustRightInd w:val="0"/>
              <w:ind w:left="-108"/>
              <w:jc w:val="center"/>
              <w:rPr>
                <w:sz w:val="28"/>
                <w:szCs w:val="28"/>
              </w:rPr>
            </w:pPr>
          </w:p>
        </w:tc>
      </w:tr>
      <w:tr w:rsidR="009E39D2" w:rsidRPr="005C052D" w:rsidTr="00B51CBC">
        <w:trPr>
          <w:trHeight w:val="128"/>
        </w:trPr>
        <w:tc>
          <w:tcPr>
            <w:tcW w:w="819" w:type="dxa"/>
          </w:tcPr>
          <w:p w:rsidR="009E39D2" w:rsidRPr="005C052D" w:rsidRDefault="009E39D2" w:rsidP="00BC4F48">
            <w:pPr>
              <w:widowControl w:val="0"/>
              <w:numPr>
                <w:ilvl w:val="0"/>
                <w:numId w:val="2"/>
              </w:numPr>
              <w:suppressAutoHyphens/>
              <w:autoSpaceDE w:val="0"/>
              <w:autoSpaceDN w:val="0"/>
              <w:adjustRightInd w:val="0"/>
              <w:jc w:val="center"/>
              <w:rPr>
                <w:sz w:val="28"/>
                <w:szCs w:val="28"/>
              </w:rPr>
            </w:pPr>
          </w:p>
        </w:tc>
        <w:tc>
          <w:tcPr>
            <w:tcW w:w="2300" w:type="dxa"/>
          </w:tcPr>
          <w:p w:rsidR="009E39D2" w:rsidRPr="005C052D" w:rsidRDefault="009E39D2" w:rsidP="005C052D">
            <w:pPr>
              <w:adjustRightInd w:val="0"/>
              <w:rPr>
                <w:sz w:val="28"/>
                <w:szCs w:val="28"/>
              </w:rPr>
            </w:pPr>
          </w:p>
        </w:tc>
        <w:tc>
          <w:tcPr>
            <w:tcW w:w="5055" w:type="dxa"/>
          </w:tcPr>
          <w:p w:rsidR="009E39D2" w:rsidRPr="004B0E3F" w:rsidRDefault="004B0E3F" w:rsidP="004B0E3F">
            <w:pPr>
              <w:jc w:val="both"/>
              <w:rPr>
                <w:sz w:val="28"/>
                <w:szCs w:val="28"/>
              </w:rPr>
            </w:pPr>
            <w:r w:rsidRPr="004B0E3F">
              <w:rPr>
                <w:sz w:val="28"/>
                <w:szCs w:val="28"/>
              </w:rPr>
              <w:t xml:space="preserve">МБДОУ д/с №5 </w:t>
            </w:r>
          </w:p>
        </w:tc>
        <w:tc>
          <w:tcPr>
            <w:tcW w:w="1607" w:type="dxa"/>
            <w:vMerge/>
            <w:vAlign w:val="center"/>
          </w:tcPr>
          <w:p w:rsidR="009E39D2" w:rsidRPr="005C052D" w:rsidRDefault="009E39D2" w:rsidP="005C052D">
            <w:pPr>
              <w:widowControl w:val="0"/>
              <w:suppressAutoHyphens/>
              <w:autoSpaceDE w:val="0"/>
              <w:autoSpaceDN w:val="0"/>
              <w:adjustRightInd w:val="0"/>
              <w:ind w:left="-108"/>
              <w:jc w:val="center"/>
              <w:rPr>
                <w:sz w:val="28"/>
                <w:szCs w:val="28"/>
              </w:rPr>
            </w:pPr>
          </w:p>
        </w:tc>
      </w:tr>
      <w:tr w:rsidR="009E39D2" w:rsidRPr="005C052D" w:rsidTr="00B51CBC">
        <w:trPr>
          <w:trHeight w:val="128"/>
        </w:trPr>
        <w:tc>
          <w:tcPr>
            <w:tcW w:w="819" w:type="dxa"/>
          </w:tcPr>
          <w:p w:rsidR="009E39D2" w:rsidRPr="005C052D" w:rsidRDefault="009E39D2" w:rsidP="00BC4F48">
            <w:pPr>
              <w:widowControl w:val="0"/>
              <w:numPr>
                <w:ilvl w:val="0"/>
                <w:numId w:val="2"/>
              </w:numPr>
              <w:suppressAutoHyphens/>
              <w:autoSpaceDE w:val="0"/>
              <w:autoSpaceDN w:val="0"/>
              <w:adjustRightInd w:val="0"/>
              <w:jc w:val="center"/>
              <w:rPr>
                <w:sz w:val="28"/>
                <w:szCs w:val="28"/>
              </w:rPr>
            </w:pPr>
          </w:p>
        </w:tc>
        <w:tc>
          <w:tcPr>
            <w:tcW w:w="2300" w:type="dxa"/>
          </w:tcPr>
          <w:p w:rsidR="009E39D2" w:rsidRPr="005C052D" w:rsidRDefault="009E39D2" w:rsidP="005C052D">
            <w:pPr>
              <w:adjustRightInd w:val="0"/>
              <w:rPr>
                <w:sz w:val="28"/>
                <w:szCs w:val="28"/>
              </w:rPr>
            </w:pPr>
          </w:p>
        </w:tc>
        <w:tc>
          <w:tcPr>
            <w:tcW w:w="5055" w:type="dxa"/>
          </w:tcPr>
          <w:p w:rsidR="009E39D2" w:rsidRPr="004B0E3F" w:rsidRDefault="004B0E3F" w:rsidP="004B0E3F">
            <w:pPr>
              <w:jc w:val="both"/>
              <w:rPr>
                <w:sz w:val="28"/>
                <w:szCs w:val="28"/>
              </w:rPr>
            </w:pPr>
            <w:r w:rsidRPr="004B0E3F">
              <w:rPr>
                <w:sz w:val="28"/>
                <w:szCs w:val="28"/>
              </w:rPr>
              <w:t xml:space="preserve">МБДОУ д/с №6 </w:t>
            </w:r>
          </w:p>
        </w:tc>
        <w:tc>
          <w:tcPr>
            <w:tcW w:w="1607" w:type="dxa"/>
            <w:vMerge/>
            <w:vAlign w:val="center"/>
          </w:tcPr>
          <w:p w:rsidR="009E39D2" w:rsidRPr="005C052D" w:rsidRDefault="009E39D2" w:rsidP="005C052D">
            <w:pPr>
              <w:widowControl w:val="0"/>
              <w:suppressAutoHyphens/>
              <w:autoSpaceDE w:val="0"/>
              <w:autoSpaceDN w:val="0"/>
              <w:adjustRightInd w:val="0"/>
              <w:ind w:left="-108"/>
              <w:jc w:val="center"/>
              <w:rPr>
                <w:sz w:val="28"/>
                <w:szCs w:val="28"/>
              </w:rPr>
            </w:pPr>
          </w:p>
        </w:tc>
      </w:tr>
      <w:tr w:rsidR="009E39D2" w:rsidRPr="005C052D" w:rsidTr="00B51CBC">
        <w:trPr>
          <w:trHeight w:val="128"/>
        </w:trPr>
        <w:tc>
          <w:tcPr>
            <w:tcW w:w="819" w:type="dxa"/>
          </w:tcPr>
          <w:p w:rsidR="009E39D2" w:rsidRPr="005C052D" w:rsidRDefault="009E39D2" w:rsidP="00BC4F48">
            <w:pPr>
              <w:widowControl w:val="0"/>
              <w:numPr>
                <w:ilvl w:val="0"/>
                <w:numId w:val="2"/>
              </w:numPr>
              <w:suppressAutoHyphens/>
              <w:autoSpaceDE w:val="0"/>
              <w:autoSpaceDN w:val="0"/>
              <w:adjustRightInd w:val="0"/>
              <w:jc w:val="center"/>
              <w:rPr>
                <w:sz w:val="28"/>
                <w:szCs w:val="28"/>
              </w:rPr>
            </w:pPr>
          </w:p>
        </w:tc>
        <w:tc>
          <w:tcPr>
            <w:tcW w:w="2300" w:type="dxa"/>
          </w:tcPr>
          <w:p w:rsidR="009E39D2" w:rsidRPr="005C052D" w:rsidRDefault="009E39D2" w:rsidP="005C052D">
            <w:pPr>
              <w:adjustRightInd w:val="0"/>
              <w:rPr>
                <w:sz w:val="28"/>
                <w:szCs w:val="28"/>
              </w:rPr>
            </w:pPr>
          </w:p>
        </w:tc>
        <w:tc>
          <w:tcPr>
            <w:tcW w:w="5055" w:type="dxa"/>
          </w:tcPr>
          <w:p w:rsidR="009E39D2" w:rsidRPr="004B0E3F" w:rsidRDefault="004B0E3F" w:rsidP="004B0E3F">
            <w:pPr>
              <w:jc w:val="both"/>
              <w:rPr>
                <w:sz w:val="28"/>
                <w:szCs w:val="28"/>
              </w:rPr>
            </w:pPr>
            <w:r w:rsidRPr="004B0E3F">
              <w:rPr>
                <w:sz w:val="28"/>
                <w:szCs w:val="28"/>
              </w:rPr>
              <w:t xml:space="preserve">МБДОУ д/с №7 </w:t>
            </w:r>
          </w:p>
        </w:tc>
        <w:tc>
          <w:tcPr>
            <w:tcW w:w="1607" w:type="dxa"/>
            <w:vMerge/>
            <w:vAlign w:val="center"/>
          </w:tcPr>
          <w:p w:rsidR="009E39D2" w:rsidRPr="005C052D" w:rsidRDefault="009E39D2" w:rsidP="005C052D">
            <w:pPr>
              <w:widowControl w:val="0"/>
              <w:suppressAutoHyphens/>
              <w:autoSpaceDE w:val="0"/>
              <w:autoSpaceDN w:val="0"/>
              <w:adjustRightInd w:val="0"/>
              <w:ind w:left="-108"/>
              <w:jc w:val="center"/>
              <w:rPr>
                <w:sz w:val="28"/>
                <w:szCs w:val="28"/>
              </w:rPr>
            </w:pPr>
          </w:p>
        </w:tc>
      </w:tr>
      <w:tr w:rsidR="009E39D2" w:rsidRPr="005C052D" w:rsidTr="00B51CBC">
        <w:trPr>
          <w:trHeight w:val="128"/>
        </w:trPr>
        <w:tc>
          <w:tcPr>
            <w:tcW w:w="819" w:type="dxa"/>
          </w:tcPr>
          <w:p w:rsidR="009E39D2" w:rsidRPr="005C052D" w:rsidRDefault="009E39D2" w:rsidP="00BC4F48">
            <w:pPr>
              <w:widowControl w:val="0"/>
              <w:numPr>
                <w:ilvl w:val="0"/>
                <w:numId w:val="2"/>
              </w:numPr>
              <w:suppressAutoHyphens/>
              <w:autoSpaceDE w:val="0"/>
              <w:autoSpaceDN w:val="0"/>
              <w:adjustRightInd w:val="0"/>
              <w:jc w:val="center"/>
              <w:rPr>
                <w:sz w:val="28"/>
                <w:szCs w:val="28"/>
              </w:rPr>
            </w:pPr>
          </w:p>
        </w:tc>
        <w:tc>
          <w:tcPr>
            <w:tcW w:w="2300" w:type="dxa"/>
          </w:tcPr>
          <w:p w:rsidR="009E39D2" w:rsidRPr="005C052D" w:rsidRDefault="009E39D2" w:rsidP="005C052D">
            <w:pPr>
              <w:adjustRightInd w:val="0"/>
              <w:rPr>
                <w:sz w:val="28"/>
                <w:szCs w:val="28"/>
              </w:rPr>
            </w:pPr>
          </w:p>
        </w:tc>
        <w:tc>
          <w:tcPr>
            <w:tcW w:w="5055" w:type="dxa"/>
          </w:tcPr>
          <w:p w:rsidR="009E39D2" w:rsidRPr="004B0E3F" w:rsidRDefault="004B0E3F" w:rsidP="004B0E3F">
            <w:pPr>
              <w:jc w:val="both"/>
              <w:rPr>
                <w:sz w:val="28"/>
                <w:szCs w:val="28"/>
              </w:rPr>
            </w:pPr>
            <w:r w:rsidRPr="004B0E3F">
              <w:rPr>
                <w:sz w:val="28"/>
                <w:szCs w:val="28"/>
              </w:rPr>
              <w:t xml:space="preserve">МБДОУ д/с №8 </w:t>
            </w:r>
          </w:p>
        </w:tc>
        <w:tc>
          <w:tcPr>
            <w:tcW w:w="1607" w:type="dxa"/>
            <w:vMerge/>
            <w:vAlign w:val="center"/>
          </w:tcPr>
          <w:p w:rsidR="009E39D2" w:rsidRPr="005C052D" w:rsidRDefault="009E39D2" w:rsidP="005C052D">
            <w:pPr>
              <w:widowControl w:val="0"/>
              <w:suppressAutoHyphens/>
              <w:autoSpaceDE w:val="0"/>
              <w:autoSpaceDN w:val="0"/>
              <w:adjustRightInd w:val="0"/>
              <w:ind w:left="-108"/>
              <w:jc w:val="center"/>
              <w:rPr>
                <w:sz w:val="28"/>
                <w:szCs w:val="28"/>
              </w:rPr>
            </w:pPr>
          </w:p>
        </w:tc>
      </w:tr>
      <w:tr w:rsidR="009E39D2" w:rsidRPr="005C052D" w:rsidTr="00B51CBC">
        <w:trPr>
          <w:trHeight w:val="128"/>
        </w:trPr>
        <w:tc>
          <w:tcPr>
            <w:tcW w:w="819" w:type="dxa"/>
          </w:tcPr>
          <w:p w:rsidR="009E39D2" w:rsidRPr="005C052D" w:rsidRDefault="009E39D2" w:rsidP="00BC4F48">
            <w:pPr>
              <w:widowControl w:val="0"/>
              <w:numPr>
                <w:ilvl w:val="0"/>
                <w:numId w:val="2"/>
              </w:numPr>
              <w:suppressAutoHyphens/>
              <w:autoSpaceDE w:val="0"/>
              <w:autoSpaceDN w:val="0"/>
              <w:adjustRightInd w:val="0"/>
              <w:jc w:val="center"/>
              <w:rPr>
                <w:sz w:val="28"/>
                <w:szCs w:val="28"/>
              </w:rPr>
            </w:pPr>
          </w:p>
        </w:tc>
        <w:tc>
          <w:tcPr>
            <w:tcW w:w="2300" w:type="dxa"/>
          </w:tcPr>
          <w:p w:rsidR="009E39D2" w:rsidRPr="005C052D" w:rsidRDefault="009E39D2" w:rsidP="005C052D">
            <w:pPr>
              <w:adjustRightInd w:val="0"/>
              <w:rPr>
                <w:sz w:val="28"/>
                <w:szCs w:val="28"/>
              </w:rPr>
            </w:pPr>
          </w:p>
        </w:tc>
        <w:tc>
          <w:tcPr>
            <w:tcW w:w="5055" w:type="dxa"/>
          </w:tcPr>
          <w:p w:rsidR="009E39D2" w:rsidRPr="00D630CE" w:rsidRDefault="00D630CE" w:rsidP="00D630CE">
            <w:pPr>
              <w:jc w:val="both"/>
              <w:rPr>
                <w:sz w:val="28"/>
                <w:szCs w:val="28"/>
              </w:rPr>
            </w:pPr>
            <w:r w:rsidRPr="00D630CE">
              <w:rPr>
                <w:sz w:val="28"/>
                <w:szCs w:val="28"/>
              </w:rPr>
              <w:t xml:space="preserve">МБДОУ д/с №9 </w:t>
            </w:r>
          </w:p>
        </w:tc>
        <w:tc>
          <w:tcPr>
            <w:tcW w:w="1607" w:type="dxa"/>
            <w:vMerge/>
            <w:vAlign w:val="center"/>
          </w:tcPr>
          <w:p w:rsidR="009E39D2" w:rsidRPr="005C052D" w:rsidRDefault="009E39D2" w:rsidP="005C052D">
            <w:pPr>
              <w:widowControl w:val="0"/>
              <w:suppressAutoHyphens/>
              <w:autoSpaceDE w:val="0"/>
              <w:autoSpaceDN w:val="0"/>
              <w:adjustRightInd w:val="0"/>
              <w:ind w:left="-108"/>
              <w:jc w:val="center"/>
              <w:rPr>
                <w:sz w:val="28"/>
                <w:szCs w:val="28"/>
              </w:rPr>
            </w:pPr>
          </w:p>
        </w:tc>
      </w:tr>
      <w:tr w:rsidR="009E39D2" w:rsidRPr="005C052D" w:rsidTr="00B51CBC">
        <w:trPr>
          <w:cantSplit/>
          <w:trHeight w:val="128"/>
        </w:trPr>
        <w:tc>
          <w:tcPr>
            <w:tcW w:w="819" w:type="dxa"/>
          </w:tcPr>
          <w:p w:rsidR="009E39D2" w:rsidRPr="005C052D" w:rsidRDefault="009E39D2" w:rsidP="00BC4F48">
            <w:pPr>
              <w:widowControl w:val="0"/>
              <w:numPr>
                <w:ilvl w:val="0"/>
                <w:numId w:val="2"/>
              </w:numPr>
              <w:suppressAutoHyphens/>
              <w:autoSpaceDE w:val="0"/>
              <w:autoSpaceDN w:val="0"/>
              <w:adjustRightInd w:val="0"/>
              <w:jc w:val="center"/>
              <w:rPr>
                <w:sz w:val="28"/>
                <w:szCs w:val="28"/>
              </w:rPr>
            </w:pPr>
          </w:p>
        </w:tc>
        <w:tc>
          <w:tcPr>
            <w:tcW w:w="2300" w:type="dxa"/>
          </w:tcPr>
          <w:p w:rsidR="009E39D2" w:rsidRPr="005C052D" w:rsidRDefault="009E39D2" w:rsidP="005C052D">
            <w:pPr>
              <w:adjustRightInd w:val="0"/>
              <w:rPr>
                <w:sz w:val="28"/>
                <w:szCs w:val="28"/>
              </w:rPr>
            </w:pPr>
          </w:p>
        </w:tc>
        <w:tc>
          <w:tcPr>
            <w:tcW w:w="5055" w:type="dxa"/>
          </w:tcPr>
          <w:p w:rsidR="009E39D2" w:rsidRPr="0040679E" w:rsidRDefault="0040679E" w:rsidP="0040679E">
            <w:pPr>
              <w:jc w:val="both"/>
              <w:rPr>
                <w:sz w:val="28"/>
                <w:szCs w:val="28"/>
              </w:rPr>
            </w:pPr>
            <w:r w:rsidRPr="0040679E">
              <w:rPr>
                <w:sz w:val="28"/>
                <w:szCs w:val="28"/>
              </w:rPr>
              <w:t xml:space="preserve">СОГБУ «Ярцевский дом-интернат для престарелых и инвалидов»  </w:t>
            </w:r>
          </w:p>
        </w:tc>
        <w:tc>
          <w:tcPr>
            <w:tcW w:w="1607" w:type="dxa"/>
            <w:vMerge/>
            <w:vAlign w:val="center"/>
          </w:tcPr>
          <w:p w:rsidR="009E39D2" w:rsidRPr="005C052D" w:rsidRDefault="009E39D2" w:rsidP="005C052D">
            <w:pPr>
              <w:widowControl w:val="0"/>
              <w:suppressAutoHyphens/>
              <w:autoSpaceDE w:val="0"/>
              <w:autoSpaceDN w:val="0"/>
              <w:adjustRightInd w:val="0"/>
              <w:ind w:left="-108"/>
              <w:jc w:val="center"/>
              <w:rPr>
                <w:sz w:val="28"/>
                <w:szCs w:val="28"/>
              </w:rPr>
            </w:pPr>
          </w:p>
        </w:tc>
      </w:tr>
      <w:tr w:rsidR="0040679E" w:rsidRPr="005C052D" w:rsidTr="00B51CBC">
        <w:trPr>
          <w:cantSplit/>
          <w:trHeight w:val="128"/>
        </w:trPr>
        <w:tc>
          <w:tcPr>
            <w:tcW w:w="819" w:type="dxa"/>
          </w:tcPr>
          <w:p w:rsidR="0040679E" w:rsidRPr="005C052D" w:rsidRDefault="0040679E" w:rsidP="00BC4F48">
            <w:pPr>
              <w:widowControl w:val="0"/>
              <w:numPr>
                <w:ilvl w:val="0"/>
                <w:numId w:val="2"/>
              </w:numPr>
              <w:suppressAutoHyphens/>
              <w:autoSpaceDE w:val="0"/>
              <w:autoSpaceDN w:val="0"/>
              <w:adjustRightInd w:val="0"/>
              <w:jc w:val="center"/>
              <w:rPr>
                <w:sz w:val="28"/>
                <w:szCs w:val="28"/>
              </w:rPr>
            </w:pPr>
          </w:p>
        </w:tc>
        <w:tc>
          <w:tcPr>
            <w:tcW w:w="2300" w:type="dxa"/>
          </w:tcPr>
          <w:p w:rsidR="0040679E" w:rsidRPr="005C052D" w:rsidRDefault="0040679E" w:rsidP="005C052D">
            <w:pPr>
              <w:adjustRightInd w:val="0"/>
              <w:rPr>
                <w:sz w:val="28"/>
                <w:szCs w:val="28"/>
              </w:rPr>
            </w:pPr>
          </w:p>
        </w:tc>
        <w:tc>
          <w:tcPr>
            <w:tcW w:w="5055" w:type="dxa"/>
          </w:tcPr>
          <w:p w:rsidR="0040679E" w:rsidRPr="0040679E" w:rsidRDefault="0040679E" w:rsidP="0040679E">
            <w:pPr>
              <w:jc w:val="both"/>
              <w:rPr>
                <w:sz w:val="28"/>
                <w:szCs w:val="28"/>
              </w:rPr>
            </w:pPr>
            <w:r w:rsidRPr="0040679E">
              <w:rPr>
                <w:sz w:val="28"/>
                <w:szCs w:val="28"/>
              </w:rPr>
              <w:t xml:space="preserve">МБУК «Ярцевский районный центр культуры и искусств»  </w:t>
            </w:r>
          </w:p>
        </w:tc>
        <w:tc>
          <w:tcPr>
            <w:tcW w:w="1607" w:type="dxa"/>
            <w:vAlign w:val="center"/>
          </w:tcPr>
          <w:p w:rsidR="0040679E" w:rsidRPr="005C052D" w:rsidRDefault="0040679E" w:rsidP="005C052D">
            <w:pPr>
              <w:widowControl w:val="0"/>
              <w:suppressAutoHyphens/>
              <w:autoSpaceDE w:val="0"/>
              <w:autoSpaceDN w:val="0"/>
              <w:adjustRightInd w:val="0"/>
              <w:ind w:left="-108"/>
              <w:jc w:val="center"/>
              <w:rPr>
                <w:sz w:val="28"/>
                <w:szCs w:val="28"/>
              </w:rPr>
            </w:pPr>
          </w:p>
        </w:tc>
      </w:tr>
      <w:tr w:rsidR="0040679E" w:rsidRPr="005C052D" w:rsidTr="00B51CBC">
        <w:trPr>
          <w:cantSplit/>
          <w:trHeight w:val="128"/>
        </w:trPr>
        <w:tc>
          <w:tcPr>
            <w:tcW w:w="819" w:type="dxa"/>
          </w:tcPr>
          <w:p w:rsidR="0040679E" w:rsidRPr="005C052D" w:rsidRDefault="0040679E" w:rsidP="00BC4F48">
            <w:pPr>
              <w:widowControl w:val="0"/>
              <w:numPr>
                <w:ilvl w:val="0"/>
                <w:numId w:val="2"/>
              </w:numPr>
              <w:suppressAutoHyphens/>
              <w:autoSpaceDE w:val="0"/>
              <w:autoSpaceDN w:val="0"/>
              <w:adjustRightInd w:val="0"/>
              <w:jc w:val="center"/>
              <w:rPr>
                <w:sz w:val="28"/>
                <w:szCs w:val="28"/>
              </w:rPr>
            </w:pPr>
          </w:p>
        </w:tc>
        <w:tc>
          <w:tcPr>
            <w:tcW w:w="2300" w:type="dxa"/>
          </w:tcPr>
          <w:p w:rsidR="0040679E" w:rsidRPr="0040679E" w:rsidRDefault="0040679E" w:rsidP="00145524">
            <w:pPr>
              <w:jc w:val="both"/>
              <w:rPr>
                <w:sz w:val="28"/>
                <w:szCs w:val="28"/>
              </w:rPr>
            </w:pPr>
          </w:p>
        </w:tc>
        <w:tc>
          <w:tcPr>
            <w:tcW w:w="5055" w:type="dxa"/>
          </w:tcPr>
          <w:p w:rsidR="0040679E" w:rsidRPr="0040679E" w:rsidRDefault="00145524" w:rsidP="00145524">
            <w:pPr>
              <w:jc w:val="both"/>
              <w:rPr>
                <w:sz w:val="28"/>
                <w:szCs w:val="28"/>
              </w:rPr>
            </w:pPr>
            <w:r w:rsidRPr="00145524">
              <w:rPr>
                <w:sz w:val="28"/>
                <w:szCs w:val="28"/>
              </w:rPr>
              <w:t xml:space="preserve">МБОУ Зайцевская ОШ  </w:t>
            </w:r>
          </w:p>
        </w:tc>
        <w:tc>
          <w:tcPr>
            <w:tcW w:w="1607" w:type="dxa"/>
            <w:vAlign w:val="center"/>
          </w:tcPr>
          <w:p w:rsidR="0040679E" w:rsidRPr="005C052D" w:rsidRDefault="0040679E" w:rsidP="005C052D">
            <w:pPr>
              <w:widowControl w:val="0"/>
              <w:suppressAutoHyphens/>
              <w:autoSpaceDE w:val="0"/>
              <w:autoSpaceDN w:val="0"/>
              <w:adjustRightInd w:val="0"/>
              <w:ind w:left="-108"/>
              <w:jc w:val="center"/>
              <w:rPr>
                <w:sz w:val="28"/>
                <w:szCs w:val="28"/>
              </w:rPr>
            </w:pPr>
          </w:p>
        </w:tc>
      </w:tr>
      <w:tr w:rsidR="0040679E" w:rsidRPr="005C052D" w:rsidTr="00B51CBC">
        <w:trPr>
          <w:cantSplit/>
          <w:trHeight w:val="128"/>
        </w:trPr>
        <w:tc>
          <w:tcPr>
            <w:tcW w:w="819" w:type="dxa"/>
          </w:tcPr>
          <w:p w:rsidR="0040679E" w:rsidRPr="005C052D" w:rsidRDefault="0040679E" w:rsidP="00BC4F48">
            <w:pPr>
              <w:widowControl w:val="0"/>
              <w:numPr>
                <w:ilvl w:val="0"/>
                <w:numId w:val="2"/>
              </w:numPr>
              <w:suppressAutoHyphens/>
              <w:autoSpaceDE w:val="0"/>
              <w:autoSpaceDN w:val="0"/>
              <w:adjustRightInd w:val="0"/>
              <w:jc w:val="center"/>
              <w:rPr>
                <w:sz w:val="28"/>
                <w:szCs w:val="28"/>
              </w:rPr>
            </w:pPr>
          </w:p>
        </w:tc>
        <w:tc>
          <w:tcPr>
            <w:tcW w:w="2300" w:type="dxa"/>
          </w:tcPr>
          <w:p w:rsidR="0040679E" w:rsidRPr="005C052D" w:rsidRDefault="0040679E" w:rsidP="005C052D">
            <w:pPr>
              <w:adjustRightInd w:val="0"/>
              <w:rPr>
                <w:sz w:val="28"/>
                <w:szCs w:val="28"/>
              </w:rPr>
            </w:pPr>
          </w:p>
        </w:tc>
        <w:tc>
          <w:tcPr>
            <w:tcW w:w="5055" w:type="dxa"/>
          </w:tcPr>
          <w:p w:rsidR="0040679E" w:rsidRPr="00145524" w:rsidRDefault="00145524" w:rsidP="00145524">
            <w:pPr>
              <w:jc w:val="both"/>
              <w:rPr>
                <w:sz w:val="28"/>
                <w:szCs w:val="28"/>
              </w:rPr>
            </w:pPr>
            <w:r w:rsidRPr="00145524">
              <w:rPr>
                <w:sz w:val="28"/>
                <w:szCs w:val="28"/>
              </w:rPr>
              <w:t xml:space="preserve">МБОУ Михейковская СШ  </w:t>
            </w:r>
          </w:p>
        </w:tc>
        <w:tc>
          <w:tcPr>
            <w:tcW w:w="1607" w:type="dxa"/>
            <w:vAlign w:val="center"/>
          </w:tcPr>
          <w:p w:rsidR="0040679E" w:rsidRPr="005C052D" w:rsidRDefault="0040679E" w:rsidP="005C052D">
            <w:pPr>
              <w:widowControl w:val="0"/>
              <w:suppressAutoHyphens/>
              <w:autoSpaceDE w:val="0"/>
              <w:autoSpaceDN w:val="0"/>
              <w:adjustRightInd w:val="0"/>
              <w:ind w:left="-108"/>
              <w:jc w:val="center"/>
              <w:rPr>
                <w:sz w:val="28"/>
                <w:szCs w:val="28"/>
              </w:rPr>
            </w:pPr>
          </w:p>
        </w:tc>
      </w:tr>
      <w:tr w:rsidR="0040679E" w:rsidRPr="005C052D" w:rsidTr="00B51CBC">
        <w:trPr>
          <w:cantSplit/>
          <w:trHeight w:val="128"/>
        </w:trPr>
        <w:tc>
          <w:tcPr>
            <w:tcW w:w="819" w:type="dxa"/>
          </w:tcPr>
          <w:p w:rsidR="0040679E" w:rsidRPr="005C052D" w:rsidRDefault="0040679E" w:rsidP="00BC4F48">
            <w:pPr>
              <w:widowControl w:val="0"/>
              <w:numPr>
                <w:ilvl w:val="0"/>
                <w:numId w:val="2"/>
              </w:numPr>
              <w:suppressAutoHyphens/>
              <w:autoSpaceDE w:val="0"/>
              <w:autoSpaceDN w:val="0"/>
              <w:adjustRightInd w:val="0"/>
              <w:jc w:val="center"/>
              <w:rPr>
                <w:sz w:val="28"/>
                <w:szCs w:val="28"/>
              </w:rPr>
            </w:pPr>
          </w:p>
        </w:tc>
        <w:tc>
          <w:tcPr>
            <w:tcW w:w="2300" w:type="dxa"/>
          </w:tcPr>
          <w:p w:rsidR="0040679E" w:rsidRPr="005C052D" w:rsidRDefault="0040679E" w:rsidP="005C052D">
            <w:pPr>
              <w:adjustRightInd w:val="0"/>
              <w:rPr>
                <w:sz w:val="28"/>
                <w:szCs w:val="28"/>
              </w:rPr>
            </w:pPr>
          </w:p>
        </w:tc>
        <w:tc>
          <w:tcPr>
            <w:tcW w:w="5055" w:type="dxa"/>
          </w:tcPr>
          <w:p w:rsidR="0040679E" w:rsidRPr="005C052D" w:rsidRDefault="00145524" w:rsidP="00145524">
            <w:pPr>
              <w:jc w:val="both"/>
              <w:rPr>
                <w:sz w:val="28"/>
                <w:szCs w:val="28"/>
              </w:rPr>
            </w:pPr>
            <w:r w:rsidRPr="00145524">
              <w:rPr>
                <w:sz w:val="28"/>
                <w:szCs w:val="28"/>
              </w:rPr>
              <w:t xml:space="preserve">МБУДО «Михейковский детский сад» </w:t>
            </w:r>
          </w:p>
        </w:tc>
        <w:tc>
          <w:tcPr>
            <w:tcW w:w="1607" w:type="dxa"/>
            <w:vAlign w:val="center"/>
          </w:tcPr>
          <w:p w:rsidR="0040679E" w:rsidRPr="005C052D" w:rsidRDefault="0040679E" w:rsidP="005C052D">
            <w:pPr>
              <w:widowControl w:val="0"/>
              <w:suppressAutoHyphens/>
              <w:autoSpaceDE w:val="0"/>
              <w:autoSpaceDN w:val="0"/>
              <w:adjustRightInd w:val="0"/>
              <w:ind w:left="-108"/>
              <w:jc w:val="center"/>
              <w:rPr>
                <w:sz w:val="28"/>
                <w:szCs w:val="28"/>
              </w:rPr>
            </w:pPr>
          </w:p>
        </w:tc>
      </w:tr>
      <w:tr w:rsidR="0040679E" w:rsidRPr="005C052D" w:rsidTr="00B51CBC">
        <w:trPr>
          <w:cantSplit/>
          <w:trHeight w:val="128"/>
        </w:trPr>
        <w:tc>
          <w:tcPr>
            <w:tcW w:w="819" w:type="dxa"/>
          </w:tcPr>
          <w:p w:rsidR="0040679E" w:rsidRPr="005C052D" w:rsidRDefault="0040679E" w:rsidP="00BC4F48">
            <w:pPr>
              <w:widowControl w:val="0"/>
              <w:numPr>
                <w:ilvl w:val="0"/>
                <w:numId w:val="2"/>
              </w:numPr>
              <w:suppressAutoHyphens/>
              <w:autoSpaceDE w:val="0"/>
              <w:autoSpaceDN w:val="0"/>
              <w:adjustRightInd w:val="0"/>
              <w:jc w:val="center"/>
              <w:rPr>
                <w:sz w:val="28"/>
                <w:szCs w:val="28"/>
              </w:rPr>
            </w:pPr>
          </w:p>
        </w:tc>
        <w:tc>
          <w:tcPr>
            <w:tcW w:w="2300" w:type="dxa"/>
          </w:tcPr>
          <w:p w:rsidR="0040679E" w:rsidRPr="005C052D" w:rsidRDefault="0040679E" w:rsidP="005C052D">
            <w:pPr>
              <w:adjustRightInd w:val="0"/>
              <w:rPr>
                <w:sz w:val="28"/>
                <w:szCs w:val="28"/>
              </w:rPr>
            </w:pPr>
          </w:p>
        </w:tc>
        <w:tc>
          <w:tcPr>
            <w:tcW w:w="5055" w:type="dxa"/>
          </w:tcPr>
          <w:p w:rsidR="0040679E" w:rsidRPr="00145524" w:rsidRDefault="00145524" w:rsidP="00145524">
            <w:pPr>
              <w:jc w:val="both"/>
              <w:rPr>
                <w:sz w:val="28"/>
                <w:szCs w:val="28"/>
              </w:rPr>
            </w:pPr>
            <w:r w:rsidRPr="00145524">
              <w:rPr>
                <w:sz w:val="28"/>
                <w:szCs w:val="28"/>
              </w:rPr>
              <w:t xml:space="preserve">МБОУ Подрощинская ОШ  </w:t>
            </w:r>
          </w:p>
        </w:tc>
        <w:tc>
          <w:tcPr>
            <w:tcW w:w="1607" w:type="dxa"/>
            <w:vAlign w:val="center"/>
          </w:tcPr>
          <w:p w:rsidR="0040679E" w:rsidRPr="005C052D" w:rsidRDefault="0040679E" w:rsidP="005C052D">
            <w:pPr>
              <w:widowControl w:val="0"/>
              <w:suppressAutoHyphens/>
              <w:autoSpaceDE w:val="0"/>
              <w:autoSpaceDN w:val="0"/>
              <w:adjustRightInd w:val="0"/>
              <w:ind w:left="-108"/>
              <w:jc w:val="center"/>
              <w:rPr>
                <w:sz w:val="28"/>
                <w:szCs w:val="28"/>
              </w:rPr>
            </w:pPr>
          </w:p>
        </w:tc>
      </w:tr>
      <w:tr w:rsidR="0040679E" w:rsidRPr="005C052D" w:rsidTr="00B51CBC">
        <w:trPr>
          <w:cantSplit/>
          <w:trHeight w:val="128"/>
        </w:trPr>
        <w:tc>
          <w:tcPr>
            <w:tcW w:w="819" w:type="dxa"/>
          </w:tcPr>
          <w:p w:rsidR="0040679E" w:rsidRPr="005C052D" w:rsidRDefault="0040679E" w:rsidP="00BC4F48">
            <w:pPr>
              <w:widowControl w:val="0"/>
              <w:numPr>
                <w:ilvl w:val="0"/>
                <w:numId w:val="2"/>
              </w:numPr>
              <w:suppressAutoHyphens/>
              <w:autoSpaceDE w:val="0"/>
              <w:autoSpaceDN w:val="0"/>
              <w:adjustRightInd w:val="0"/>
              <w:jc w:val="center"/>
              <w:rPr>
                <w:sz w:val="28"/>
                <w:szCs w:val="28"/>
              </w:rPr>
            </w:pPr>
          </w:p>
        </w:tc>
        <w:tc>
          <w:tcPr>
            <w:tcW w:w="2300" w:type="dxa"/>
          </w:tcPr>
          <w:p w:rsidR="0040679E" w:rsidRPr="005C052D" w:rsidRDefault="0040679E" w:rsidP="005C052D">
            <w:pPr>
              <w:adjustRightInd w:val="0"/>
              <w:rPr>
                <w:sz w:val="28"/>
                <w:szCs w:val="28"/>
              </w:rPr>
            </w:pPr>
          </w:p>
        </w:tc>
        <w:tc>
          <w:tcPr>
            <w:tcW w:w="5055" w:type="dxa"/>
          </w:tcPr>
          <w:p w:rsidR="0040679E" w:rsidRPr="00145524" w:rsidRDefault="00145524" w:rsidP="00145524">
            <w:pPr>
              <w:jc w:val="both"/>
              <w:rPr>
                <w:sz w:val="28"/>
                <w:szCs w:val="28"/>
              </w:rPr>
            </w:pPr>
            <w:r w:rsidRPr="00145524">
              <w:rPr>
                <w:sz w:val="28"/>
                <w:szCs w:val="28"/>
              </w:rPr>
              <w:t xml:space="preserve">СОГБУ «Ярцевский социально-реабилитационный центр для несовершеннолетних «Радуга»  </w:t>
            </w:r>
          </w:p>
        </w:tc>
        <w:tc>
          <w:tcPr>
            <w:tcW w:w="1607" w:type="dxa"/>
            <w:vAlign w:val="center"/>
          </w:tcPr>
          <w:p w:rsidR="0040679E" w:rsidRPr="005C052D" w:rsidRDefault="0040679E" w:rsidP="005C052D">
            <w:pPr>
              <w:widowControl w:val="0"/>
              <w:suppressAutoHyphens/>
              <w:autoSpaceDE w:val="0"/>
              <w:autoSpaceDN w:val="0"/>
              <w:adjustRightInd w:val="0"/>
              <w:ind w:left="-108"/>
              <w:jc w:val="center"/>
              <w:rPr>
                <w:sz w:val="28"/>
                <w:szCs w:val="28"/>
              </w:rPr>
            </w:pPr>
          </w:p>
        </w:tc>
      </w:tr>
      <w:tr w:rsidR="0040679E" w:rsidRPr="005C052D" w:rsidTr="00B51CBC">
        <w:trPr>
          <w:cantSplit/>
          <w:trHeight w:val="128"/>
        </w:trPr>
        <w:tc>
          <w:tcPr>
            <w:tcW w:w="819" w:type="dxa"/>
          </w:tcPr>
          <w:p w:rsidR="0040679E" w:rsidRPr="005C052D" w:rsidRDefault="0040679E" w:rsidP="00BC4F48">
            <w:pPr>
              <w:widowControl w:val="0"/>
              <w:numPr>
                <w:ilvl w:val="0"/>
                <w:numId w:val="2"/>
              </w:numPr>
              <w:suppressAutoHyphens/>
              <w:autoSpaceDE w:val="0"/>
              <w:autoSpaceDN w:val="0"/>
              <w:adjustRightInd w:val="0"/>
              <w:jc w:val="center"/>
              <w:rPr>
                <w:sz w:val="28"/>
                <w:szCs w:val="28"/>
              </w:rPr>
            </w:pPr>
          </w:p>
        </w:tc>
        <w:tc>
          <w:tcPr>
            <w:tcW w:w="2300" w:type="dxa"/>
          </w:tcPr>
          <w:p w:rsidR="0040679E" w:rsidRPr="005C052D" w:rsidRDefault="0040679E" w:rsidP="005C052D">
            <w:pPr>
              <w:adjustRightInd w:val="0"/>
              <w:rPr>
                <w:sz w:val="28"/>
                <w:szCs w:val="28"/>
              </w:rPr>
            </w:pPr>
          </w:p>
        </w:tc>
        <w:tc>
          <w:tcPr>
            <w:tcW w:w="5055" w:type="dxa"/>
          </w:tcPr>
          <w:p w:rsidR="0040679E" w:rsidRPr="00145524" w:rsidRDefault="00145524" w:rsidP="00145524">
            <w:pPr>
              <w:jc w:val="both"/>
              <w:rPr>
                <w:sz w:val="28"/>
                <w:szCs w:val="28"/>
              </w:rPr>
            </w:pPr>
            <w:r w:rsidRPr="00145524">
              <w:rPr>
                <w:sz w:val="28"/>
                <w:szCs w:val="28"/>
              </w:rPr>
              <w:t xml:space="preserve">ОГБУЗ «Ярцевский специализированный дом ребенка «Солнышко»  </w:t>
            </w:r>
          </w:p>
        </w:tc>
        <w:tc>
          <w:tcPr>
            <w:tcW w:w="1607" w:type="dxa"/>
            <w:vAlign w:val="center"/>
          </w:tcPr>
          <w:p w:rsidR="0040679E" w:rsidRPr="005C052D" w:rsidRDefault="0040679E" w:rsidP="005C052D">
            <w:pPr>
              <w:widowControl w:val="0"/>
              <w:suppressAutoHyphens/>
              <w:autoSpaceDE w:val="0"/>
              <w:autoSpaceDN w:val="0"/>
              <w:adjustRightInd w:val="0"/>
              <w:ind w:left="-108"/>
              <w:jc w:val="center"/>
              <w:rPr>
                <w:sz w:val="28"/>
                <w:szCs w:val="28"/>
              </w:rPr>
            </w:pPr>
          </w:p>
        </w:tc>
      </w:tr>
      <w:tr w:rsidR="009E39D2" w:rsidRPr="005C052D" w:rsidTr="00B51CBC">
        <w:trPr>
          <w:trHeight w:val="128"/>
        </w:trPr>
        <w:tc>
          <w:tcPr>
            <w:tcW w:w="819" w:type="dxa"/>
          </w:tcPr>
          <w:p w:rsidR="009E39D2" w:rsidRPr="005C052D" w:rsidRDefault="009E39D2" w:rsidP="00BC4F48">
            <w:pPr>
              <w:widowControl w:val="0"/>
              <w:numPr>
                <w:ilvl w:val="0"/>
                <w:numId w:val="2"/>
              </w:numPr>
              <w:suppressAutoHyphens/>
              <w:autoSpaceDE w:val="0"/>
              <w:autoSpaceDN w:val="0"/>
              <w:adjustRightInd w:val="0"/>
              <w:jc w:val="center"/>
              <w:rPr>
                <w:sz w:val="28"/>
                <w:szCs w:val="28"/>
              </w:rPr>
            </w:pPr>
          </w:p>
        </w:tc>
        <w:tc>
          <w:tcPr>
            <w:tcW w:w="2300" w:type="dxa"/>
          </w:tcPr>
          <w:p w:rsidR="009E39D2" w:rsidRPr="005C052D" w:rsidRDefault="009E39D2" w:rsidP="005C052D">
            <w:pPr>
              <w:adjustRightInd w:val="0"/>
              <w:rPr>
                <w:sz w:val="28"/>
                <w:szCs w:val="28"/>
              </w:rPr>
            </w:pPr>
          </w:p>
        </w:tc>
        <w:tc>
          <w:tcPr>
            <w:tcW w:w="5055" w:type="dxa"/>
          </w:tcPr>
          <w:p w:rsidR="00145524" w:rsidRPr="00145524" w:rsidRDefault="00145524" w:rsidP="00145524">
            <w:pPr>
              <w:jc w:val="both"/>
              <w:rPr>
                <w:sz w:val="28"/>
                <w:szCs w:val="28"/>
              </w:rPr>
            </w:pPr>
            <w:r w:rsidRPr="00145524">
              <w:rPr>
                <w:sz w:val="28"/>
                <w:szCs w:val="28"/>
              </w:rPr>
              <w:t xml:space="preserve">МБУ «Ярцевская спортивная школа по </w:t>
            </w:r>
            <w:r w:rsidRPr="00145524">
              <w:rPr>
                <w:sz w:val="28"/>
                <w:szCs w:val="28"/>
              </w:rPr>
              <w:lastRenderedPageBreak/>
              <w:t>плаванию» Смоленской области</w:t>
            </w:r>
          </w:p>
          <w:p w:rsidR="009E39D2" w:rsidRPr="005C052D" w:rsidRDefault="009E39D2" w:rsidP="005C052D">
            <w:pPr>
              <w:widowControl w:val="0"/>
              <w:autoSpaceDE w:val="0"/>
              <w:autoSpaceDN w:val="0"/>
              <w:adjustRightInd w:val="0"/>
              <w:rPr>
                <w:sz w:val="28"/>
                <w:szCs w:val="28"/>
              </w:rPr>
            </w:pPr>
          </w:p>
        </w:tc>
        <w:tc>
          <w:tcPr>
            <w:tcW w:w="1607" w:type="dxa"/>
            <w:vAlign w:val="center"/>
          </w:tcPr>
          <w:p w:rsidR="009E39D2" w:rsidRPr="005C052D" w:rsidRDefault="009E39D2" w:rsidP="00C358BB">
            <w:pPr>
              <w:widowControl w:val="0"/>
              <w:suppressAutoHyphens/>
              <w:autoSpaceDE w:val="0"/>
              <w:autoSpaceDN w:val="0"/>
              <w:adjustRightInd w:val="0"/>
              <w:ind w:left="-108"/>
              <w:jc w:val="center"/>
              <w:rPr>
                <w:sz w:val="28"/>
                <w:szCs w:val="28"/>
              </w:rPr>
            </w:pPr>
            <w:r w:rsidRPr="00B51CBC">
              <w:rPr>
                <w:sz w:val="28"/>
                <w:szCs w:val="28"/>
              </w:rPr>
              <w:lastRenderedPageBreak/>
              <w:t>с 1</w:t>
            </w:r>
            <w:r w:rsidR="00C358BB">
              <w:rPr>
                <w:sz w:val="28"/>
                <w:szCs w:val="28"/>
              </w:rPr>
              <w:t>5</w:t>
            </w:r>
            <w:r w:rsidRPr="00B51CBC">
              <w:rPr>
                <w:sz w:val="28"/>
                <w:szCs w:val="28"/>
              </w:rPr>
              <w:t xml:space="preserve">.08.2025 </w:t>
            </w:r>
            <w:r w:rsidRPr="00B51CBC">
              <w:rPr>
                <w:sz w:val="28"/>
                <w:szCs w:val="28"/>
              </w:rPr>
              <w:lastRenderedPageBreak/>
              <w:t xml:space="preserve">по </w:t>
            </w:r>
            <w:r>
              <w:rPr>
                <w:sz w:val="28"/>
                <w:szCs w:val="28"/>
              </w:rPr>
              <w:t>0</w:t>
            </w:r>
            <w:r w:rsidR="00C358BB">
              <w:rPr>
                <w:sz w:val="28"/>
                <w:szCs w:val="28"/>
              </w:rPr>
              <w:t>5</w:t>
            </w:r>
            <w:r w:rsidRPr="00B51CBC">
              <w:rPr>
                <w:sz w:val="28"/>
                <w:szCs w:val="28"/>
              </w:rPr>
              <w:t>.0</w:t>
            </w:r>
            <w:r>
              <w:rPr>
                <w:sz w:val="28"/>
                <w:szCs w:val="28"/>
              </w:rPr>
              <w:t>9</w:t>
            </w:r>
            <w:r w:rsidRPr="00B51CBC">
              <w:rPr>
                <w:sz w:val="28"/>
                <w:szCs w:val="28"/>
              </w:rPr>
              <w:t>.2025</w:t>
            </w:r>
          </w:p>
        </w:tc>
      </w:tr>
      <w:tr w:rsidR="00145524" w:rsidRPr="005C052D" w:rsidTr="00B51CBC">
        <w:trPr>
          <w:trHeight w:val="128"/>
        </w:trPr>
        <w:tc>
          <w:tcPr>
            <w:tcW w:w="819" w:type="dxa"/>
          </w:tcPr>
          <w:p w:rsidR="00145524" w:rsidRPr="005C052D" w:rsidRDefault="00145524" w:rsidP="00BC4F48">
            <w:pPr>
              <w:widowControl w:val="0"/>
              <w:numPr>
                <w:ilvl w:val="0"/>
                <w:numId w:val="2"/>
              </w:numPr>
              <w:suppressAutoHyphens/>
              <w:autoSpaceDE w:val="0"/>
              <w:autoSpaceDN w:val="0"/>
              <w:adjustRightInd w:val="0"/>
              <w:jc w:val="center"/>
              <w:rPr>
                <w:sz w:val="28"/>
                <w:szCs w:val="28"/>
              </w:rPr>
            </w:pPr>
          </w:p>
        </w:tc>
        <w:tc>
          <w:tcPr>
            <w:tcW w:w="2300" w:type="dxa"/>
          </w:tcPr>
          <w:p w:rsidR="00145524" w:rsidRPr="005C052D" w:rsidRDefault="00145524" w:rsidP="005C052D">
            <w:pPr>
              <w:adjustRightInd w:val="0"/>
              <w:rPr>
                <w:sz w:val="28"/>
                <w:szCs w:val="28"/>
              </w:rPr>
            </w:pPr>
          </w:p>
        </w:tc>
        <w:tc>
          <w:tcPr>
            <w:tcW w:w="5055" w:type="dxa"/>
          </w:tcPr>
          <w:p w:rsidR="00145524" w:rsidRPr="00145524" w:rsidRDefault="00145524" w:rsidP="00145524">
            <w:pPr>
              <w:jc w:val="both"/>
              <w:rPr>
                <w:sz w:val="28"/>
                <w:szCs w:val="28"/>
              </w:rPr>
            </w:pPr>
            <w:r w:rsidRPr="00145524">
              <w:rPr>
                <w:sz w:val="28"/>
                <w:szCs w:val="28"/>
              </w:rPr>
              <w:t>МБУ «Ярцевская спортивная школа» Смоленской области</w:t>
            </w:r>
          </w:p>
        </w:tc>
        <w:tc>
          <w:tcPr>
            <w:tcW w:w="1607" w:type="dxa"/>
            <w:vAlign w:val="center"/>
          </w:tcPr>
          <w:p w:rsidR="00145524" w:rsidRPr="00B51CBC" w:rsidRDefault="00285458" w:rsidP="00C358BB">
            <w:pPr>
              <w:widowControl w:val="0"/>
              <w:suppressAutoHyphens/>
              <w:autoSpaceDE w:val="0"/>
              <w:autoSpaceDN w:val="0"/>
              <w:adjustRightInd w:val="0"/>
              <w:ind w:left="-108"/>
              <w:jc w:val="center"/>
              <w:rPr>
                <w:sz w:val="28"/>
                <w:szCs w:val="28"/>
              </w:rPr>
            </w:pPr>
            <w:r>
              <w:rPr>
                <w:sz w:val="28"/>
                <w:szCs w:val="28"/>
              </w:rPr>
              <w:t>с 15.08.2025 по 05.09.2025</w:t>
            </w:r>
          </w:p>
        </w:tc>
      </w:tr>
      <w:tr w:rsidR="00285458" w:rsidRPr="005C052D" w:rsidTr="00B51CBC">
        <w:trPr>
          <w:trHeight w:val="128"/>
        </w:trPr>
        <w:tc>
          <w:tcPr>
            <w:tcW w:w="819" w:type="dxa"/>
          </w:tcPr>
          <w:p w:rsidR="00285458" w:rsidRPr="005C052D" w:rsidRDefault="00285458" w:rsidP="00BC4F48">
            <w:pPr>
              <w:widowControl w:val="0"/>
              <w:numPr>
                <w:ilvl w:val="0"/>
                <w:numId w:val="2"/>
              </w:numPr>
              <w:suppressAutoHyphens/>
              <w:autoSpaceDE w:val="0"/>
              <w:autoSpaceDN w:val="0"/>
              <w:adjustRightInd w:val="0"/>
              <w:jc w:val="center"/>
              <w:rPr>
                <w:sz w:val="28"/>
                <w:szCs w:val="28"/>
              </w:rPr>
            </w:pPr>
          </w:p>
        </w:tc>
        <w:tc>
          <w:tcPr>
            <w:tcW w:w="2300" w:type="dxa"/>
          </w:tcPr>
          <w:p w:rsidR="00285458" w:rsidRPr="005C052D" w:rsidRDefault="00285458" w:rsidP="005C052D">
            <w:pPr>
              <w:adjustRightInd w:val="0"/>
              <w:rPr>
                <w:sz w:val="28"/>
                <w:szCs w:val="28"/>
              </w:rPr>
            </w:pPr>
          </w:p>
        </w:tc>
        <w:tc>
          <w:tcPr>
            <w:tcW w:w="5055" w:type="dxa"/>
          </w:tcPr>
          <w:p w:rsidR="00285458" w:rsidRPr="00145524" w:rsidRDefault="00285458" w:rsidP="00145524">
            <w:pPr>
              <w:jc w:val="both"/>
              <w:rPr>
                <w:sz w:val="28"/>
                <w:szCs w:val="28"/>
              </w:rPr>
            </w:pPr>
            <w:r w:rsidRPr="00145524">
              <w:rPr>
                <w:sz w:val="28"/>
                <w:szCs w:val="28"/>
              </w:rPr>
              <w:t xml:space="preserve">МБОУ Суетовская ОШ  </w:t>
            </w:r>
          </w:p>
        </w:tc>
        <w:tc>
          <w:tcPr>
            <w:tcW w:w="1607" w:type="dxa"/>
            <w:vAlign w:val="center"/>
          </w:tcPr>
          <w:p w:rsidR="00285458" w:rsidRPr="00B51CBC" w:rsidRDefault="00285458" w:rsidP="00F63AED">
            <w:pPr>
              <w:widowControl w:val="0"/>
              <w:suppressAutoHyphens/>
              <w:autoSpaceDE w:val="0"/>
              <w:autoSpaceDN w:val="0"/>
              <w:adjustRightInd w:val="0"/>
              <w:ind w:left="-108"/>
              <w:jc w:val="center"/>
              <w:rPr>
                <w:sz w:val="28"/>
                <w:szCs w:val="28"/>
              </w:rPr>
            </w:pPr>
            <w:r>
              <w:rPr>
                <w:sz w:val="28"/>
                <w:szCs w:val="28"/>
              </w:rPr>
              <w:t>с 15.08.2025 по 05.09.2025</w:t>
            </w:r>
          </w:p>
        </w:tc>
      </w:tr>
      <w:tr w:rsidR="00285458" w:rsidRPr="005C052D" w:rsidTr="00B51CBC">
        <w:trPr>
          <w:trHeight w:val="128"/>
        </w:trPr>
        <w:tc>
          <w:tcPr>
            <w:tcW w:w="819" w:type="dxa"/>
          </w:tcPr>
          <w:p w:rsidR="00285458" w:rsidRPr="005C052D" w:rsidRDefault="00285458" w:rsidP="00BC4F48">
            <w:pPr>
              <w:widowControl w:val="0"/>
              <w:numPr>
                <w:ilvl w:val="0"/>
                <w:numId w:val="2"/>
              </w:numPr>
              <w:suppressAutoHyphens/>
              <w:autoSpaceDE w:val="0"/>
              <w:autoSpaceDN w:val="0"/>
              <w:adjustRightInd w:val="0"/>
              <w:jc w:val="center"/>
              <w:rPr>
                <w:sz w:val="28"/>
                <w:szCs w:val="28"/>
              </w:rPr>
            </w:pPr>
          </w:p>
        </w:tc>
        <w:tc>
          <w:tcPr>
            <w:tcW w:w="2300" w:type="dxa"/>
          </w:tcPr>
          <w:p w:rsidR="00285458" w:rsidRPr="005C052D" w:rsidRDefault="00285458" w:rsidP="005C052D">
            <w:pPr>
              <w:adjustRightInd w:val="0"/>
              <w:rPr>
                <w:sz w:val="28"/>
                <w:szCs w:val="28"/>
              </w:rPr>
            </w:pPr>
          </w:p>
        </w:tc>
        <w:tc>
          <w:tcPr>
            <w:tcW w:w="5055" w:type="dxa"/>
          </w:tcPr>
          <w:p w:rsidR="00285458" w:rsidRPr="00145524" w:rsidRDefault="00285458" w:rsidP="00145524">
            <w:pPr>
              <w:jc w:val="both"/>
              <w:rPr>
                <w:sz w:val="28"/>
                <w:szCs w:val="28"/>
              </w:rPr>
            </w:pPr>
            <w:r w:rsidRPr="00145524">
              <w:rPr>
                <w:sz w:val="28"/>
                <w:szCs w:val="28"/>
              </w:rPr>
              <w:t xml:space="preserve">СОГБПОУ «Ярцевский индустриальный техникум» </w:t>
            </w:r>
          </w:p>
        </w:tc>
        <w:tc>
          <w:tcPr>
            <w:tcW w:w="1607" w:type="dxa"/>
            <w:vAlign w:val="center"/>
          </w:tcPr>
          <w:p w:rsidR="00285458" w:rsidRPr="00B51CBC" w:rsidRDefault="00285458" w:rsidP="00F63AED">
            <w:pPr>
              <w:widowControl w:val="0"/>
              <w:suppressAutoHyphens/>
              <w:autoSpaceDE w:val="0"/>
              <w:autoSpaceDN w:val="0"/>
              <w:adjustRightInd w:val="0"/>
              <w:ind w:left="-108"/>
              <w:jc w:val="center"/>
              <w:rPr>
                <w:sz w:val="28"/>
                <w:szCs w:val="28"/>
              </w:rPr>
            </w:pPr>
            <w:r>
              <w:rPr>
                <w:sz w:val="28"/>
                <w:szCs w:val="28"/>
              </w:rPr>
              <w:t>с 15.08.2025 по 05.09.2025</w:t>
            </w:r>
          </w:p>
        </w:tc>
      </w:tr>
      <w:tr w:rsidR="00285458" w:rsidRPr="005C052D" w:rsidTr="00B51CBC">
        <w:trPr>
          <w:trHeight w:val="128"/>
        </w:trPr>
        <w:tc>
          <w:tcPr>
            <w:tcW w:w="819" w:type="dxa"/>
          </w:tcPr>
          <w:p w:rsidR="00285458" w:rsidRPr="005C052D" w:rsidRDefault="00285458" w:rsidP="00BC4F48">
            <w:pPr>
              <w:widowControl w:val="0"/>
              <w:numPr>
                <w:ilvl w:val="0"/>
                <w:numId w:val="2"/>
              </w:numPr>
              <w:suppressAutoHyphens/>
              <w:autoSpaceDE w:val="0"/>
              <w:autoSpaceDN w:val="0"/>
              <w:adjustRightInd w:val="0"/>
              <w:jc w:val="center"/>
              <w:rPr>
                <w:sz w:val="28"/>
                <w:szCs w:val="28"/>
              </w:rPr>
            </w:pPr>
          </w:p>
        </w:tc>
        <w:tc>
          <w:tcPr>
            <w:tcW w:w="2300" w:type="dxa"/>
          </w:tcPr>
          <w:p w:rsidR="00285458" w:rsidRPr="005C052D" w:rsidRDefault="00285458" w:rsidP="005C052D">
            <w:pPr>
              <w:adjustRightInd w:val="0"/>
              <w:rPr>
                <w:sz w:val="28"/>
                <w:szCs w:val="28"/>
              </w:rPr>
            </w:pPr>
          </w:p>
        </w:tc>
        <w:tc>
          <w:tcPr>
            <w:tcW w:w="5055" w:type="dxa"/>
          </w:tcPr>
          <w:p w:rsidR="00285458" w:rsidRPr="00145524" w:rsidRDefault="00285458" w:rsidP="00145524">
            <w:pPr>
              <w:jc w:val="both"/>
              <w:rPr>
                <w:sz w:val="28"/>
                <w:szCs w:val="28"/>
              </w:rPr>
            </w:pPr>
            <w:r w:rsidRPr="00145524">
              <w:rPr>
                <w:sz w:val="28"/>
                <w:szCs w:val="28"/>
              </w:rPr>
              <w:t xml:space="preserve">МБУ «Физкультурно-оздоровительный комплекс города Ярцево» </w:t>
            </w:r>
          </w:p>
        </w:tc>
        <w:tc>
          <w:tcPr>
            <w:tcW w:w="1607" w:type="dxa"/>
            <w:vAlign w:val="center"/>
          </w:tcPr>
          <w:p w:rsidR="00285458" w:rsidRPr="00B51CBC" w:rsidRDefault="00285458" w:rsidP="00F63AED">
            <w:pPr>
              <w:widowControl w:val="0"/>
              <w:suppressAutoHyphens/>
              <w:autoSpaceDE w:val="0"/>
              <w:autoSpaceDN w:val="0"/>
              <w:adjustRightInd w:val="0"/>
              <w:ind w:left="-108"/>
              <w:jc w:val="center"/>
              <w:rPr>
                <w:sz w:val="28"/>
                <w:szCs w:val="28"/>
              </w:rPr>
            </w:pPr>
            <w:r>
              <w:rPr>
                <w:sz w:val="28"/>
                <w:szCs w:val="28"/>
              </w:rPr>
              <w:t>с 15.08.2025 по 05.09.2025</w:t>
            </w:r>
          </w:p>
        </w:tc>
      </w:tr>
      <w:tr w:rsidR="00285458" w:rsidRPr="005C052D" w:rsidTr="00B51CBC">
        <w:trPr>
          <w:trHeight w:val="128"/>
        </w:trPr>
        <w:tc>
          <w:tcPr>
            <w:tcW w:w="819" w:type="dxa"/>
          </w:tcPr>
          <w:p w:rsidR="00285458" w:rsidRPr="005C052D" w:rsidRDefault="00285458" w:rsidP="00BC4F48">
            <w:pPr>
              <w:widowControl w:val="0"/>
              <w:numPr>
                <w:ilvl w:val="0"/>
                <w:numId w:val="2"/>
              </w:numPr>
              <w:suppressAutoHyphens/>
              <w:autoSpaceDE w:val="0"/>
              <w:autoSpaceDN w:val="0"/>
              <w:adjustRightInd w:val="0"/>
              <w:jc w:val="center"/>
              <w:rPr>
                <w:sz w:val="28"/>
                <w:szCs w:val="28"/>
              </w:rPr>
            </w:pPr>
          </w:p>
        </w:tc>
        <w:tc>
          <w:tcPr>
            <w:tcW w:w="2300" w:type="dxa"/>
          </w:tcPr>
          <w:p w:rsidR="00285458" w:rsidRPr="005C052D" w:rsidRDefault="00285458" w:rsidP="005C052D">
            <w:pPr>
              <w:adjustRightInd w:val="0"/>
              <w:rPr>
                <w:sz w:val="28"/>
                <w:szCs w:val="28"/>
              </w:rPr>
            </w:pPr>
          </w:p>
        </w:tc>
        <w:tc>
          <w:tcPr>
            <w:tcW w:w="5055" w:type="dxa"/>
          </w:tcPr>
          <w:p w:rsidR="00285458" w:rsidRPr="00145524" w:rsidRDefault="00285458" w:rsidP="00145524">
            <w:pPr>
              <w:jc w:val="both"/>
              <w:rPr>
                <w:sz w:val="28"/>
                <w:szCs w:val="28"/>
              </w:rPr>
            </w:pPr>
            <w:r w:rsidRPr="00145524">
              <w:rPr>
                <w:sz w:val="28"/>
                <w:szCs w:val="28"/>
              </w:rPr>
              <w:t xml:space="preserve">МБУ ДО «Детская художественная школа» г.Ярцево </w:t>
            </w:r>
          </w:p>
        </w:tc>
        <w:tc>
          <w:tcPr>
            <w:tcW w:w="1607" w:type="dxa"/>
            <w:vAlign w:val="center"/>
          </w:tcPr>
          <w:p w:rsidR="00285458" w:rsidRPr="00B51CBC" w:rsidRDefault="00285458" w:rsidP="00F63AED">
            <w:pPr>
              <w:widowControl w:val="0"/>
              <w:suppressAutoHyphens/>
              <w:autoSpaceDE w:val="0"/>
              <w:autoSpaceDN w:val="0"/>
              <w:adjustRightInd w:val="0"/>
              <w:ind w:left="-108"/>
              <w:jc w:val="center"/>
              <w:rPr>
                <w:sz w:val="28"/>
                <w:szCs w:val="28"/>
              </w:rPr>
            </w:pPr>
            <w:r>
              <w:rPr>
                <w:sz w:val="28"/>
                <w:szCs w:val="28"/>
              </w:rPr>
              <w:t>с 15.08.2025 по 05.09.2025</w:t>
            </w:r>
          </w:p>
        </w:tc>
      </w:tr>
      <w:tr w:rsidR="00285458" w:rsidRPr="005C052D" w:rsidTr="00B51CBC">
        <w:trPr>
          <w:trHeight w:val="128"/>
        </w:trPr>
        <w:tc>
          <w:tcPr>
            <w:tcW w:w="819" w:type="dxa"/>
          </w:tcPr>
          <w:p w:rsidR="00285458" w:rsidRPr="005C052D" w:rsidRDefault="00285458" w:rsidP="00BC4F48">
            <w:pPr>
              <w:widowControl w:val="0"/>
              <w:numPr>
                <w:ilvl w:val="0"/>
                <w:numId w:val="2"/>
              </w:numPr>
              <w:suppressAutoHyphens/>
              <w:autoSpaceDE w:val="0"/>
              <w:autoSpaceDN w:val="0"/>
              <w:adjustRightInd w:val="0"/>
              <w:jc w:val="center"/>
              <w:rPr>
                <w:sz w:val="28"/>
                <w:szCs w:val="28"/>
              </w:rPr>
            </w:pPr>
          </w:p>
        </w:tc>
        <w:tc>
          <w:tcPr>
            <w:tcW w:w="2300" w:type="dxa"/>
          </w:tcPr>
          <w:p w:rsidR="00285458" w:rsidRPr="005C052D" w:rsidRDefault="00285458" w:rsidP="005C052D">
            <w:pPr>
              <w:adjustRightInd w:val="0"/>
              <w:rPr>
                <w:sz w:val="28"/>
                <w:szCs w:val="28"/>
              </w:rPr>
            </w:pPr>
          </w:p>
        </w:tc>
        <w:tc>
          <w:tcPr>
            <w:tcW w:w="5055" w:type="dxa"/>
          </w:tcPr>
          <w:p w:rsidR="00285458" w:rsidRPr="00145524" w:rsidRDefault="00285458" w:rsidP="00145524">
            <w:pPr>
              <w:jc w:val="both"/>
              <w:rPr>
                <w:sz w:val="28"/>
                <w:szCs w:val="28"/>
              </w:rPr>
            </w:pPr>
            <w:r w:rsidRPr="00145524">
              <w:rPr>
                <w:sz w:val="28"/>
                <w:szCs w:val="28"/>
              </w:rPr>
              <w:t>МБУ ДО «Центр детского творчества»</w:t>
            </w:r>
          </w:p>
        </w:tc>
        <w:tc>
          <w:tcPr>
            <w:tcW w:w="1607" w:type="dxa"/>
            <w:vAlign w:val="center"/>
          </w:tcPr>
          <w:p w:rsidR="00285458" w:rsidRPr="00B51CBC" w:rsidRDefault="00285458" w:rsidP="00F63AED">
            <w:pPr>
              <w:widowControl w:val="0"/>
              <w:suppressAutoHyphens/>
              <w:autoSpaceDE w:val="0"/>
              <w:autoSpaceDN w:val="0"/>
              <w:adjustRightInd w:val="0"/>
              <w:ind w:left="-108"/>
              <w:jc w:val="center"/>
              <w:rPr>
                <w:sz w:val="28"/>
                <w:szCs w:val="28"/>
              </w:rPr>
            </w:pPr>
            <w:r>
              <w:rPr>
                <w:sz w:val="28"/>
                <w:szCs w:val="28"/>
              </w:rPr>
              <w:t>с 15.08.2025 по 05.09.2025</w:t>
            </w:r>
          </w:p>
        </w:tc>
      </w:tr>
      <w:tr w:rsidR="00285458" w:rsidRPr="005C052D" w:rsidTr="00B51CBC">
        <w:trPr>
          <w:trHeight w:val="128"/>
        </w:trPr>
        <w:tc>
          <w:tcPr>
            <w:tcW w:w="819" w:type="dxa"/>
          </w:tcPr>
          <w:p w:rsidR="00285458" w:rsidRPr="005C052D" w:rsidRDefault="00285458" w:rsidP="00BC4F48">
            <w:pPr>
              <w:widowControl w:val="0"/>
              <w:numPr>
                <w:ilvl w:val="0"/>
                <w:numId w:val="2"/>
              </w:numPr>
              <w:suppressAutoHyphens/>
              <w:autoSpaceDE w:val="0"/>
              <w:autoSpaceDN w:val="0"/>
              <w:adjustRightInd w:val="0"/>
              <w:jc w:val="center"/>
              <w:rPr>
                <w:sz w:val="28"/>
                <w:szCs w:val="28"/>
              </w:rPr>
            </w:pPr>
          </w:p>
        </w:tc>
        <w:tc>
          <w:tcPr>
            <w:tcW w:w="2300" w:type="dxa"/>
          </w:tcPr>
          <w:p w:rsidR="00285458" w:rsidRPr="005C052D" w:rsidRDefault="00285458" w:rsidP="005C052D">
            <w:pPr>
              <w:adjustRightInd w:val="0"/>
              <w:rPr>
                <w:sz w:val="28"/>
                <w:szCs w:val="28"/>
              </w:rPr>
            </w:pPr>
          </w:p>
        </w:tc>
        <w:tc>
          <w:tcPr>
            <w:tcW w:w="5055" w:type="dxa"/>
          </w:tcPr>
          <w:p w:rsidR="00285458" w:rsidRPr="00285458" w:rsidRDefault="00285458" w:rsidP="00285458">
            <w:pPr>
              <w:jc w:val="both"/>
              <w:rPr>
                <w:sz w:val="28"/>
                <w:szCs w:val="28"/>
              </w:rPr>
            </w:pPr>
            <w:r w:rsidRPr="00285458">
              <w:rPr>
                <w:sz w:val="28"/>
                <w:szCs w:val="28"/>
              </w:rPr>
              <w:t xml:space="preserve">ОГБУЗ «Ярцевская центральная районная больница»  </w:t>
            </w:r>
          </w:p>
        </w:tc>
        <w:tc>
          <w:tcPr>
            <w:tcW w:w="1607" w:type="dxa"/>
            <w:vAlign w:val="center"/>
          </w:tcPr>
          <w:p w:rsidR="00285458" w:rsidRPr="00B51CBC" w:rsidRDefault="00285458" w:rsidP="00F63AED">
            <w:pPr>
              <w:widowControl w:val="0"/>
              <w:suppressAutoHyphens/>
              <w:autoSpaceDE w:val="0"/>
              <w:autoSpaceDN w:val="0"/>
              <w:adjustRightInd w:val="0"/>
              <w:ind w:left="-108"/>
              <w:jc w:val="center"/>
              <w:rPr>
                <w:sz w:val="28"/>
                <w:szCs w:val="28"/>
              </w:rPr>
            </w:pPr>
            <w:r>
              <w:rPr>
                <w:sz w:val="28"/>
                <w:szCs w:val="28"/>
              </w:rPr>
              <w:t>с 15.08.2025 по 05.09.2025</w:t>
            </w:r>
          </w:p>
        </w:tc>
      </w:tr>
      <w:tr w:rsidR="00285458" w:rsidRPr="005C052D" w:rsidTr="00B51CBC">
        <w:trPr>
          <w:trHeight w:val="128"/>
        </w:trPr>
        <w:tc>
          <w:tcPr>
            <w:tcW w:w="819" w:type="dxa"/>
          </w:tcPr>
          <w:p w:rsidR="00285458" w:rsidRPr="005C052D" w:rsidRDefault="00285458" w:rsidP="00BC4F48">
            <w:pPr>
              <w:widowControl w:val="0"/>
              <w:numPr>
                <w:ilvl w:val="0"/>
                <w:numId w:val="2"/>
              </w:numPr>
              <w:suppressAutoHyphens/>
              <w:autoSpaceDE w:val="0"/>
              <w:autoSpaceDN w:val="0"/>
              <w:adjustRightInd w:val="0"/>
              <w:jc w:val="center"/>
              <w:rPr>
                <w:sz w:val="28"/>
                <w:szCs w:val="28"/>
              </w:rPr>
            </w:pPr>
          </w:p>
        </w:tc>
        <w:tc>
          <w:tcPr>
            <w:tcW w:w="2300" w:type="dxa"/>
          </w:tcPr>
          <w:p w:rsidR="00285458" w:rsidRPr="005C052D" w:rsidRDefault="00285458" w:rsidP="005C052D">
            <w:pPr>
              <w:adjustRightInd w:val="0"/>
              <w:rPr>
                <w:sz w:val="28"/>
                <w:szCs w:val="28"/>
              </w:rPr>
            </w:pPr>
          </w:p>
        </w:tc>
        <w:tc>
          <w:tcPr>
            <w:tcW w:w="5055" w:type="dxa"/>
          </w:tcPr>
          <w:p w:rsidR="00285458" w:rsidRPr="00285458" w:rsidRDefault="00285458" w:rsidP="00285458">
            <w:pPr>
              <w:jc w:val="both"/>
              <w:rPr>
                <w:sz w:val="28"/>
                <w:szCs w:val="28"/>
              </w:rPr>
            </w:pPr>
            <w:r w:rsidRPr="00285458">
              <w:rPr>
                <w:sz w:val="28"/>
                <w:szCs w:val="28"/>
              </w:rPr>
              <w:t xml:space="preserve">МБОУ ЯСШ №1  </w:t>
            </w:r>
          </w:p>
        </w:tc>
        <w:tc>
          <w:tcPr>
            <w:tcW w:w="1607" w:type="dxa"/>
            <w:vAlign w:val="center"/>
          </w:tcPr>
          <w:p w:rsidR="00285458" w:rsidRPr="00B51CBC" w:rsidRDefault="00285458" w:rsidP="00F63AED">
            <w:pPr>
              <w:widowControl w:val="0"/>
              <w:suppressAutoHyphens/>
              <w:autoSpaceDE w:val="0"/>
              <w:autoSpaceDN w:val="0"/>
              <w:adjustRightInd w:val="0"/>
              <w:ind w:left="-108"/>
              <w:jc w:val="center"/>
              <w:rPr>
                <w:sz w:val="28"/>
                <w:szCs w:val="28"/>
              </w:rPr>
            </w:pPr>
            <w:r>
              <w:rPr>
                <w:sz w:val="28"/>
                <w:szCs w:val="28"/>
              </w:rPr>
              <w:t>с 15.08.2025 по 05.09.2025</w:t>
            </w:r>
          </w:p>
        </w:tc>
      </w:tr>
      <w:tr w:rsidR="00285458" w:rsidRPr="005C052D" w:rsidTr="00B51CBC">
        <w:trPr>
          <w:trHeight w:val="128"/>
        </w:trPr>
        <w:tc>
          <w:tcPr>
            <w:tcW w:w="819" w:type="dxa"/>
          </w:tcPr>
          <w:p w:rsidR="00285458" w:rsidRPr="005C052D" w:rsidRDefault="00285458" w:rsidP="00BC4F48">
            <w:pPr>
              <w:widowControl w:val="0"/>
              <w:numPr>
                <w:ilvl w:val="0"/>
                <w:numId w:val="2"/>
              </w:numPr>
              <w:suppressAutoHyphens/>
              <w:autoSpaceDE w:val="0"/>
              <w:autoSpaceDN w:val="0"/>
              <w:adjustRightInd w:val="0"/>
              <w:jc w:val="center"/>
              <w:rPr>
                <w:sz w:val="28"/>
                <w:szCs w:val="28"/>
              </w:rPr>
            </w:pPr>
          </w:p>
        </w:tc>
        <w:tc>
          <w:tcPr>
            <w:tcW w:w="2300" w:type="dxa"/>
          </w:tcPr>
          <w:p w:rsidR="00285458" w:rsidRPr="005C052D" w:rsidRDefault="00285458" w:rsidP="005C052D">
            <w:pPr>
              <w:adjustRightInd w:val="0"/>
              <w:rPr>
                <w:sz w:val="28"/>
                <w:szCs w:val="28"/>
              </w:rPr>
            </w:pPr>
          </w:p>
        </w:tc>
        <w:tc>
          <w:tcPr>
            <w:tcW w:w="5055" w:type="dxa"/>
          </w:tcPr>
          <w:p w:rsidR="00285458" w:rsidRPr="00285458" w:rsidRDefault="00285458" w:rsidP="00285458">
            <w:pPr>
              <w:jc w:val="both"/>
              <w:rPr>
                <w:sz w:val="28"/>
                <w:szCs w:val="28"/>
              </w:rPr>
            </w:pPr>
            <w:r w:rsidRPr="00285458">
              <w:rPr>
                <w:sz w:val="28"/>
                <w:szCs w:val="28"/>
              </w:rPr>
              <w:t xml:space="preserve">МБОУ ЯСШ №2 им.Героя Советского Союза Н.А.Данюшина  </w:t>
            </w:r>
          </w:p>
        </w:tc>
        <w:tc>
          <w:tcPr>
            <w:tcW w:w="1607" w:type="dxa"/>
            <w:vAlign w:val="center"/>
          </w:tcPr>
          <w:p w:rsidR="00285458" w:rsidRPr="00B51CBC" w:rsidRDefault="00285458" w:rsidP="00F63AED">
            <w:pPr>
              <w:widowControl w:val="0"/>
              <w:suppressAutoHyphens/>
              <w:autoSpaceDE w:val="0"/>
              <w:autoSpaceDN w:val="0"/>
              <w:adjustRightInd w:val="0"/>
              <w:ind w:left="-108"/>
              <w:jc w:val="center"/>
              <w:rPr>
                <w:sz w:val="28"/>
                <w:szCs w:val="28"/>
              </w:rPr>
            </w:pPr>
            <w:r>
              <w:rPr>
                <w:sz w:val="28"/>
                <w:szCs w:val="28"/>
              </w:rPr>
              <w:t>с 15.08.2025 по 05.09.2025</w:t>
            </w:r>
          </w:p>
        </w:tc>
      </w:tr>
      <w:tr w:rsidR="00285458" w:rsidRPr="005C052D" w:rsidTr="00B51CBC">
        <w:trPr>
          <w:trHeight w:val="128"/>
        </w:trPr>
        <w:tc>
          <w:tcPr>
            <w:tcW w:w="819" w:type="dxa"/>
          </w:tcPr>
          <w:p w:rsidR="00285458" w:rsidRPr="005C052D" w:rsidRDefault="00285458" w:rsidP="00BC4F48">
            <w:pPr>
              <w:widowControl w:val="0"/>
              <w:numPr>
                <w:ilvl w:val="0"/>
                <w:numId w:val="2"/>
              </w:numPr>
              <w:suppressAutoHyphens/>
              <w:autoSpaceDE w:val="0"/>
              <w:autoSpaceDN w:val="0"/>
              <w:adjustRightInd w:val="0"/>
              <w:jc w:val="center"/>
              <w:rPr>
                <w:sz w:val="28"/>
                <w:szCs w:val="28"/>
              </w:rPr>
            </w:pPr>
          </w:p>
        </w:tc>
        <w:tc>
          <w:tcPr>
            <w:tcW w:w="2300" w:type="dxa"/>
          </w:tcPr>
          <w:p w:rsidR="00285458" w:rsidRPr="005C052D" w:rsidRDefault="00285458" w:rsidP="005C052D">
            <w:pPr>
              <w:adjustRightInd w:val="0"/>
              <w:rPr>
                <w:sz w:val="28"/>
                <w:szCs w:val="28"/>
              </w:rPr>
            </w:pPr>
          </w:p>
        </w:tc>
        <w:tc>
          <w:tcPr>
            <w:tcW w:w="5055" w:type="dxa"/>
          </w:tcPr>
          <w:p w:rsidR="00285458" w:rsidRPr="00285458" w:rsidRDefault="00285458" w:rsidP="00285458">
            <w:pPr>
              <w:jc w:val="both"/>
              <w:rPr>
                <w:sz w:val="28"/>
                <w:szCs w:val="28"/>
              </w:rPr>
            </w:pPr>
            <w:r w:rsidRPr="00285458">
              <w:rPr>
                <w:sz w:val="28"/>
                <w:szCs w:val="28"/>
              </w:rPr>
              <w:t xml:space="preserve">МБОУ ЯСШ №4 им.Героя Советского Союза О.А.Лосика </w:t>
            </w:r>
          </w:p>
        </w:tc>
        <w:tc>
          <w:tcPr>
            <w:tcW w:w="1607" w:type="dxa"/>
            <w:vAlign w:val="center"/>
          </w:tcPr>
          <w:p w:rsidR="00285458" w:rsidRPr="00B51CBC" w:rsidRDefault="00285458" w:rsidP="00F63AED">
            <w:pPr>
              <w:widowControl w:val="0"/>
              <w:suppressAutoHyphens/>
              <w:autoSpaceDE w:val="0"/>
              <w:autoSpaceDN w:val="0"/>
              <w:adjustRightInd w:val="0"/>
              <w:ind w:left="-108"/>
              <w:jc w:val="center"/>
              <w:rPr>
                <w:sz w:val="28"/>
                <w:szCs w:val="28"/>
              </w:rPr>
            </w:pPr>
            <w:r>
              <w:rPr>
                <w:sz w:val="28"/>
                <w:szCs w:val="28"/>
              </w:rPr>
              <w:t>с 15.08.2025 по 05.09.2025</w:t>
            </w:r>
          </w:p>
        </w:tc>
      </w:tr>
      <w:tr w:rsidR="00285458" w:rsidRPr="005C052D" w:rsidTr="00B51CBC">
        <w:trPr>
          <w:trHeight w:val="128"/>
        </w:trPr>
        <w:tc>
          <w:tcPr>
            <w:tcW w:w="819" w:type="dxa"/>
          </w:tcPr>
          <w:p w:rsidR="00285458" w:rsidRPr="005C052D" w:rsidRDefault="00285458" w:rsidP="00BC4F48">
            <w:pPr>
              <w:widowControl w:val="0"/>
              <w:numPr>
                <w:ilvl w:val="0"/>
                <w:numId w:val="2"/>
              </w:numPr>
              <w:suppressAutoHyphens/>
              <w:autoSpaceDE w:val="0"/>
              <w:autoSpaceDN w:val="0"/>
              <w:adjustRightInd w:val="0"/>
              <w:jc w:val="center"/>
              <w:rPr>
                <w:sz w:val="28"/>
                <w:szCs w:val="28"/>
              </w:rPr>
            </w:pPr>
          </w:p>
        </w:tc>
        <w:tc>
          <w:tcPr>
            <w:tcW w:w="2300" w:type="dxa"/>
          </w:tcPr>
          <w:p w:rsidR="00285458" w:rsidRPr="005C052D" w:rsidRDefault="00285458" w:rsidP="005C052D">
            <w:pPr>
              <w:adjustRightInd w:val="0"/>
              <w:rPr>
                <w:sz w:val="28"/>
                <w:szCs w:val="28"/>
              </w:rPr>
            </w:pPr>
          </w:p>
        </w:tc>
        <w:tc>
          <w:tcPr>
            <w:tcW w:w="5055" w:type="dxa"/>
          </w:tcPr>
          <w:p w:rsidR="00285458" w:rsidRPr="00285458" w:rsidRDefault="00285458" w:rsidP="00285458">
            <w:pPr>
              <w:jc w:val="both"/>
              <w:rPr>
                <w:sz w:val="28"/>
                <w:szCs w:val="28"/>
              </w:rPr>
            </w:pPr>
            <w:r w:rsidRPr="00285458">
              <w:rPr>
                <w:sz w:val="28"/>
                <w:szCs w:val="28"/>
              </w:rPr>
              <w:t xml:space="preserve">МБОУ ЯСШ №5  </w:t>
            </w:r>
          </w:p>
        </w:tc>
        <w:tc>
          <w:tcPr>
            <w:tcW w:w="1607" w:type="dxa"/>
            <w:vAlign w:val="center"/>
          </w:tcPr>
          <w:p w:rsidR="00285458" w:rsidRPr="00B51CBC" w:rsidRDefault="00285458" w:rsidP="00F63AED">
            <w:pPr>
              <w:widowControl w:val="0"/>
              <w:suppressAutoHyphens/>
              <w:autoSpaceDE w:val="0"/>
              <w:autoSpaceDN w:val="0"/>
              <w:adjustRightInd w:val="0"/>
              <w:ind w:left="-108"/>
              <w:jc w:val="center"/>
              <w:rPr>
                <w:sz w:val="28"/>
                <w:szCs w:val="28"/>
              </w:rPr>
            </w:pPr>
            <w:r>
              <w:rPr>
                <w:sz w:val="28"/>
                <w:szCs w:val="28"/>
              </w:rPr>
              <w:t>с 15.08.2025 по 05.09.2025</w:t>
            </w:r>
          </w:p>
        </w:tc>
      </w:tr>
      <w:tr w:rsidR="00285458" w:rsidRPr="005C052D" w:rsidTr="00B51CBC">
        <w:trPr>
          <w:trHeight w:val="128"/>
        </w:trPr>
        <w:tc>
          <w:tcPr>
            <w:tcW w:w="819" w:type="dxa"/>
          </w:tcPr>
          <w:p w:rsidR="00285458" w:rsidRPr="005C052D" w:rsidRDefault="00285458" w:rsidP="00BC4F48">
            <w:pPr>
              <w:widowControl w:val="0"/>
              <w:numPr>
                <w:ilvl w:val="0"/>
                <w:numId w:val="2"/>
              </w:numPr>
              <w:suppressAutoHyphens/>
              <w:autoSpaceDE w:val="0"/>
              <w:autoSpaceDN w:val="0"/>
              <w:adjustRightInd w:val="0"/>
              <w:jc w:val="center"/>
              <w:rPr>
                <w:sz w:val="28"/>
                <w:szCs w:val="28"/>
              </w:rPr>
            </w:pPr>
          </w:p>
        </w:tc>
        <w:tc>
          <w:tcPr>
            <w:tcW w:w="2300" w:type="dxa"/>
          </w:tcPr>
          <w:p w:rsidR="00285458" w:rsidRPr="005C052D" w:rsidRDefault="00285458" w:rsidP="005C052D">
            <w:pPr>
              <w:adjustRightInd w:val="0"/>
              <w:rPr>
                <w:sz w:val="28"/>
                <w:szCs w:val="28"/>
              </w:rPr>
            </w:pPr>
          </w:p>
        </w:tc>
        <w:tc>
          <w:tcPr>
            <w:tcW w:w="5055" w:type="dxa"/>
          </w:tcPr>
          <w:p w:rsidR="00285458" w:rsidRPr="00285458" w:rsidRDefault="00285458" w:rsidP="00285458">
            <w:pPr>
              <w:jc w:val="both"/>
              <w:rPr>
                <w:sz w:val="28"/>
                <w:szCs w:val="28"/>
              </w:rPr>
            </w:pPr>
            <w:r w:rsidRPr="00285458">
              <w:rPr>
                <w:sz w:val="28"/>
                <w:szCs w:val="28"/>
              </w:rPr>
              <w:t xml:space="preserve">МБОУ ЯСШ №6  </w:t>
            </w:r>
          </w:p>
        </w:tc>
        <w:tc>
          <w:tcPr>
            <w:tcW w:w="1607" w:type="dxa"/>
            <w:vAlign w:val="center"/>
          </w:tcPr>
          <w:p w:rsidR="00285458" w:rsidRPr="00B51CBC" w:rsidRDefault="00285458" w:rsidP="00F63AED">
            <w:pPr>
              <w:widowControl w:val="0"/>
              <w:suppressAutoHyphens/>
              <w:autoSpaceDE w:val="0"/>
              <w:autoSpaceDN w:val="0"/>
              <w:adjustRightInd w:val="0"/>
              <w:ind w:left="-108"/>
              <w:jc w:val="center"/>
              <w:rPr>
                <w:sz w:val="28"/>
                <w:szCs w:val="28"/>
              </w:rPr>
            </w:pPr>
            <w:r>
              <w:rPr>
                <w:sz w:val="28"/>
                <w:szCs w:val="28"/>
              </w:rPr>
              <w:t>с 15.08.2025 по 05.09.2025</w:t>
            </w:r>
          </w:p>
        </w:tc>
      </w:tr>
      <w:tr w:rsidR="00285458" w:rsidRPr="005C052D" w:rsidTr="00B51CBC">
        <w:trPr>
          <w:trHeight w:val="128"/>
        </w:trPr>
        <w:tc>
          <w:tcPr>
            <w:tcW w:w="819" w:type="dxa"/>
          </w:tcPr>
          <w:p w:rsidR="00285458" w:rsidRPr="005C052D" w:rsidRDefault="00285458" w:rsidP="00BC4F48">
            <w:pPr>
              <w:widowControl w:val="0"/>
              <w:numPr>
                <w:ilvl w:val="0"/>
                <w:numId w:val="2"/>
              </w:numPr>
              <w:suppressAutoHyphens/>
              <w:autoSpaceDE w:val="0"/>
              <w:autoSpaceDN w:val="0"/>
              <w:adjustRightInd w:val="0"/>
              <w:jc w:val="center"/>
              <w:rPr>
                <w:sz w:val="28"/>
                <w:szCs w:val="28"/>
              </w:rPr>
            </w:pPr>
          </w:p>
        </w:tc>
        <w:tc>
          <w:tcPr>
            <w:tcW w:w="2300" w:type="dxa"/>
          </w:tcPr>
          <w:p w:rsidR="00285458" w:rsidRPr="005C052D" w:rsidRDefault="00285458" w:rsidP="005C052D">
            <w:pPr>
              <w:adjustRightInd w:val="0"/>
              <w:rPr>
                <w:sz w:val="28"/>
                <w:szCs w:val="28"/>
              </w:rPr>
            </w:pPr>
          </w:p>
        </w:tc>
        <w:tc>
          <w:tcPr>
            <w:tcW w:w="5055" w:type="dxa"/>
          </w:tcPr>
          <w:p w:rsidR="00285458" w:rsidRPr="00285458" w:rsidRDefault="00285458" w:rsidP="00285458">
            <w:pPr>
              <w:jc w:val="both"/>
              <w:rPr>
                <w:sz w:val="28"/>
                <w:szCs w:val="28"/>
              </w:rPr>
            </w:pPr>
            <w:r w:rsidRPr="00285458">
              <w:rPr>
                <w:sz w:val="28"/>
                <w:szCs w:val="28"/>
              </w:rPr>
              <w:t xml:space="preserve">МБОУ ЯСШ №7  </w:t>
            </w:r>
          </w:p>
        </w:tc>
        <w:tc>
          <w:tcPr>
            <w:tcW w:w="1607" w:type="dxa"/>
            <w:vAlign w:val="center"/>
          </w:tcPr>
          <w:p w:rsidR="00285458" w:rsidRPr="00B51CBC" w:rsidRDefault="00285458" w:rsidP="00F63AED">
            <w:pPr>
              <w:widowControl w:val="0"/>
              <w:suppressAutoHyphens/>
              <w:autoSpaceDE w:val="0"/>
              <w:autoSpaceDN w:val="0"/>
              <w:adjustRightInd w:val="0"/>
              <w:ind w:left="-108"/>
              <w:jc w:val="center"/>
              <w:rPr>
                <w:sz w:val="28"/>
                <w:szCs w:val="28"/>
              </w:rPr>
            </w:pPr>
            <w:r>
              <w:rPr>
                <w:sz w:val="28"/>
                <w:szCs w:val="28"/>
              </w:rPr>
              <w:t>с 15.08.2025 по 05.09.2025</w:t>
            </w:r>
          </w:p>
        </w:tc>
      </w:tr>
      <w:tr w:rsidR="00285458" w:rsidRPr="005C052D" w:rsidTr="00B51CBC">
        <w:trPr>
          <w:trHeight w:val="128"/>
        </w:trPr>
        <w:tc>
          <w:tcPr>
            <w:tcW w:w="819" w:type="dxa"/>
          </w:tcPr>
          <w:p w:rsidR="00285458" w:rsidRPr="005C052D" w:rsidRDefault="00285458" w:rsidP="00BC4F48">
            <w:pPr>
              <w:widowControl w:val="0"/>
              <w:numPr>
                <w:ilvl w:val="0"/>
                <w:numId w:val="2"/>
              </w:numPr>
              <w:suppressAutoHyphens/>
              <w:autoSpaceDE w:val="0"/>
              <w:autoSpaceDN w:val="0"/>
              <w:adjustRightInd w:val="0"/>
              <w:jc w:val="center"/>
              <w:rPr>
                <w:sz w:val="28"/>
                <w:szCs w:val="28"/>
              </w:rPr>
            </w:pPr>
          </w:p>
        </w:tc>
        <w:tc>
          <w:tcPr>
            <w:tcW w:w="2300" w:type="dxa"/>
          </w:tcPr>
          <w:p w:rsidR="00285458" w:rsidRPr="005C052D" w:rsidRDefault="00285458" w:rsidP="005C052D">
            <w:pPr>
              <w:adjustRightInd w:val="0"/>
              <w:rPr>
                <w:sz w:val="28"/>
                <w:szCs w:val="28"/>
              </w:rPr>
            </w:pPr>
          </w:p>
        </w:tc>
        <w:tc>
          <w:tcPr>
            <w:tcW w:w="5055" w:type="dxa"/>
          </w:tcPr>
          <w:p w:rsidR="00285458" w:rsidRPr="00285458" w:rsidRDefault="00285458" w:rsidP="00285458">
            <w:pPr>
              <w:jc w:val="both"/>
              <w:rPr>
                <w:sz w:val="28"/>
                <w:szCs w:val="28"/>
              </w:rPr>
            </w:pPr>
            <w:r w:rsidRPr="00285458">
              <w:rPr>
                <w:sz w:val="28"/>
                <w:szCs w:val="28"/>
              </w:rPr>
              <w:t xml:space="preserve">МБОУ ЯСШ №8  </w:t>
            </w:r>
          </w:p>
        </w:tc>
        <w:tc>
          <w:tcPr>
            <w:tcW w:w="1607" w:type="dxa"/>
            <w:vAlign w:val="center"/>
          </w:tcPr>
          <w:p w:rsidR="00285458" w:rsidRPr="00B51CBC" w:rsidRDefault="00285458" w:rsidP="00F63AED">
            <w:pPr>
              <w:widowControl w:val="0"/>
              <w:suppressAutoHyphens/>
              <w:autoSpaceDE w:val="0"/>
              <w:autoSpaceDN w:val="0"/>
              <w:adjustRightInd w:val="0"/>
              <w:ind w:left="-108"/>
              <w:jc w:val="center"/>
              <w:rPr>
                <w:sz w:val="28"/>
                <w:szCs w:val="28"/>
              </w:rPr>
            </w:pPr>
            <w:r>
              <w:rPr>
                <w:sz w:val="28"/>
                <w:szCs w:val="28"/>
              </w:rPr>
              <w:t>с 15.08.2025 по 05.09.2025</w:t>
            </w:r>
          </w:p>
        </w:tc>
      </w:tr>
      <w:tr w:rsidR="00285458" w:rsidRPr="005C052D" w:rsidTr="00B51CBC">
        <w:trPr>
          <w:trHeight w:val="128"/>
        </w:trPr>
        <w:tc>
          <w:tcPr>
            <w:tcW w:w="819" w:type="dxa"/>
          </w:tcPr>
          <w:p w:rsidR="00285458" w:rsidRPr="005C052D" w:rsidRDefault="00285458" w:rsidP="00BC4F48">
            <w:pPr>
              <w:widowControl w:val="0"/>
              <w:numPr>
                <w:ilvl w:val="0"/>
                <w:numId w:val="2"/>
              </w:numPr>
              <w:suppressAutoHyphens/>
              <w:autoSpaceDE w:val="0"/>
              <w:autoSpaceDN w:val="0"/>
              <w:adjustRightInd w:val="0"/>
              <w:jc w:val="center"/>
              <w:rPr>
                <w:sz w:val="28"/>
                <w:szCs w:val="28"/>
              </w:rPr>
            </w:pPr>
          </w:p>
        </w:tc>
        <w:tc>
          <w:tcPr>
            <w:tcW w:w="2300" w:type="dxa"/>
          </w:tcPr>
          <w:p w:rsidR="00285458" w:rsidRPr="005C052D" w:rsidRDefault="00285458" w:rsidP="005C052D">
            <w:pPr>
              <w:adjustRightInd w:val="0"/>
              <w:rPr>
                <w:sz w:val="28"/>
                <w:szCs w:val="28"/>
              </w:rPr>
            </w:pPr>
          </w:p>
        </w:tc>
        <w:tc>
          <w:tcPr>
            <w:tcW w:w="5055" w:type="dxa"/>
          </w:tcPr>
          <w:p w:rsidR="00285458" w:rsidRPr="00285458" w:rsidRDefault="00285458" w:rsidP="00285458">
            <w:pPr>
              <w:jc w:val="both"/>
              <w:rPr>
                <w:sz w:val="28"/>
                <w:szCs w:val="28"/>
              </w:rPr>
            </w:pPr>
            <w:r w:rsidRPr="00285458">
              <w:rPr>
                <w:sz w:val="28"/>
                <w:szCs w:val="28"/>
              </w:rPr>
              <w:t xml:space="preserve">МБОУ ЯСШ №9  </w:t>
            </w:r>
          </w:p>
        </w:tc>
        <w:tc>
          <w:tcPr>
            <w:tcW w:w="1607" w:type="dxa"/>
            <w:vAlign w:val="center"/>
          </w:tcPr>
          <w:p w:rsidR="00285458" w:rsidRPr="00B51CBC" w:rsidRDefault="00285458" w:rsidP="00F63AED">
            <w:pPr>
              <w:widowControl w:val="0"/>
              <w:suppressAutoHyphens/>
              <w:autoSpaceDE w:val="0"/>
              <w:autoSpaceDN w:val="0"/>
              <w:adjustRightInd w:val="0"/>
              <w:ind w:left="-108"/>
              <w:jc w:val="center"/>
              <w:rPr>
                <w:sz w:val="28"/>
                <w:szCs w:val="28"/>
              </w:rPr>
            </w:pPr>
            <w:r>
              <w:rPr>
                <w:sz w:val="28"/>
                <w:szCs w:val="28"/>
              </w:rPr>
              <w:t>с 15.08.2025 по 05.09.2025</w:t>
            </w:r>
          </w:p>
        </w:tc>
      </w:tr>
      <w:tr w:rsidR="00285458" w:rsidRPr="005C052D" w:rsidTr="00B51CBC">
        <w:trPr>
          <w:trHeight w:val="128"/>
        </w:trPr>
        <w:tc>
          <w:tcPr>
            <w:tcW w:w="819" w:type="dxa"/>
          </w:tcPr>
          <w:p w:rsidR="00285458" w:rsidRPr="005C052D" w:rsidRDefault="00285458" w:rsidP="00BC4F48">
            <w:pPr>
              <w:widowControl w:val="0"/>
              <w:numPr>
                <w:ilvl w:val="0"/>
                <w:numId w:val="2"/>
              </w:numPr>
              <w:suppressAutoHyphens/>
              <w:autoSpaceDE w:val="0"/>
              <w:autoSpaceDN w:val="0"/>
              <w:adjustRightInd w:val="0"/>
              <w:jc w:val="center"/>
              <w:rPr>
                <w:sz w:val="28"/>
                <w:szCs w:val="28"/>
              </w:rPr>
            </w:pPr>
          </w:p>
        </w:tc>
        <w:tc>
          <w:tcPr>
            <w:tcW w:w="2300" w:type="dxa"/>
          </w:tcPr>
          <w:p w:rsidR="00285458" w:rsidRPr="005C052D" w:rsidRDefault="00285458" w:rsidP="005C052D">
            <w:pPr>
              <w:adjustRightInd w:val="0"/>
              <w:rPr>
                <w:sz w:val="28"/>
                <w:szCs w:val="28"/>
              </w:rPr>
            </w:pPr>
          </w:p>
        </w:tc>
        <w:tc>
          <w:tcPr>
            <w:tcW w:w="5055" w:type="dxa"/>
          </w:tcPr>
          <w:p w:rsidR="00285458" w:rsidRPr="00285458" w:rsidRDefault="00285458" w:rsidP="00285458">
            <w:pPr>
              <w:jc w:val="both"/>
              <w:rPr>
                <w:sz w:val="28"/>
                <w:szCs w:val="28"/>
              </w:rPr>
            </w:pPr>
            <w:r w:rsidRPr="00285458">
              <w:rPr>
                <w:sz w:val="28"/>
                <w:szCs w:val="28"/>
              </w:rPr>
              <w:t xml:space="preserve">МБОУ ЯСШ №10  </w:t>
            </w:r>
          </w:p>
        </w:tc>
        <w:tc>
          <w:tcPr>
            <w:tcW w:w="1607" w:type="dxa"/>
            <w:vAlign w:val="center"/>
          </w:tcPr>
          <w:p w:rsidR="00285458" w:rsidRPr="00B51CBC" w:rsidRDefault="00285458" w:rsidP="00F63AED">
            <w:pPr>
              <w:widowControl w:val="0"/>
              <w:suppressAutoHyphens/>
              <w:autoSpaceDE w:val="0"/>
              <w:autoSpaceDN w:val="0"/>
              <w:adjustRightInd w:val="0"/>
              <w:ind w:left="-108"/>
              <w:jc w:val="center"/>
              <w:rPr>
                <w:sz w:val="28"/>
                <w:szCs w:val="28"/>
              </w:rPr>
            </w:pPr>
            <w:r>
              <w:rPr>
                <w:sz w:val="28"/>
                <w:szCs w:val="28"/>
              </w:rPr>
              <w:t xml:space="preserve">с 15.08.2025 </w:t>
            </w:r>
            <w:r>
              <w:rPr>
                <w:sz w:val="28"/>
                <w:szCs w:val="28"/>
              </w:rPr>
              <w:lastRenderedPageBreak/>
              <w:t>по 05.09.2025</w:t>
            </w:r>
          </w:p>
        </w:tc>
      </w:tr>
      <w:tr w:rsidR="00285458" w:rsidRPr="005C052D" w:rsidTr="00B51CBC">
        <w:trPr>
          <w:trHeight w:val="128"/>
        </w:trPr>
        <w:tc>
          <w:tcPr>
            <w:tcW w:w="819" w:type="dxa"/>
          </w:tcPr>
          <w:p w:rsidR="00285458" w:rsidRPr="005C052D" w:rsidRDefault="00285458" w:rsidP="00BC4F48">
            <w:pPr>
              <w:widowControl w:val="0"/>
              <w:numPr>
                <w:ilvl w:val="0"/>
                <w:numId w:val="2"/>
              </w:numPr>
              <w:suppressAutoHyphens/>
              <w:autoSpaceDE w:val="0"/>
              <w:autoSpaceDN w:val="0"/>
              <w:adjustRightInd w:val="0"/>
              <w:jc w:val="center"/>
              <w:rPr>
                <w:sz w:val="28"/>
                <w:szCs w:val="28"/>
              </w:rPr>
            </w:pPr>
          </w:p>
        </w:tc>
        <w:tc>
          <w:tcPr>
            <w:tcW w:w="2300" w:type="dxa"/>
          </w:tcPr>
          <w:p w:rsidR="00285458" w:rsidRPr="005C052D" w:rsidRDefault="00285458" w:rsidP="005C052D">
            <w:pPr>
              <w:adjustRightInd w:val="0"/>
              <w:rPr>
                <w:sz w:val="28"/>
                <w:szCs w:val="28"/>
              </w:rPr>
            </w:pPr>
          </w:p>
        </w:tc>
        <w:tc>
          <w:tcPr>
            <w:tcW w:w="5055" w:type="dxa"/>
          </w:tcPr>
          <w:p w:rsidR="00285458" w:rsidRPr="00285458" w:rsidRDefault="00285458" w:rsidP="00285458">
            <w:pPr>
              <w:jc w:val="both"/>
              <w:rPr>
                <w:sz w:val="28"/>
                <w:szCs w:val="28"/>
              </w:rPr>
            </w:pPr>
            <w:r w:rsidRPr="00285458">
              <w:rPr>
                <w:sz w:val="28"/>
                <w:szCs w:val="28"/>
              </w:rPr>
              <w:t xml:space="preserve">МБОУ «Школа-гимназия»  </w:t>
            </w:r>
          </w:p>
        </w:tc>
        <w:tc>
          <w:tcPr>
            <w:tcW w:w="1607" w:type="dxa"/>
            <w:vAlign w:val="center"/>
          </w:tcPr>
          <w:p w:rsidR="00285458" w:rsidRPr="00B51CBC" w:rsidRDefault="00285458" w:rsidP="00F63AED">
            <w:pPr>
              <w:widowControl w:val="0"/>
              <w:suppressAutoHyphens/>
              <w:autoSpaceDE w:val="0"/>
              <w:autoSpaceDN w:val="0"/>
              <w:adjustRightInd w:val="0"/>
              <w:ind w:left="-108"/>
              <w:jc w:val="center"/>
              <w:rPr>
                <w:sz w:val="28"/>
                <w:szCs w:val="28"/>
              </w:rPr>
            </w:pPr>
            <w:r>
              <w:rPr>
                <w:sz w:val="28"/>
                <w:szCs w:val="28"/>
              </w:rPr>
              <w:t>с 15.08.2025 по 05.09.2025</w:t>
            </w:r>
          </w:p>
        </w:tc>
      </w:tr>
      <w:tr w:rsidR="00285458" w:rsidRPr="005C052D" w:rsidTr="00B51CBC">
        <w:trPr>
          <w:trHeight w:val="128"/>
        </w:trPr>
        <w:tc>
          <w:tcPr>
            <w:tcW w:w="819" w:type="dxa"/>
          </w:tcPr>
          <w:p w:rsidR="00285458" w:rsidRPr="005C052D" w:rsidRDefault="00285458" w:rsidP="00BC4F48">
            <w:pPr>
              <w:widowControl w:val="0"/>
              <w:numPr>
                <w:ilvl w:val="0"/>
                <w:numId w:val="2"/>
              </w:numPr>
              <w:suppressAutoHyphens/>
              <w:autoSpaceDE w:val="0"/>
              <w:autoSpaceDN w:val="0"/>
              <w:adjustRightInd w:val="0"/>
              <w:jc w:val="center"/>
              <w:rPr>
                <w:sz w:val="28"/>
                <w:szCs w:val="28"/>
              </w:rPr>
            </w:pPr>
          </w:p>
        </w:tc>
        <w:tc>
          <w:tcPr>
            <w:tcW w:w="2300" w:type="dxa"/>
          </w:tcPr>
          <w:p w:rsidR="00285458" w:rsidRPr="005C052D" w:rsidRDefault="00285458" w:rsidP="005C052D">
            <w:pPr>
              <w:adjustRightInd w:val="0"/>
              <w:rPr>
                <w:sz w:val="28"/>
                <w:szCs w:val="28"/>
              </w:rPr>
            </w:pPr>
          </w:p>
        </w:tc>
        <w:tc>
          <w:tcPr>
            <w:tcW w:w="5055" w:type="dxa"/>
          </w:tcPr>
          <w:p w:rsidR="00285458" w:rsidRPr="00285458" w:rsidRDefault="00285458" w:rsidP="00285458">
            <w:pPr>
              <w:jc w:val="both"/>
              <w:rPr>
                <w:sz w:val="28"/>
                <w:szCs w:val="28"/>
              </w:rPr>
            </w:pPr>
            <w:r w:rsidRPr="00285458">
              <w:rPr>
                <w:sz w:val="28"/>
                <w:szCs w:val="28"/>
              </w:rPr>
              <w:t xml:space="preserve">МБУ ДО «Детская школа искусств»  </w:t>
            </w:r>
          </w:p>
        </w:tc>
        <w:tc>
          <w:tcPr>
            <w:tcW w:w="1607" w:type="dxa"/>
            <w:vAlign w:val="center"/>
          </w:tcPr>
          <w:p w:rsidR="00285458" w:rsidRPr="00B51CBC" w:rsidRDefault="00285458" w:rsidP="00F63AED">
            <w:pPr>
              <w:widowControl w:val="0"/>
              <w:suppressAutoHyphens/>
              <w:autoSpaceDE w:val="0"/>
              <w:autoSpaceDN w:val="0"/>
              <w:adjustRightInd w:val="0"/>
              <w:ind w:left="-108"/>
              <w:jc w:val="center"/>
              <w:rPr>
                <w:sz w:val="28"/>
                <w:szCs w:val="28"/>
              </w:rPr>
            </w:pPr>
            <w:r>
              <w:rPr>
                <w:sz w:val="28"/>
                <w:szCs w:val="28"/>
              </w:rPr>
              <w:t>с 15.08.2025 по 05.09.2025</w:t>
            </w:r>
          </w:p>
        </w:tc>
      </w:tr>
      <w:tr w:rsidR="00285458" w:rsidRPr="005C052D" w:rsidTr="00B51CBC">
        <w:trPr>
          <w:trHeight w:val="128"/>
        </w:trPr>
        <w:tc>
          <w:tcPr>
            <w:tcW w:w="819" w:type="dxa"/>
          </w:tcPr>
          <w:p w:rsidR="00285458" w:rsidRPr="005C052D" w:rsidRDefault="00285458" w:rsidP="00BC4F48">
            <w:pPr>
              <w:widowControl w:val="0"/>
              <w:numPr>
                <w:ilvl w:val="0"/>
                <w:numId w:val="2"/>
              </w:numPr>
              <w:suppressAutoHyphens/>
              <w:autoSpaceDE w:val="0"/>
              <w:autoSpaceDN w:val="0"/>
              <w:adjustRightInd w:val="0"/>
              <w:jc w:val="center"/>
              <w:rPr>
                <w:sz w:val="28"/>
                <w:szCs w:val="28"/>
              </w:rPr>
            </w:pPr>
          </w:p>
        </w:tc>
        <w:tc>
          <w:tcPr>
            <w:tcW w:w="2300" w:type="dxa"/>
          </w:tcPr>
          <w:p w:rsidR="00285458" w:rsidRPr="005C052D" w:rsidRDefault="00285458" w:rsidP="005C052D">
            <w:pPr>
              <w:adjustRightInd w:val="0"/>
              <w:rPr>
                <w:sz w:val="28"/>
                <w:szCs w:val="28"/>
              </w:rPr>
            </w:pPr>
          </w:p>
        </w:tc>
        <w:tc>
          <w:tcPr>
            <w:tcW w:w="5055" w:type="dxa"/>
          </w:tcPr>
          <w:p w:rsidR="00285458" w:rsidRPr="00285458" w:rsidRDefault="00285458" w:rsidP="00285458">
            <w:pPr>
              <w:jc w:val="both"/>
              <w:rPr>
                <w:sz w:val="28"/>
                <w:szCs w:val="28"/>
              </w:rPr>
            </w:pPr>
            <w:r w:rsidRPr="00285458">
              <w:rPr>
                <w:sz w:val="28"/>
                <w:szCs w:val="28"/>
              </w:rPr>
              <w:t xml:space="preserve">СОГБОУ «Ярцевская образовательная школа-интернат»  </w:t>
            </w:r>
          </w:p>
        </w:tc>
        <w:tc>
          <w:tcPr>
            <w:tcW w:w="1607" w:type="dxa"/>
            <w:vAlign w:val="center"/>
          </w:tcPr>
          <w:p w:rsidR="00285458" w:rsidRPr="00B51CBC" w:rsidRDefault="00285458" w:rsidP="00F63AED">
            <w:pPr>
              <w:widowControl w:val="0"/>
              <w:suppressAutoHyphens/>
              <w:autoSpaceDE w:val="0"/>
              <w:autoSpaceDN w:val="0"/>
              <w:adjustRightInd w:val="0"/>
              <w:ind w:left="-108"/>
              <w:jc w:val="center"/>
              <w:rPr>
                <w:sz w:val="28"/>
                <w:szCs w:val="28"/>
              </w:rPr>
            </w:pPr>
            <w:r>
              <w:rPr>
                <w:sz w:val="28"/>
                <w:szCs w:val="28"/>
              </w:rPr>
              <w:t>с 15.08.2025 по 05.09.2025</w:t>
            </w:r>
          </w:p>
        </w:tc>
      </w:tr>
      <w:tr w:rsidR="00E179AD" w:rsidRPr="005C052D" w:rsidTr="00B51CBC">
        <w:trPr>
          <w:trHeight w:val="128"/>
        </w:trPr>
        <w:tc>
          <w:tcPr>
            <w:tcW w:w="819" w:type="dxa"/>
          </w:tcPr>
          <w:p w:rsidR="00E179AD" w:rsidRPr="005C052D" w:rsidRDefault="00E179AD" w:rsidP="00BC4F48">
            <w:pPr>
              <w:widowControl w:val="0"/>
              <w:numPr>
                <w:ilvl w:val="0"/>
                <w:numId w:val="2"/>
              </w:numPr>
              <w:suppressAutoHyphens/>
              <w:autoSpaceDE w:val="0"/>
              <w:autoSpaceDN w:val="0"/>
              <w:adjustRightInd w:val="0"/>
              <w:jc w:val="center"/>
              <w:rPr>
                <w:sz w:val="28"/>
                <w:szCs w:val="28"/>
              </w:rPr>
            </w:pPr>
          </w:p>
        </w:tc>
        <w:tc>
          <w:tcPr>
            <w:tcW w:w="2300" w:type="dxa"/>
          </w:tcPr>
          <w:p w:rsidR="00E179AD" w:rsidRPr="005C052D" w:rsidRDefault="00E179AD" w:rsidP="005C052D">
            <w:pPr>
              <w:adjustRightInd w:val="0"/>
              <w:rPr>
                <w:sz w:val="28"/>
                <w:szCs w:val="28"/>
              </w:rPr>
            </w:pPr>
            <w:r>
              <w:rPr>
                <w:sz w:val="28"/>
                <w:szCs w:val="28"/>
              </w:rPr>
              <w:t>МУП Капыревщина (управляющая организация)</w:t>
            </w:r>
          </w:p>
        </w:tc>
        <w:tc>
          <w:tcPr>
            <w:tcW w:w="5055" w:type="dxa"/>
          </w:tcPr>
          <w:tbl>
            <w:tblPr>
              <w:tblW w:w="9256" w:type="dxa"/>
              <w:tblInd w:w="108" w:type="dxa"/>
              <w:tblLayout w:type="fixed"/>
              <w:tblLook w:val="04A0"/>
            </w:tblPr>
            <w:tblGrid>
              <w:gridCol w:w="9256"/>
            </w:tblGrid>
            <w:tr w:rsidR="00E179AD" w:rsidRPr="00256ABE" w:rsidTr="006B2A1A">
              <w:trPr>
                <w:trHeight w:val="336"/>
              </w:trPr>
              <w:tc>
                <w:tcPr>
                  <w:tcW w:w="9256" w:type="dxa"/>
                  <w:tcBorders>
                    <w:top w:val="nil"/>
                    <w:left w:val="nil"/>
                    <w:bottom w:val="nil"/>
                    <w:right w:val="nil"/>
                  </w:tcBorders>
                  <w:noWrap/>
                  <w:vAlign w:val="bottom"/>
                  <w:hideMark/>
                </w:tcPr>
                <w:p w:rsidR="00E179AD" w:rsidRPr="00256ABE" w:rsidRDefault="00E179AD" w:rsidP="00E179AD">
                  <w:pPr>
                    <w:jc w:val="both"/>
                    <w:rPr>
                      <w:color w:val="000000"/>
                      <w:sz w:val="25"/>
                      <w:szCs w:val="25"/>
                    </w:rPr>
                  </w:pPr>
                  <w:r w:rsidRPr="00256ABE">
                    <w:rPr>
                      <w:color w:val="000000"/>
                      <w:sz w:val="25"/>
                      <w:szCs w:val="25"/>
                    </w:rPr>
                    <w:t>-</w:t>
                  </w:r>
                  <w:r w:rsidRPr="00256ABE">
                    <w:rPr>
                      <w:color w:val="000000"/>
                      <w:sz w:val="14"/>
                      <w:szCs w:val="14"/>
                    </w:rPr>
                    <w:t xml:space="preserve">   </w:t>
                  </w:r>
                  <w:r w:rsidRPr="00256ABE">
                    <w:rPr>
                      <w:color w:val="000000"/>
                      <w:sz w:val="26"/>
                      <w:szCs w:val="26"/>
                    </w:rPr>
                    <w:t>ул. Б. Шаршановых, д. 43; 45; 47;</w:t>
                  </w:r>
                </w:p>
              </w:tc>
            </w:tr>
            <w:tr w:rsidR="00E179AD" w:rsidRPr="00256ABE" w:rsidTr="006B2A1A">
              <w:trPr>
                <w:trHeight w:val="336"/>
              </w:trPr>
              <w:tc>
                <w:tcPr>
                  <w:tcW w:w="9256" w:type="dxa"/>
                  <w:tcBorders>
                    <w:top w:val="nil"/>
                    <w:left w:val="nil"/>
                    <w:bottom w:val="nil"/>
                    <w:right w:val="nil"/>
                  </w:tcBorders>
                  <w:noWrap/>
                  <w:vAlign w:val="bottom"/>
                  <w:hideMark/>
                </w:tcPr>
                <w:p w:rsidR="00E179AD" w:rsidRPr="00256ABE" w:rsidRDefault="00E179AD" w:rsidP="006B2A1A">
                  <w:pPr>
                    <w:jc w:val="both"/>
                    <w:rPr>
                      <w:color w:val="000000"/>
                      <w:sz w:val="25"/>
                      <w:szCs w:val="25"/>
                    </w:rPr>
                  </w:pPr>
                  <w:r w:rsidRPr="00256ABE">
                    <w:rPr>
                      <w:color w:val="000000"/>
                      <w:sz w:val="25"/>
                      <w:szCs w:val="25"/>
                    </w:rPr>
                    <w:t>-</w:t>
                  </w:r>
                  <w:r w:rsidRPr="00256ABE">
                    <w:rPr>
                      <w:color w:val="000000"/>
                      <w:sz w:val="14"/>
                      <w:szCs w:val="14"/>
                    </w:rPr>
                    <w:t xml:space="preserve">   </w:t>
                  </w:r>
                  <w:r w:rsidRPr="00256ABE">
                    <w:rPr>
                      <w:color w:val="000000"/>
                      <w:sz w:val="26"/>
                      <w:szCs w:val="26"/>
                    </w:rPr>
                    <w:t>ул. Ленинская, д. 1; 2;</w:t>
                  </w:r>
                </w:p>
              </w:tc>
            </w:tr>
            <w:tr w:rsidR="00E179AD" w:rsidRPr="00256ABE" w:rsidTr="006B2A1A">
              <w:trPr>
                <w:trHeight w:val="324"/>
              </w:trPr>
              <w:tc>
                <w:tcPr>
                  <w:tcW w:w="9256" w:type="dxa"/>
                  <w:tcBorders>
                    <w:top w:val="nil"/>
                    <w:left w:val="nil"/>
                    <w:bottom w:val="nil"/>
                    <w:right w:val="nil"/>
                  </w:tcBorders>
                  <w:noWrap/>
                  <w:vAlign w:val="bottom"/>
                  <w:hideMark/>
                </w:tcPr>
                <w:p w:rsidR="00E179AD" w:rsidRPr="00256ABE" w:rsidRDefault="00E179AD" w:rsidP="006B2A1A">
                  <w:pPr>
                    <w:jc w:val="both"/>
                    <w:rPr>
                      <w:color w:val="000000"/>
                    </w:rPr>
                  </w:pPr>
                  <w:r w:rsidRPr="00256ABE">
                    <w:rPr>
                      <w:color w:val="000000"/>
                    </w:rPr>
                    <w:t>-</w:t>
                  </w:r>
                  <w:r w:rsidRPr="00256ABE">
                    <w:rPr>
                      <w:color w:val="000000"/>
                      <w:sz w:val="14"/>
                      <w:szCs w:val="14"/>
                    </w:rPr>
                    <w:t xml:space="preserve">    </w:t>
                  </w:r>
                  <w:r w:rsidRPr="00256ABE">
                    <w:rPr>
                      <w:color w:val="000000"/>
                      <w:sz w:val="25"/>
                      <w:szCs w:val="25"/>
                    </w:rPr>
                    <w:t>ул. Интернациональная, д. 3; 185В;</w:t>
                  </w:r>
                </w:p>
              </w:tc>
            </w:tr>
            <w:tr w:rsidR="00E179AD" w:rsidRPr="00256ABE" w:rsidTr="006B2A1A">
              <w:trPr>
                <w:trHeight w:val="324"/>
              </w:trPr>
              <w:tc>
                <w:tcPr>
                  <w:tcW w:w="9256" w:type="dxa"/>
                  <w:tcBorders>
                    <w:top w:val="nil"/>
                    <w:left w:val="nil"/>
                    <w:bottom w:val="nil"/>
                    <w:right w:val="nil"/>
                  </w:tcBorders>
                  <w:noWrap/>
                  <w:vAlign w:val="bottom"/>
                  <w:hideMark/>
                </w:tcPr>
                <w:p w:rsidR="00E179AD" w:rsidRPr="00256ABE" w:rsidRDefault="00E179AD" w:rsidP="006B2A1A">
                  <w:pPr>
                    <w:jc w:val="both"/>
                    <w:rPr>
                      <w:color w:val="000000"/>
                    </w:rPr>
                  </w:pPr>
                  <w:r w:rsidRPr="00256ABE">
                    <w:rPr>
                      <w:color w:val="000000"/>
                    </w:rPr>
                    <w:t>-</w:t>
                  </w:r>
                  <w:r w:rsidRPr="00256ABE">
                    <w:rPr>
                      <w:color w:val="000000"/>
                      <w:sz w:val="14"/>
                      <w:szCs w:val="14"/>
                    </w:rPr>
                    <w:t xml:space="preserve">    </w:t>
                  </w:r>
                  <w:r w:rsidRPr="00256ABE">
                    <w:rPr>
                      <w:color w:val="000000"/>
                      <w:sz w:val="25"/>
                      <w:szCs w:val="25"/>
                    </w:rPr>
                    <w:t>ул. К. Маркса, д. 9,11 А;</w:t>
                  </w:r>
                </w:p>
              </w:tc>
            </w:tr>
            <w:tr w:rsidR="00E179AD" w:rsidRPr="00256ABE" w:rsidTr="006B2A1A">
              <w:trPr>
                <w:trHeight w:val="324"/>
              </w:trPr>
              <w:tc>
                <w:tcPr>
                  <w:tcW w:w="9256" w:type="dxa"/>
                  <w:tcBorders>
                    <w:top w:val="nil"/>
                    <w:left w:val="nil"/>
                    <w:bottom w:val="nil"/>
                    <w:right w:val="nil"/>
                  </w:tcBorders>
                  <w:noWrap/>
                  <w:vAlign w:val="bottom"/>
                  <w:hideMark/>
                </w:tcPr>
                <w:p w:rsidR="00E179AD" w:rsidRPr="00256ABE" w:rsidRDefault="00E179AD" w:rsidP="006B2A1A">
                  <w:pPr>
                    <w:jc w:val="both"/>
                    <w:rPr>
                      <w:color w:val="000000"/>
                    </w:rPr>
                  </w:pPr>
                  <w:r w:rsidRPr="00256ABE">
                    <w:rPr>
                      <w:color w:val="000000"/>
                    </w:rPr>
                    <w:t>-</w:t>
                  </w:r>
                  <w:r w:rsidRPr="00256ABE">
                    <w:rPr>
                      <w:color w:val="000000"/>
                      <w:sz w:val="14"/>
                      <w:szCs w:val="14"/>
                    </w:rPr>
                    <w:t xml:space="preserve">    </w:t>
                  </w:r>
                  <w:r w:rsidRPr="00256ABE">
                    <w:rPr>
                      <w:color w:val="000000"/>
                      <w:sz w:val="25"/>
                      <w:szCs w:val="25"/>
                    </w:rPr>
                    <w:t>ул. Краснооктябрьская, д. 29А;ЗЗА;37;</w:t>
                  </w:r>
                </w:p>
              </w:tc>
            </w:tr>
            <w:tr w:rsidR="00E179AD" w:rsidRPr="00256ABE" w:rsidTr="006B2A1A">
              <w:trPr>
                <w:trHeight w:val="324"/>
              </w:trPr>
              <w:tc>
                <w:tcPr>
                  <w:tcW w:w="9256" w:type="dxa"/>
                  <w:tcBorders>
                    <w:top w:val="nil"/>
                    <w:left w:val="nil"/>
                    <w:bottom w:val="nil"/>
                    <w:right w:val="nil"/>
                  </w:tcBorders>
                  <w:noWrap/>
                  <w:vAlign w:val="bottom"/>
                  <w:hideMark/>
                </w:tcPr>
                <w:p w:rsidR="00E179AD" w:rsidRPr="00256ABE" w:rsidRDefault="00E179AD" w:rsidP="006B2A1A">
                  <w:pPr>
                    <w:jc w:val="both"/>
                    <w:rPr>
                      <w:color w:val="000000"/>
                    </w:rPr>
                  </w:pPr>
                  <w:r w:rsidRPr="00256ABE">
                    <w:rPr>
                      <w:color w:val="000000"/>
                    </w:rPr>
                    <w:t>-</w:t>
                  </w:r>
                  <w:r w:rsidRPr="00256ABE">
                    <w:rPr>
                      <w:color w:val="000000"/>
                      <w:sz w:val="14"/>
                      <w:szCs w:val="14"/>
                    </w:rPr>
                    <w:t xml:space="preserve">    </w:t>
                  </w:r>
                  <w:r w:rsidRPr="00256ABE">
                    <w:rPr>
                      <w:color w:val="000000"/>
                      <w:sz w:val="25"/>
                      <w:szCs w:val="25"/>
                    </w:rPr>
                    <w:t>ул. Центральная, д. 19;</w:t>
                  </w:r>
                </w:p>
              </w:tc>
            </w:tr>
            <w:tr w:rsidR="00E179AD" w:rsidRPr="00256ABE" w:rsidTr="006B2A1A">
              <w:trPr>
                <w:trHeight w:val="324"/>
              </w:trPr>
              <w:tc>
                <w:tcPr>
                  <w:tcW w:w="9256" w:type="dxa"/>
                  <w:tcBorders>
                    <w:top w:val="nil"/>
                    <w:left w:val="nil"/>
                    <w:bottom w:val="nil"/>
                    <w:right w:val="nil"/>
                  </w:tcBorders>
                  <w:noWrap/>
                  <w:vAlign w:val="bottom"/>
                  <w:hideMark/>
                </w:tcPr>
                <w:p w:rsidR="00E179AD" w:rsidRPr="00256ABE" w:rsidRDefault="00E179AD" w:rsidP="006B2A1A">
                  <w:pPr>
                    <w:jc w:val="both"/>
                    <w:rPr>
                      <w:color w:val="000000"/>
                    </w:rPr>
                  </w:pPr>
                  <w:r w:rsidRPr="00256ABE">
                    <w:rPr>
                      <w:color w:val="000000"/>
                    </w:rPr>
                    <w:t>-</w:t>
                  </w:r>
                  <w:r w:rsidRPr="00256ABE">
                    <w:rPr>
                      <w:color w:val="000000"/>
                      <w:sz w:val="14"/>
                      <w:szCs w:val="14"/>
                    </w:rPr>
                    <w:t xml:space="preserve">    </w:t>
                  </w:r>
                  <w:r w:rsidRPr="00256ABE">
                    <w:rPr>
                      <w:color w:val="000000"/>
                      <w:sz w:val="25"/>
                      <w:szCs w:val="25"/>
                    </w:rPr>
                    <w:t>ул. Первомайская, д. 13,14/6; 23;</w:t>
                  </w:r>
                </w:p>
              </w:tc>
            </w:tr>
            <w:tr w:rsidR="00E179AD" w:rsidRPr="00256ABE" w:rsidTr="006B2A1A">
              <w:trPr>
                <w:trHeight w:val="324"/>
              </w:trPr>
              <w:tc>
                <w:tcPr>
                  <w:tcW w:w="9256" w:type="dxa"/>
                  <w:tcBorders>
                    <w:top w:val="nil"/>
                    <w:left w:val="nil"/>
                    <w:bottom w:val="nil"/>
                    <w:right w:val="nil"/>
                  </w:tcBorders>
                  <w:noWrap/>
                  <w:vAlign w:val="bottom"/>
                  <w:hideMark/>
                </w:tcPr>
                <w:p w:rsidR="00E179AD" w:rsidRPr="00256ABE" w:rsidRDefault="00E179AD" w:rsidP="006B2A1A">
                  <w:pPr>
                    <w:jc w:val="both"/>
                    <w:rPr>
                      <w:color w:val="000000"/>
                    </w:rPr>
                  </w:pPr>
                  <w:r w:rsidRPr="00256ABE">
                    <w:rPr>
                      <w:color w:val="000000"/>
                    </w:rPr>
                    <w:t>-</w:t>
                  </w:r>
                  <w:r w:rsidRPr="00256ABE">
                    <w:rPr>
                      <w:color w:val="000000"/>
                      <w:sz w:val="14"/>
                      <w:szCs w:val="14"/>
                    </w:rPr>
                    <w:t xml:space="preserve">    </w:t>
                  </w:r>
                  <w:r w:rsidRPr="00256ABE">
                    <w:rPr>
                      <w:color w:val="000000"/>
                      <w:sz w:val="25"/>
                      <w:szCs w:val="25"/>
                    </w:rPr>
                    <w:t>ул. Дачная, д. 22;</w:t>
                  </w:r>
                </w:p>
              </w:tc>
            </w:tr>
            <w:tr w:rsidR="00E179AD" w:rsidRPr="00256ABE" w:rsidTr="006B2A1A">
              <w:trPr>
                <w:trHeight w:val="324"/>
              </w:trPr>
              <w:tc>
                <w:tcPr>
                  <w:tcW w:w="9256" w:type="dxa"/>
                  <w:tcBorders>
                    <w:top w:val="nil"/>
                    <w:left w:val="nil"/>
                    <w:bottom w:val="nil"/>
                    <w:right w:val="nil"/>
                  </w:tcBorders>
                  <w:noWrap/>
                  <w:vAlign w:val="bottom"/>
                  <w:hideMark/>
                </w:tcPr>
                <w:p w:rsidR="00E179AD" w:rsidRPr="00256ABE" w:rsidRDefault="00E179AD" w:rsidP="006B2A1A">
                  <w:pPr>
                    <w:jc w:val="both"/>
                    <w:rPr>
                      <w:color w:val="000000"/>
                    </w:rPr>
                  </w:pPr>
                  <w:r w:rsidRPr="00256ABE">
                    <w:rPr>
                      <w:color w:val="000000"/>
                    </w:rPr>
                    <w:t>-</w:t>
                  </w:r>
                  <w:r w:rsidRPr="00256ABE">
                    <w:rPr>
                      <w:color w:val="000000"/>
                      <w:sz w:val="14"/>
                      <w:szCs w:val="14"/>
                    </w:rPr>
                    <w:t xml:space="preserve">    </w:t>
                  </w:r>
                  <w:r w:rsidRPr="00256ABE">
                    <w:rPr>
                      <w:color w:val="000000"/>
                      <w:sz w:val="25"/>
                      <w:szCs w:val="25"/>
                    </w:rPr>
                    <w:t>ул. Ольховская, д. 7; 11; 15; 17; 19;</w:t>
                  </w:r>
                </w:p>
              </w:tc>
            </w:tr>
            <w:tr w:rsidR="00E179AD" w:rsidRPr="00256ABE" w:rsidTr="006B2A1A">
              <w:trPr>
                <w:trHeight w:val="324"/>
              </w:trPr>
              <w:tc>
                <w:tcPr>
                  <w:tcW w:w="9256" w:type="dxa"/>
                  <w:tcBorders>
                    <w:top w:val="nil"/>
                    <w:left w:val="nil"/>
                    <w:bottom w:val="nil"/>
                    <w:right w:val="nil"/>
                  </w:tcBorders>
                  <w:noWrap/>
                  <w:vAlign w:val="bottom"/>
                  <w:hideMark/>
                </w:tcPr>
                <w:p w:rsidR="00E179AD" w:rsidRPr="00256ABE" w:rsidRDefault="00E179AD" w:rsidP="006B2A1A">
                  <w:pPr>
                    <w:jc w:val="both"/>
                    <w:rPr>
                      <w:color w:val="000000"/>
                    </w:rPr>
                  </w:pPr>
                  <w:r w:rsidRPr="00256ABE">
                    <w:rPr>
                      <w:color w:val="000000"/>
                    </w:rPr>
                    <w:t>-</w:t>
                  </w:r>
                  <w:r w:rsidRPr="00256ABE">
                    <w:rPr>
                      <w:color w:val="000000"/>
                      <w:sz w:val="14"/>
                      <w:szCs w:val="14"/>
                    </w:rPr>
                    <w:t xml:space="preserve">    </w:t>
                  </w:r>
                  <w:r w:rsidRPr="00256ABE">
                    <w:rPr>
                      <w:color w:val="000000"/>
                      <w:sz w:val="25"/>
                      <w:szCs w:val="25"/>
                    </w:rPr>
                    <w:t>ул. Духовщинское шоссе, д. 12;</w:t>
                  </w:r>
                </w:p>
              </w:tc>
            </w:tr>
            <w:tr w:rsidR="00E179AD" w:rsidRPr="00256ABE" w:rsidTr="006B2A1A">
              <w:trPr>
                <w:trHeight w:val="324"/>
              </w:trPr>
              <w:tc>
                <w:tcPr>
                  <w:tcW w:w="9256" w:type="dxa"/>
                  <w:tcBorders>
                    <w:top w:val="nil"/>
                    <w:left w:val="nil"/>
                    <w:bottom w:val="nil"/>
                    <w:right w:val="nil"/>
                  </w:tcBorders>
                  <w:noWrap/>
                  <w:vAlign w:val="bottom"/>
                  <w:hideMark/>
                </w:tcPr>
                <w:p w:rsidR="00E179AD" w:rsidRPr="00256ABE" w:rsidRDefault="00E179AD" w:rsidP="006B2A1A">
                  <w:pPr>
                    <w:jc w:val="both"/>
                    <w:rPr>
                      <w:color w:val="000000"/>
                    </w:rPr>
                  </w:pPr>
                  <w:r w:rsidRPr="00256ABE">
                    <w:rPr>
                      <w:color w:val="000000"/>
                    </w:rPr>
                    <w:t>-</w:t>
                  </w:r>
                  <w:r w:rsidRPr="00256ABE">
                    <w:rPr>
                      <w:color w:val="000000"/>
                      <w:sz w:val="14"/>
                      <w:szCs w:val="14"/>
                    </w:rPr>
                    <w:t xml:space="preserve">    </w:t>
                  </w:r>
                  <w:r w:rsidRPr="00256ABE">
                    <w:rPr>
                      <w:color w:val="000000"/>
                      <w:sz w:val="25"/>
                      <w:szCs w:val="25"/>
                    </w:rPr>
                    <w:t>ул. Карьерная, д. 1А;</w:t>
                  </w:r>
                </w:p>
              </w:tc>
            </w:tr>
            <w:tr w:rsidR="00E179AD" w:rsidRPr="00256ABE" w:rsidTr="006B2A1A">
              <w:trPr>
                <w:trHeight w:val="324"/>
              </w:trPr>
              <w:tc>
                <w:tcPr>
                  <w:tcW w:w="9256" w:type="dxa"/>
                  <w:tcBorders>
                    <w:top w:val="nil"/>
                    <w:left w:val="nil"/>
                    <w:bottom w:val="nil"/>
                    <w:right w:val="nil"/>
                  </w:tcBorders>
                  <w:noWrap/>
                  <w:vAlign w:val="bottom"/>
                  <w:hideMark/>
                </w:tcPr>
                <w:p w:rsidR="00E179AD" w:rsidRPr="00256ABE" w:rsidRDefault="00E179AD" w:rsidP="006B2A1A">
                  <w:pPr>
                    <w:jc w:val="both"/>
                    <w:rPr>
                      <w:color w:val="000000"/>
                    </w:rPr>
                  </w:pPr>
                  <w:r w:rsidRPr="00256ABE">
                    <w:rPr>
                      <w:color w:val="000000"/>
                    </w:rPr>
                    <w:t>-</w:t>
                  </w:r>
                  <w:r w:rsidRPr="00256ABE">
                    <w:rPr>
                      <w:color w:val="000000"/>
                      <w:sz w:val="14"/>
                      <w:szCs w:val="14"/>
                    </w:rPr>
                    <w:t xml:space="preserve">    </w:t>
                  </w:r>
                  <w:r w:rsidRPr="00256ABE">
                    <w:rPr>
                      <w:color w:val="000000"/>
                      <w:sz w:val="25"/>
                      <w:szCs w:val="25"/>
                    </w:rPr>
                    <w:t>ул. М. Горького, д. 17, 11</w:t>
                  </w:r>
                  <w:r>
                    <w:rPr>
                      <w:color w:val="000000"/>
                      <w:sz w:val="25"/>
                      <w:szCs w:val="25"/>
                    </w:rPr>
                    <w:t>/</w:t>
                  </w:r>
                  <w:r w:rsidRPr="00256ABE">
                    <w:rPr>
                      <w:color w:val="000000"/>
                      <w:sz w:val="25"/>
                      <w:szCs w:val="25"/>
                    </w:rPr>
                    <w:t>1;</w:t>
                  </w:r>
                </w:p>
              </w:tc>
            </w:tr>
            <w:tr w:rsidR="00E179AD" w:rsidRPr="00256ABE" w:rsidTr="006B2A1A">
              <w:trPr>
                <w:trHeight w:val="324"/>
              </w:trPr>
              <w:tc>
                <w:tcPr>
                  <w:tcW w:w="9256" w:type="dxa"/>
                  <w:tcBorders>
                    <w:top w:val="nil"/>
                    <w:left w:val="nil"/>
                    <w:bottom w:val="nil"/>
                    <w:right w:val="nil"/>
                  </w:tcBorders>
                  <w:noWrap/>
                  <w:vAlign w:val="bottom"/>
                  <w:hideMark/>
                </w:tcPr>
                <w:p w:rsidR="00E179AD" w:rsidRPr="00256ABE" w:rsidRDefault="00E179AD" w:rsidP="006B2A1A">
                  <w:pPr>
                    <w:jc w:val="both"/>
                    <w:rPr>
                      <w:color w:val="000000"/>
                    </w:rPr>
                  </w:pPr>
                  <w:r w:rsidRPr="00256ABE">
                    <w:rPr>
                      <w:color w:val="000000"/>
                    </w:rPr>
                    <w:t>-</w:t>
                  </w:r>
                  <w:r w:rsidRPr="00256ABE">
                    <w:rPr>
                      <w:color w:val="000000"/>
                      <w:sz w:val="14"/>
                      <w:szCs w:val="14"/>
                    </w:rPr>
                    <w:t xml:space="preserve">    </w:t>
                  </w:r>
                  <w:r w:rsidRPr="00256ABE">
                    <w:rPr>
                      <w:color w:val="000000"/>
                      <w:sz w:val="25"/>
                      <w:szCs w:val="25"/>
                    </w:rPr>
                    <w:t>ул. Милохово, д. 1; 2;</w:t>
                  </w:r>
                </w:p>
              </w:tc>
            </w:tr>
            <w:tr w:rsidR="00E179AD" w:rsidRPr="00256ABE" w:rsidTr="006B2A1A">
              <w:trPr>
                <w:trHeight w:val="324"/>
              </w:trPr>
              <w:tc>
                <w:tcPr>
                  <w:tcW w:w="9256" w:type="dxa"/>
                  <w:tcBorders>
                    <w:top w:val="nil"/>
                    <w:left w:val="nil"/>
                    <w:bottom w:val="nil"/>
                    <w:right w:val="nil"/>
                  </w:tcBorders>
                  <w:noWrap/>
                  <w:vAlign w:val="bottom"/>
                  <w:hideMark/>
                </w:tcPr>
                <w:p w:rsidR="00E179AD" w:rsidRPr="00256ABE" w:rsidRDefault="00E179AD" w:rsidP="006B2A1A">
                  <w:pPr>
                    <w:jc w:val="both"/>
                    <w:rPr>
                      <w:color w:val="000000"/>
                    </w:rPr>
                  </w:pPr>
                  <w:r w:rsidRPr="00256ABE">
                    <w:rPr>
                      <w:color w:val="000000"/>
                    </w:rPr>
                    <w:t>-</w:t>
                  </w:r>
                  <w:r w:rsidRPr="00256ABE">
                    <w:rPr>
                      <w:color w:val="000000"/>
                      <w:sz w:val="14"/>
                      <w:szCs w:val="14"/>
                    </w:rPr>
                    <w:t xml:space="preserve">    </w:t>
                  </w:r>
                  <w:r w:rsidRPr="00256ABE">
                    <w:rPr>
                      <w:color w:val="000000"/>
                      <w:sz w:val="25"/>
                      <w:szCs w:val="25"/>
                    </w:rPr>
                    <w:t>ул. Победы, д. 12;</w:t>
                  </w:r>
                </w:p>
              </w:tc>
            </w:tr>
            <w:tr w:rsidR="00E179AD" w:rsidRPr="00256ABE" w:rsidTr="006B2A1A">
              <w:trPr>
                <w:trHeight w:val="324"/>
              </w:trPr>
              <w:tc>
                <w:tcPr>
                  <w:tcW w:w="9256" w:type="dxa"/>
                  <w:tcBorders>
                    <w:top w:val="nil"/>
                    <w:left w:val="nil"/>
                    <w:bottom w:val="nil"/>
                    <w:right w:val="nil"/>
                  </w:tcBorders>
                  <w:noWrap/>
                  <w:vAlign w:val="bottom"/>
                  <w:hideMark/>
                </w:tcPr>
                <w:p w:rsidR="00E179AD" w:rsidRPr="00256ABE" w:rsidRDefault="00E179AD" w:rsidP="006B2A1A">
                  <w:pPr>
                    <w:jc w:val="both"/>
                    <w:rPr>
                      <w:color w:val="000000"/>
                    </w:rPr>
                  </w:pPr>
                  <w:r w:rsidRPr="00256ABE">
                    <w:rPr>
                      <w:color w:val="000000"/>
                    </w:rPr>
                    <w:t>-</w:t>
                  </w:r>
                  <w:r w:rsidRPr="00256ABE">
                    <w:rPr>
                      <w:color w:val="000000"/>
                      <w:sz w:val="14"/>
                      <w:szCs w:val="14"/>
                    </w:rPr>
                    <w:t xml:space="preserve">    </w:t>
                  </w:r>
                  <w:r w:rsidRPr="00256ABE">
                    <w:rPr>
                      <w:color w:val="000000"/>
                      <w:sz w:val="25"/>
                      <w:szCs w:val="25"/>
                    </w:rPr>
                    <w:t>ул. Рокоссовского, д. 65;</w:t>
                  </w:r>
                </w:p>
              </w:tc>
            </w:tr>
            <w:tr w:rsidR="00E179AD" w:rsidRPr="00256ABE" w:rsidTr="006B2A1A">
              <w:trPr>
                <w:trHeight w:val="324"/>
              </w:trPr>
              <w:tc>
                <w:tcPr>
                  <w:tcW w:w="9256" w:type="dxa"/>
                  <w:tcBorders>
                    <w:top w:val="nil"/>
                    <w:left w:val="nil"/>
                    <w:bottom w:val="nil"/>
                    <w:right w:val="nil"/>
                  </w:tcBorders>
                  <w:noWrap/>
                  <w:vAlign w:val="bottom"/>
                  <w:hideMark/>
                </w:tcPr>
                <w:p w:rsidR="00E179AD" w:rsidRPr="00256ABE" w:rsidRDefault="00E179AD" w:rsidP="006B2A1A">
                  <w:pPr>
                    <w:jc w:val="both"/>
                    <w:rPr>
                      <w:color w:val="000000"/>
                    </w:rPr>
                  </w:pPr>
                  <w:r w:rsidRPr="00256ABE">
                    <w:rPr>
                      <w:color w:val="000000"/>
                    </w:rPr>
                    <w:t>-</w:t>
                  </w:r>
                  <w:r w:rsidRPr="00256ABE">
                    <w:rPr>
                      <w:color w:val="000000"/>
                      <w:sz w:val="14"/>
                      <w:szCs w:val="14"/>
                    </w:rPr>
                    <w:t xml:space="preserve">    </w:t>
                  </w:r>
                  <w:r w:rsidRPr="00256ABE">
                    <w:rPr>
                      <w:color w:val="000000"/>
                      <w:sz w:val="25"/>
                      <w:szCs w:val="25"/>
                    </w:rPr>
                    <w:t>ул. Шоссейная, д. 23;</w:t>
                  </w:r>
                </w:p>
              </w:tc>
            </w:tr>
            <w:tr w:rsidR="00E179AD" w:rsidRPr="00256ABE" w:rsidTr="006B2A1A">
              <w:trPr>
                <w:trHeight w:val="324"/>
              </w:trPr>
              <w:tc>
                <w:tcPr>
                  <w:tcW w:w="9256" w:type="dxa"/>
                  <w:tcBorders>
                    <w:top w:val="nil"/>
                    <w:left w:val="nil"/>
                    <w:bottom w:val="nil"/>
                    <w:right w:val="nil"/>
                  </w:tcBorders>
                  <w:noWrap/>
                  <w:vAlign w:val="bottom"/>
                  <w:hideMark/>
                </w:tcPr>
                <w:p w:rsidR="00E179AD" w:rsidRPr="00256ABE" w:rsidRDefault="00E179AD" w:rsidP="006B2A1A">
                  <w:pPr>
                    <w:jc w:val="both"/>
                    <w:rPr>
                      <w:color w:val="000000"/>
                    </w:rPr>
                  </w:pPr>
                  <w:r w:rsidRPr="00256ABE">
                    <w:rPr>
                      <w:color w:val="000000"/>
                    </w:rPr>
                    <w:t>-</w:t>
                  </w:r>
                  <w:r w:rsidRPr="00256ABE">
                    <w:rPr>
                      <w:color w:val="000000"/>
                      <w:sz w:val="14"/>
                      <w:szCs w:val="14"/>
                    </w:rPr>
                    <w:t xml:space="preserve">    </w:t>
                  </w:r>
                  <w:r w:rsidRPr="00256ABE">
                    <w:rPr>
                      <w:color w:val="000000"/>
                      <w:sz w:val="25"/>
                      <w:szCs w:val="25"/>
                    </w:rPr>
                    <w:t>ул. Чайковского, д. 1;</w:t>
                  </w:r>
                </w:p>
              </w:tc>
            </w:tr>
            <w:tr w:rsidR="00E179AD" w:rsidRPr="00256ABE" w:rsidTr="006B2A1A">
              <w:trPr>
                <w:trHeight w:val="324"/>
              </w:trPr>
              <w:tc>
                <w:tcPr>
                  <w:tcW w:w="9256" w:type="dxa"/>
                  <w:tcBorders>
                    <w:top w:val="nil"/>
                    <w:left w:val="nil"/>
                    <w:bottom w:val="nil"/>
                    <w:right w:val="nil"/>
                  </w:tcBorders>
                  <w:noWrap/>
                  <w:vAlign w:val="bottom"/>
                  <w:hideMark/>
                </w:tcPr>
                <w:p w:rsidR="00E179AD" w:rsidRPr="00256ABE" w:rsidRDefault="00E179AD" w:rsidP="006B2A1A">
                  <w:pPr>
                    <w:jc w:val="both"/>
                    <w:rPr>
                      <w:color w:val="000000"/>
                    </w:rPr>
                  </w:pPr>
                  <w:r w:rsidRPr="00256ABE">
                    <w:rPr>
                      <w:color w:val="000000"/>
                    </w:rPr>
                    <w:t>-</w:t>
                  </w:r>
                  <w:r w:rsidRPr="00256ABE">
                    <w:rPr>
                      <w:color w:val="000000"/>
                      <w:sz w:val="14"/>
                      <w:szCs w:val="14"/>
                    </w:rPr>
                    <w:t xml:space="preserve">    </w:t>
                  </w:r>
                  <w:r w:rsidRPr="00256ABE">
                    <w:rPr>
                      <w:color w:val="000000"/>
                      <w:sz w:val="25"/>
                      <w:szCs w:val="25"/>
                    </w:rPr>
                    <w:t>ул. Победы, д.8; 10;</w:t>
                  </w:r>
                </w:p>
              </w:tc>
            </w:tr>
            <w:tr w:rsidR="00E179AD" w:rsidRPr="00256ABE" w:rsidTr="006B2A1A">
              <w:trPr>
                <w:trHeight w:val="324"/>
              </w:trPr>
              <w:tc>
                <w:tcPr>
                  <w:tcW w:w="9256" w:type="dxa"/>
                  <w:tcBorders>
                    <w:top w:val="nil"/>
                    <w:left w:val="nil"/>
                    <w:bottom w:val="nil"/>
                    <w:right w:val="nil"/>
                  </w:tcBorders>
                  <w:noWrap/>
                  <w:vAlign w:val="bottom"/>
                  <w:hideMark/>
                </w:tcPr>
                <w:p w:rsidR="00E179AD" w:rsidRPr="00256ABE" w:rsidRDefault="00E179AD" w:rsidP="006B2A1A">
                  <w:pPr>
                    <w:jc w:val="both"/>
                    <w:rPr>
                      <w:color w:val="000000"/>
                      <w:sz w:val="25"/>
                      <w:szCs w:val="25"/>
                    </w:rPr>
                  </w:pPr>
                  <w:r w:rsidRPr="00256ABE">
                    <w:rPr>
                      <w:color w:val="000000"/>
                      <w:sz w:val="25"/>
                      <w:szCs w:val="25"/>
                    </w:rPr>
                    <w:t>-</w:t>
                  </w:r>
                  <w:r w:rsidRPr="00256ABE">
                    <w:rPr>
                      <w:color w:val="000000"/>
                      <w:sz w:val="14"/>
                      <w:szCs w:val="14"/>
                    </w:rPr>
                    <w:t xml:space="preserve">   </w:t>
                  </w:r>
                  <w:r w:rsidRPr="00256ABE">
                    <w:rPr>
                      <w:color w:val="000000"/>
                      <w:sz w:val="25"/>
                      <w:szCs w:val="25"/>
                    </w:rPr>
                    <w:t>ул. Смоленская, д. 27/26; 42;</w:t>
                  </w:r>
                </w:p>
              </w:tc>
            </w:tr>
            <w:tr w:rsidR="00E179AD" w:rsidRPr="00256ABE" w:rsidTr="006B2A1A">
              <w:trPr>
                <w:trHeight w:val="324"/>
              </w:trPr>
              <w:tc>
                <w:tcPr>
                  <w:tcW w:w="9256" w:type="dxa"/>
                  <w:tcBorders>
                    <w:top w:val="nil"/>
                    <w:left w:val="nil"/>
                    <w:bottom w:val="nil"/>
                    <w:right w:val="nil"/>
                  </w:tcBorders>
                  <w:noWrap/>
                  <w:vAlign w:val="bottom"/>
                  <w:hideMark/>
                </w:tcPr>
                <w:p w:rsidR="00E179AD" w:rsidRPr="00256ABE" w:rsidRDefault="00E179AD" w:rsidP="006B2A1A">
                  <w:pPr>
                    <w:rPr>
                      <w:color w:val="000000"/>
                      <w:sz w:val="25"/>
                      <w:szCs w:val="25"/>
                    </w:rPr>
                  </w:pPr>
                  <w:r>
                    <w:rPr>
                      <w:color w:val="000000"/>
                      <w:sz w:val="25"/>
                      <w:szCs w:val="25"/>
                    </w:rPr>
                    <w:t xml:space="preserve">-  </w:t>
                  </w:r>
                  <w:r w:rsidRPr="00256ABE">
                    <w:rPr>
                      <w:color w:val="000000"/>
                      <w:sz w:val="25"/>
                      <w:szCs w:val="25"/>
                    </w:rPr>
                    <w:t>ул. Гагарина, д. 14; 16; 23;</w:t>
                  </w:r>
                </w:p>
              </w:tc>
            </w:tr>
            <w:tr w:rsidR="00E179AD" w:rsidRPr="00256ABE" w:rsidTr="006B2A1A">
              <w:trPr>
                <w:trHeight w:val="324"/>
              </w:trPr>
              <w:tc>
                <w:tcPr>
                  <w:tcW w:w="9256" w:type="dxa"/>
                  <w:tcBorders>
                    <w:top w:val="nil"/>
                    <w:left w:val="nil"/>
                    <w:bottom w:val="nil"/>
                    <w:right w:val="nil"/>
                  </w:tcBorders>
                  <w:noWrap/>
                  <w:vAlign w:val="bottom"/>
                  <w:hideMark/>
                </w:tcPr>
                <w:p w:rsidR="00E179AD" w:rsidRPr="00256ABE" w:rsidRDefault="00E179AD" w:rsidP="006B2A1A">
                  <w:pPr>
                    <w:rPr>
                      <w:color w:val="000000"/>
                      <w:sz w:val="25"/>
                      <w:szCs w:val="25"/>
                    </w:rPr>
                  </w:pPr>
                  <w:r>
                    <w:rPr>
                      <w:color w:val="000000"/>
                      <w:sz w:val="25"/>
                      <w:szCs w:val="25"/>
                    </w:rPr>
                    <w:t xml:space="preserve">-  </w:t>
                  </w:r>
                  <w:r w:rsidRPr="00256ABE">
                    <w:rPr>
                      <w:color w:val="000000"/>
                      <w:sz w:val="25"/>
                      <w:szCs w:val="25"/>
                    </w:rPr>
                    <w:t xml:space="preserve"> ул.1-й Смоленский проезд, д. 5; 7;</w:t>
                  </w:r>
                </w:p>
              </w:tc>
            </w:tr>
            <w:tr w:rsidR="00E179AD" w:rsidRPr="00256ABE" w:rsidTr="006B2A1A">
              <w:trPr>
                <w:trHeight w:val="324"/>
              </w:trPr>
              <w:tc>
                <w:tcPr>
                  <w:tcW w:w="9256" w:type="dxa"/>
                  <w:tcBorders>
                    <w:top w:val="nil"/>
                    <w:left w:val="nil"/>
                    <w:bottom w:val="nil"/>
                    <w:right w:val="nil"/>
                  </w:tcBorders>
                  <w:noWrap/>
                  <w:vAlign w:val="bottom"/>
                  <w:hideMark/>
                </w:tcPr>
                <w:p w:rsidR="00E179AD" w:rsidRPr="00256ABE" w:rsidRDefault="00E179AD" w:rsidP="006B2A1A">
                  <w:pPr>
                    <w:jc w:val="both"/>
                    <w:rPr>
                      <w:color w:val="000000"/>
                    </w:rPr>
                  </w:pPr>
                  <w:r w:rsidRPr="00256ABE">
                    <w:rPr>
                      <w:color w:val="000000"/>
                    </w:rPr>
                    <w:t>-</w:t>
                  </w:r>
                  <w:r w:rsidRPr="00256ABE">
                    <w:rPr>
                      <w:color w:val="000000"/>
                      <w:sz w:val="14"/>
                      <w:szCs w:val="14"/>
                    </w:rPr>
                    <w:t xml:space="preserve">    </w:t>
                  </w:r>
                  <w:r w:rsidRPr="00256ABE">
                    <w:rPr>
                      <w:color w:val="000000"/>
                      <w:sz w:val="25"/>
                      <w:szCs w:val="25"/>
                    </w:rPr>
                    <w:t>ул. ЛММС, д.2,4;</w:t>
                  </w:r>
                </w:p>
              </w:tc>
            </w:tr>
            <w:tr w:rsidR="00E179AD" w:rsidRPr="00256ABE" w:rsidTr="006B2A1A">
              <w:trPr>
                <w:trHeight w:val="324"/>
              </w:trPr>
              <w:tc>
                <w:tcPr>
                  <w:tcW w:w="9256" w:type="dxa"/>
                  <w:tcBorders>
                    <w:top w:val="nil"/>
                    <w:left w:val="nil"/>
                    <w:bottom w:val="nil"/>
                    <w:right w:val="nil"/>
                  </w:tcBorders>
                  <w:noWrap/>
                  <w:vAlign w:val="bottom"/>
                  <w:hideMark/>
                </w:tcPr>
                <w:p w:rsidR="00E179AD" w:rsidRPr="00256ABE" w:rsidRDefault="00E179AD" w:rsidP="006B2A1A">
                  <w:pPr>
                    <w:jc w:val="both"/>
                    <w:rPr>
                      <w:color w:val="000000"/>
                    </w:rPr>
                  </w:pPr>
                  <w:r w:rsidRPr="00256ABE">
                    <w:rPr>
                      <w:color w:val="000000"/>
                    </w:rPr>
                    <w:t>-</w:t>
                  </w:r>
                  <w:r w:rsidRPr="00256ABE">
                    <w:rPr>
                      <w:color w:val="000000"/>
                      <w:sz w:val="14"/>
                      <w:szCs w:val="14"/>
                    </w:rPr>
                    <w:t xml:space="preserve">    </w:t>
                  </w:r>
                  <w:r w:rsidRPr="00256ABE">
                    <w:rPr>
                      <w:color w:val="000000"/>
                      <w:sz w:val="25"/>
                      <w:szCs w:val="25"/>
                    </w:rPr>
                    <w:t>ул. 50 лет Октября, д.4;</w:t>
                  </w:r>
                </w:p>
              </w:tc>
            </w:tr>
            <w:tr w:rsidR="00E179AD" w:rsidRPr="00256ABE" w:rsidTr="006B2A1A">
              <w:trPr>
                <w:trHeight w:val="324"/>
              </w:trPr>
              <w:tc>
                <w:tcPr>
                  <w:tcW w:w="9256" w:type="dxa"/>
                  <w:tcBorders>
                    <w:top w:val="nil"/>
                    <w:left w:val="nil"/>
                    <w:bottom w:val="nil"/>
                    <w:right w:val="nil"/>
                  </w:tcBorders>
                  <w:noWrap/>
                  <w:vAlign w:val="bottom"/>
                  <w:hideMark/>
                </w:tcPr>
                <w:p w:rsidR="00E179AD" w:rsidRDefault="00E179AD" w:rsidP="006B2A1A">
                  <w:pPr>
                    <w:jc w:val="both"/>
                    <w:rPr>
                      <w:color w:val="000000"/>
                      <w:sz w:val="25"/>
                      <w:szCs w:val="25"/>
                    </w:rPr>
                  </w:pPr>
                  <w:r w:rsidRPr="00256ABE">
                    <w:rPr>
                      <w:color w:val="000000"/>
                    </w:rPr>
                    <w:t>-</w:t>
                  </w:r>
                  <w:r w:rsidRPr="00256ABE">
                    <w:rPr>
                      <w:color w:val="000000"/>
                      <w:sz w:val="14"/>
                      <w:szCs w:val="14"/>
                    </w:rPr>
                    <w:t xml:space="preserve">    </w:t>
                  </w:r>
                  <w:r w:rsidRPr="00256ABE">
                    <w:rPr>
                      <w:color w:val="000000"/>
                      <w:sz w:val="25"/>
                      <w:szCs w:val="25"/>
                    </w:rPr>
                    <w:t>ул. Прохорова, д. 13;</w:t>
                  </w:r>
                </w:p>
                <w:p w:rsidR="00E179AD" w:rsidRDefault="00E179AD" w:rsidP="006B2A1A">
                  <w:pPr>
                    <w:jc w:val="both"/>
                    <w:rPr>
                      <w:color w:val="000000"/>
                      <w:sz w:val="25"/>
                      <w:szCs w:val="25"/>
                    </w:rPr>
                  </w:pPr>
                  <w:r>
                    <w:rPr>
                      <w:color w:val="000000"/>
                      <w:sz w:val="25"/>
                      <w:szCs w:val="25"/>
                    </w:rPr>
                    <w:t>-  ул. Максима Горького д.13</w:t>
                  </w:r>
                </w:p>
                <w:p w:rsidR="00E179AD" w:rsidRDefault="00E179AD" w:rsidP="006B2A1A">
                  <w:pPr>
                    <w:jc w:val="both"/>
                    <w:rPr>
                      <w:color w:val="000000"/>
                      <w:sz w:val="25"/>
                      <w:szCs w:val="25"/>
                    </w:rPr>
                  </w:pPr>
                  <w:r>
                    <w:rPr>
                      <w:color w:val="000000"/>
                      <w:sz w:val="25"/>
                      <w:szCs w:val="25"/>
                    </w:rPr>
                    <w:t>- ул.Школьная д.9</w:t>
                  </w:r>
                </w:p>
                <w:p w:rsidR="00E179AD" w:rsidRDefault="00E179AD" w:rsidP="006B2A1A">
                  <w:pPr>
                    <w:jc w:val="both"/>
                    <w:rPr>
                      <w:color w:val="000000"/>
                      <w:sz w:val="25"/>
                      <w:szCs w:val="25"/>
                    </w:rPr>
                  </w:pPr>
                  <w:r>
                    <w:rPr>
                      <w:color w:val="000000"/>
                      <w:sz w:val="25"/>
                      <w:szCs w:val="25"/>
                    </w:rPr>
                    <w:t>- ул.Солнечная д.3/4</w:t>
                  </w:r>
                </w:p>
                <w:p w:rsidR="00B33C2F" w:rsidRDefault="00B33C2F" w:rsidP="006B2A1A">
                  <w:pPr>
                    <w:jc w:val="both"/>
                    <w:rPr>
                      <w:color w:val="000000"/>
                      <w:sz w:val="25"/>
                      <w:szCs w:val="25"/>
                    </w:rPr>
                  </w:pPr>
                  <w:r>
                    <w:rPr>
                      <w:color w:val="000000"/>
                      <w:sz w:val="25"/>
                      <w:szCs w:val="25"/>
                    </w:rPr>
                    <w:t>- ул.Гагарина д.1</w:t>
                  </w:r>
                </w:p>
                <w:p w:rsidR="00E179AD" w:rsidRPr="00256ABE" w:rsidRDefault="00E179AD" w:rsidP="006B2A1A">
                  <w:pPr>
                    <w:jc w:val="both"/>
                    <w:rPr>
                      <w:color w:val="000000"/>
                    </w:rPr>
                  </w:pPr>
                </w:p>
              </w:tc>
            </w:tr>
          </w:tbl>
          <w:p w:rsidR="00E179AD" w:rsidRPr="00285458" w:rsidRDefault="00E179AD" w:rsidP="00285458">
            <w:pPr>
              <w:jc w:val="both"/>
              <w:rPr>
                <w:sz w:val="28"/>
                <w:szCs w:val="28"/>
              </w:rPr>
            </w:pPr>
          </w:p>
        </w:tc>
        <w:tc>
          <w:tcPr>
            <w:tcW w:w="1607" w:type="dxa"/>
            <w:vAlign w:val="center"/>
          </w:tcPr>
          <w:p w:rsidR="00E179AD" w:rsidRPr="00B51CBC" w:rsidRDefault="00E179AD" w:rsidP="006B2A1A">
            <w:pPr>
              <w:widowControl w:val="0"/>
              <w:suppressAutoHyphens/>
              <w:autoSpaceDE w:val="0"/>
              <w:autoSpaceDN w:val="0"/>
              <w:adjustRightInd w:val="0"/>
              <w:ind w:left="-108"/>
              <w:jc w:val="center"/>
              <w:rPr>
                <w:sz w:val="28"/>
                <w:szCs w:val="28"/>
              </w:rPr>
            </w:pPr>
            <w:r>
              <w:rPr>
                <w:sz w:val="28"/>
                <w:szCs w:val="28"/>
              </w:rPr>
              <w:t>с 15.08.2025 по 05.09.2025</w:t>
            </w:r>
          </w:p>
        </w:tc>
      </w:tr>
      <w:tr w:rsidR="00E179AD" w:rsidRPr="005C052D" w:rsidTr="00B51CBC">
        <w:trPr>
          <w:trHeight w:val="128"/>
        </w:trPr>
        <w:tc>
          <w:tcPr>
            <w:tcW w:w="819" w:type="dxa"/>
          </w:tcPr>
          <w:p w:rsidR="00E179AD" w:rsidRPr="005C052D" w:rsidRDefault="00E179AD" w:rsidP="00BC4F48">
            <w:pPr>
              <w:widowControl w:val="0"/>
              <w:numPr>
                <w:ilvl w:val="0"/>
                <w:numId w:val="2"/>
              </w:numPr>
              <w:suppressAutoHyphens/>
              <w:autoSpaceDE w:val="0"/>
              <w:autoSpaceDN w:val="0"/>
              <w:adjustRightInd w:val="0"/>
              <w:jc w:val="center"/>
              <w:rPr>
                <w:sz w:val="28"/>
                <w:szCs w:val="28"/>
              </w:rPr>
            </w:pPr>
          </w:p>
        </w:tc>
        <w:tc>
          <w:tcPr>
            <w:tcW w:w="2300" w:type="dxa"/>
          </w:tcPr>
          <w:p w:rsidR="00E179AD" w:rsidRPr="00F63AED" w:rsidRDefault="00E179AD" w:rsidP="00F63AED">
            <w:pPr>
              <w:jc w:val="both"/>
              <w:rPr>
                <w:sz w:val="28"/>
                <w:szCs w:val="28"/>
              </w:rPr>
            </w:pPr>
            <w:r w:rsidRPr="00F63AED">
              <w:rPr>
                <w:sz w:val="28"/>
                <w:szCs w:val="28"/>
              </w:rPr>
              <w:t xml:space="preserve">ООО УК «ЕДИНСТВО» </w:t>
            </w:r>
            <w:r>
              <w:rPr>
                <w:sz w:val="28"/>
                <w:szCs w:val="28"/>
              </w:rPr>
              <w:t>(управляющая организация)</w:t>
            </w:r>
          </w:p>
          <w:p w:rsidR="00E179AD" w:rsidRPr="00F63AED" w:rsidRDefault="00E179AD" w:rsidP="005C052D">
            <w:pPr>
              <w:adjustRightInd w:val="0"/>
              <w:rPr>
                <w:sz w:val="28"/>
                <w:szCs w:val="28"/>
              </w:rPr>
            </w:pPr>
          </w:p>
        </w:tc>
        <w:tc>
          <w:tcPr>
            <w:tcW w:w="5055" w:type="dxa"/>
          </w:tcPr>
          <w:p w:rsidR="00E179AD" w:rsidRPr="002A5A1E" w:rsidRDefault="00E179AD" w:rsidP="00BC4F48">
            <w:pPr>
              <w:pStyle w:val="af5"/>
              <w:numPr>
                <w:ilvl w:val="0"/>
                <w:numId w:val="14"/>
              </w:numPr>
              <w:jc w:val="both"/>
              <w:rPr>
                <w:sz w:val="28"/>
                <w:szCs w:val="28"/>
              </w:rPr>
            </w:pPr>
            <w:r w:rsidRPr="002A5A1E">
              <w:rPr>
                <w:sz w:val="28"/>
                <w:szCs w:val="28"/>
              </w:rPr>
              <w:t xml:space="preserve">Смоленская обл., г.Ярцево, </w:t>
            </w:r>
            <w:r>
              <w:rPr>
                <w:sz w:val="28"/>
                <w:szCs w:val="28"/>
              </w:rPr>
              <w:t>ул</w:t>
            </w:r>
            <w:r w:rsidRPr="002A5A1E">
              <w:rPr>
                <w:sz w:val="28"/>
                <w:szCs w:val="28"/>
              </w:rPr>
              <w:t>.</w:t>
            </w:r>
            <w:r>
              <w:rPr>
                <w:sz w:val="28"/>
                <w:szCs w:val="28"/>
              </w:rPr>
              <w:t>Советская</w:t>
            </w:r>
            <w:r w:rsidRPr="002A5A1E">
              <w:rPr>
                <w:sz w:val="28"/>
                <w:szCs w:val="28"/>
              </w:rPr>
              <w:t>, д.3</w:t>
            </w:r>
            <w:r>
              <w:rPr>
                <w:sz w:val="28"/>
                <w:szCs w:val="28"/>
              </w:rPr>
              <w:t>9</w:t>
            </w:r>
          </w:p>
          <w:p w:rsidR="00E179AD" w:rsidRPr="002A5A1E" w:rsidRDefault="00E179AD" w:rsidP="00BC4F48">
            <w:pPr>
              <w:pStyle w:val="af5"/>
              <w:numPr>
                <w:ilvl w:val="0"/>
                <w:numId w:val="14"/>
              </w:numPr>
              <w:jc w:val="both"/>
              <w:rPr>
                <w:sz w:val="28"/>
                <w:szCs w:val="28"/>
              </w:rPr>
            </w:pPr>
            <w:r w:rsidRPr="002A5A1E">
              <w:rPr>
                <w:sz w:val="28"/>
                <w:szCs w:val="28"/>
              </w:rPr>
              <w:t>Смоленская обл., г.Ярцево, п</w:t>
            </w:r>
            <w:r>
              <w:rPr>
                <w:sz w:val="28"/>
                <w:szCs w:val="28"/>
              </w:rPr>
              <w:t>е</w:t>
            </w:r>
            <w:r w:rsidRPr="002A5A1E">
              <w:rPr>
                <w:sz w:val="28"/>
                <w:szCs w:val="28"/>
              </w:rPr>
              <w:t>р.</w:t>
            </w:r>
            <w:r>
              <w:rPr>
                <w:sz w:val="28"/>
                <w:szCs w:val="28"/>
              </w:rPr>
              <w:t>Школьный</w:t>
            </w:r>
            <w:r w:rsidRPr="002A5A1E">
              <w:rPr>
                <w:sz w:val="28"/>
                <w:szCs w:val="28"/>
              </w:rPr>
              <w:t>, д.3</w:t>
            </w:r>
          </w:p>
          <w:p w:rsidR="00E179AD" w:rsidRPr="002A5A1E" w:rsidRDefault="00E179AD" w:rsidP="00BC4F48">
            <w:pPr>
              <w:pStyle w:val="af5"/>
              <w:numPr>
                <w:ilvl w:val="0"/>
                <w:numId w:val="14"/>
              </w:numPr>
              <w:jc w:val="both"/>
              <w:rPr>
                <w:sz w:val="28"/>
                <w:szCs w:val="28"/>
              </w:rPr>
            </w:pPr>
            <w:r w:rsidRPr="002A5A1E">
              <w:rPr>
                <w:sz w:val="28"/>
                <w:szCs w:val="28"/>
              </w:rPr>
              <w:t>Смоленская обл., г.Ярцево, ул.</w:t>
            </w:r>
            <w:r>
              <w:rPr>
                <w:sz w:val="28"/>
                <w:szCs w:val="28"/>
              </w:rPr>
              <w:t>М.Горького</w:t>
            </w:r>
            <w:r w:rsidRPr="002A5A1E">
              <w:rPr>
                <w:sz w:val="28"/>
                <w:szCs w:val="28"/>
              </w:rPr>
              <w:t>, д.</w:t>
            </w:r>
            <w:r>
              <w:rPr>
                <w:sz w:val="28"/>
                <w:szCs w:val="28"/>
              </w:rPr>
              <w:t>28/4</w:t>
            </w:r>
          </w:p>
          <w:p w:rsidR="00E179AD" w:rsidRPr="002A5A1E" w:rsidRDefault="00E179AD" w:rsidP="00BC4F48">
            <w:pPr>
              <w:pStyle w:val="af5"/>
              <w:numPr>
                <w:ilvl w:val="0"/>
                <w:numId w:val="14"/>
              </w:numPr>
              <w:jc w:val="both"/>
              <w:rPr>
                <w:sz w:val="28"/>
                <w:szCs w:val="28"/>
              </w:rPr>
            </w:pPr>
            <w:r w:rsidRPr="002A5A1E">
              <w:rPr>
                <w:sz w:val="28"/>
                <w:szCs w:val="28"/>
              </w:rPr>
              <w:t>Смоленская обл., г.Ярцево, ул.</w:t>
            </w:r>
            <w:r>
              <w:rPr>
                <w:sz w:val="28"/>
                <w:szCs w:val="28"/>
              </w:rPr>
              <w:t>Школьная</w:t>
            </w:r>
            <w:r w:rsidRPr="002A5A1E">
              <w:rPr>
                <w:sz w:val="28"/>
                <w:szCs w:val="28"/>
              </w:rPr>
              <w:t>, д.</w:t>
            </w:r>
            <w:r>
              <w:rPr>
                <w:sz w:val="28"/>
                <w:szCs w:val="28"/>
              </w:rPr>
              <w:t>10</w:t>
            </w:r>
          </w:p>
          <w:p w:rsidR="00E179AD" w:rsidRPr="002A5A1E" w:rsidRDefault="00E179AD" w:rsidP="00BC4F48">
            <w:pPr>
              <w:pStyle w:val="af5"/>
              <w:numPr>
                <w:ilvl w:val="0"/>
                <w:numId w:val="14"/>
              </w:numPr>
              <w:jc w:val="both"/>
              <w:rPr>
                <w:sz w:val="28"/>
                <w:szCs w:val="28"/>
              </w:rPr>
            </w:pPr>
            <w:r w:rsidRPr="002A5A1E">
              <w:rPr>
                <w:sz w:val="28"/>
                <w:szCs w:val="28"/>
              </w:rPr>
              <w:t xml:space="preserve">Смоленская обл., г.Ярцево, </w:t>
            </w:r>
            <w:r w:rsidRPr="002A5A1E">
              <w:rPr>
                <w:sz w:val="28"/>
                <w:szCs w:val="28"/>
              </w:rPr>
              <w:lastRenderedPageBreak/>
              <w:t>ул.</w:t>
            </w:r>
            <w:r>
              <w:rPr>
                <w:sz w:val="28"/>
                <w:szCs w:val="28"/>
              </w:rPr>
              <w:t>Чайковского</w:t>
            </w:r>
            <w:r w:rsidRPr="002A5A1E">
              <w:rPr>
                <w:sz w:val="28"/>
                <w:szCs w:val="28"/>
              </w:rPr>
              <w:t>, д.</w:t>
            </w:r>
            <w:r>
              <w:rPr>
                <w:sz w:val="28"/>
                <w:szCs w:val="28"/>
              </w:rPr>
              <w:t>5</w:t>
            </w:r>
          </w:p>
          <w:p w:rsidR="00E179AD" w:rsidRPr="002A5A1E" w:rsidRDefault="00E179AD" w:rsidP="00BC4F48">
            <w:pPr>
              <w:pStyle w:val="af5"/>
              <w:numPr>
                <w:ilvl w:val="0"/>
                <w:numId w:val="14"/>
              </w:numPr>
              <w:jc w:val="both"/>
              <w:rPr>
                <w:sz w:val="28"/>
                <w:szCs w:val="28"/>
              </w:rPr>
            </w:pPr>
            <w:r w:rsidRPr="002A5A1E">
              <w:rPr>
                <w:sz w:val="28"/>
                <w:szCs w:val="28"/>
              </w:rPr>
              <w:t>Смоленская обл., г.Ярцево, ул.</w:t>
            </w:r>
            <w:r>
              <w:rPr>
                <w:sz w:val="28"/>
                <w:szCs w:val="28"/>
              </w:rPr>
              <w:t>Чайковского</w:t>
            </w:r>
            <w:r w:rsidRPr="002A5A1E">
              <w:rPr>
                <w:sz w:val="28"/>
                <w:szCs w:val="28"/>
              </w:rPr>
              <w:t>, д.7</w:t>
            </w:r>
          </w:p>
          <w:p w:rsidR="00E179AD" w:rsidRPr="002A5A1E" w:rsidRDefault="00E179AD" w:rsidP="00BC4F48">
            <w:pPr>
              <w:pStyle w:val="af5"/>
              <w:numPr>
                <w:ilvl w:val="0"/>
                <w:numId w:val="14"/>
              </w:numPr>
              <w:jc w:val="both"/>
              <w:rPr>
                <w:sz w:val="28"/>
                <w:szCs w:val="28"/>
              </w:rPr>
            </w:pPr>
            <w:r w:rsidRPr="002A5A1E">
              <w:rPr>
                <w:sz w:val="28"/>
                <w:szCs w:val="28"/>
              </w:rPr>
              <w:t>Смоленская обл., г.Ярцево, ул.</w:t>
            </w:r>
            <w:r>
              <w:rPr>
                <w:sz w:val="28"/>
                <w:szCs w:val="28"/>
              </w:rPr>
              <w:t>М.Горького</w:t>
            </w:r>
            <w:r w:rsidRPr="002A5A1E">
              <w:rPr>
                <w:sz w:val="28"/>
                <w:szCs w:val="28"/>
              </w:rPr>
              <w:t>, д.</w:t>
            </w:r>
            <w:r>
              <w:rPr>
                <w:sz w:val="28"/>
                <w:szCs w:val="28"/>
              </w:rPr>
              <w:t>51</w:t>
            </w:r>
          </w:p>
          <w:p w:rsidR="00E179AD" w:rsidRPr="002A5A1E" w:rsidRDefault="00E179AD" w:rsidP="00BC4F48">
            <w:pPr>
              <w:pStyle w:val="af5"/>
              <w:numPr>
                <w:ilvl w:val="0"/>
                <w:numId w:val="14"/>
              </w:numPr>
              <w:jc w:val="both"/>
              <w:rPr>
                <w:sz w:val="28"/>
                <w:szCs w:val="28"/>
              </w:rPr>
            </w:pPr>
            <w:r w:rsidRPr="002A5A1E">
              <w:rPr>
                <w:sz w:val="28"/>
                <w:szCs w:val="28"/>
              </w:rPr>
              <w:t>Смоленская обл., г.Ярцево, ул.М.Горького, д.</w:t>
            </w:r>
            <w:r>
              <w:rPr>
                <w:sz w:val="28"/>
                <w:szCs w:val="28"/>
              </w:rPr>
              <w:t>28/3</w:t>
            </w:r>
          </w:p>
          <w:p w:rsidR="00E179AD" w:rsidRPr="002A5A1E" w:rsidRDefault="00E179AD" w:rsidP="00BC4F48">
            <w:pPr>
              <w:pStyle w:val="af5"/>
              <w:numPr>
                <w:ilvl w:val="0"/>
                <w:numId w:val="14"/>
              </w:numPr>
              <w:jc w:val="both"/>
              <w:rPr>
                <w:sz w:val="28"/>
                <w:szCs w:val="28"/>
              </w:rPr>
            </w:pPr>
            <w:r w:rsidRPr="002A5A1E">
              <w:rPr>
                <w:sz w:val="28"/>
                <w:szCs w:val="28"/>
              </w:rPr>
              <w:t>Смоленская обл., г.Ярцево, ул.</w:t>
            </w:r>
            <w:r>
              <w:rPr>
                <w:sz w:val="28"/>
                <w:szCs w:val="28"/>
              </w:rPr>
              <w:t>Советская</w:t>
            </w:r>
            <w:r w:rsidRPr="002A5A1E">
              <w:rPr>
                <w:sz w:val="28"/>
                <w:szCs w:val="28"/>
              </w:rPr>
              <w:t>, д.1</w:t>
            </w:r>
            <w:r>
              <w:rPr>
                <w:sz w:val="28"/>
                <w:szCs w:val="28"/>
              </w:rPr>
              <w:t>9</w:t>
            </w:r>
          </w:p>
          <w:p w:rsidR="00E179AD" w:rsidRPr="002A5A1E" w:rsidRDefault="00E179AD" w:rsidP="00BC4F48">
            <w:pPr>
              <w:pStyle w:val="af5"/>
              <w:numPr>
                <w:ilvl w:val="0"/>
                <w:numId w:val="14"/>
              </w:numPr>
              <w:jc w:val="both"/>
              <w:rPr>
                <w:sz w:val="28"/>
                <w:szCs w:val="28"/>
              </w:rPr>
            </w:pPr>
            <w:r w:rsidRPr="002A5A1E">
              <w:rPr>
                <w:sz w:val="28"/>
                <w:szCs w:val="28"/>
              </w:rPr>
              <w:t>Смоленская обл., г.Ярцево, ул.</w:t>
            </w:r>
            <w:r>
              <w:rPr>
                <w:sz w:val="28"/>
                <w:szCs w:val="28"/>
              </w:rPr>
              <w:t>К.Маркса</w:t>
            </w:r>
            <w:r w:rsidRPr="002A5A1E">
              <w:rPr>
                <w:sz w:val="28"/>
                <w:szCs w:val="28"/>
              </w:rPr>
              <w:t>, д.</w:t>
            </w:r>
            <w:r>
              <w:rPr>
                <w:sz w:val="28"/>
                <w:szCs w:val="28"/>
              </w:rPr>
              <w:t>15</w:t>
            </w:r>
          </w:p>
          <w:p w:rsidR="00E179AD" w:rsidRPr="002A5A1E" w:rsidRDefault="00E179AD" w:rsidP="00BC4F48">
            <w:pPr>
              <w:pStyle w:val="af5"/>
              <w:numPr>
                <w:ilvl w:val="0"/>
                <w:numId w:val="14"/>
              </w:numPr>
              <w:jc w:val="both"/>
              <w:rPr>
                <w:sz w:val="28"/>
                <w:szCs w:val="28"/>
              </w:rPr>
            </w:pPr>
            <w:r w:rsidRPr="002A5A1E">
              <w:rPr>
                <w:sz w:val="28"/>
                <w:szCs w:val="28"/>
              </w:rPr>
              <w:t>Смоленская обл., г.Ярцево, ул.</w:t>
            </w:r>
            <w:r>
              <w:rPr>
                <w:sz w:val="28"/>
                <w:szCs w:val="28"/>
              </w:rPr>
              <w:t>Победы</w:t>
            </w:r>
            <w:r w:rsidRPr="002A5A1E">
              <w:rPr>
                <w:sz w:val="28"/>
                <w:szCs w:val="28"/>
              </w:rPr>
              <w:t>, д.</w:t>
            </w:r>
            <w:r>
              <w:rPr>
                <w:sz w:val="28"/>
                <w:szCs w:val="28"/>
              </w:rPr>
              <w:t>10А</w:t>
            </w:r>
          </w:p>
          <w:p w:rsidR="00E179AD" w:rsidRPr="002A5A1E" w:rsidRDefault="00E179AD" w:rsidP="00BC4F48">
            <w:pPr>
              <w:pStyle w:val="af5"/>
              <w:numPr>
                <w:ilvl w:val="0"/>
                <w:numId w:val="14"/>
              </w:numPr>
              <w:jc w:val="both"/>
              <w:rPr>
                <w:sz w:val="28"/>
                <w:szCs w:val="28"/>
              </w:rPr>
            </w:pPr>
            <w:r w:rsidRPr="002A5A1E">
              <w:rPr>
                <w:sz w:val="28"/>
                <w:szCs w:val="28"/>
              </w:rPr>
              <w:t>Смоленская обл., г.Ярцево, ул.</w:t>
            </w:r>
            <w:r>
              <w:rPr>
                <w:sz w:val="28"/>
                <w:szCs w:val="28"/>
              </w:rPr>
              <w:t>Первомайская</w:t>
            </w:r>
            <w:r w:rsidRPr="002A5A1E">
              <w:rPr>
                <w:sz w:val="28"/>
                <w:szCs w:val="28"/>
              </w:rPr>
              <w:t>, д.</w:t>
            </w:r>
            <w:r>
              <w:rPr>
                <w:sz w:val="28"/>
                <w:szCs w:val="28"/>
              </w:rPr>
              <w:t>25</w:t>
            </w:r>
          </w:p>
          <w:p w:rsidR="00E179AD" w:rsidRPr="002A5A1E" w:rsidRDefault="00E179AD" w:rsidP="00BC4F48">
            <w:pPr>
              <w:pStyle w:val="af5"/>
              <w:numPr>
                <w:ilvl w:val="0"/>
                <w:numId w:val="14"/>
              </w:numPr>
              <w:jc w:val="both"/>
              <w:rPr>
                <w:sz w:val="28"/>
                <w:szCs w:val="28"/>
              </w:rPr>
            </w:pPr>
            <w:r>
              <w:rPr>
                <w:sz w:val="28"/>
                <w:szCs w:val="28"/>
              </w:rPr>
              <w:t>Смоленская обл., г.Ярцево, ул.Рокоссовского</w:t>
            </w:r>
            <w:r w:rsidRPr="002A5A1E">
              <w:rPr>
                <w:sz w:val="28"/>
                <w:szCs w:val="28"/>
              </w:rPr>
              <w:t>, д.</w:t>
            </w:r>
            <w:r>
              <w:rPr>
                <w:sz w:val="28"/>
                <w:szCs w:val="28"/>
              </w:rPr>
              <w:t>70</w:t>
            </w:r>
          </w:p>
          <w:p w:rsidR="00E179AD" w:rsidRPr="002A5A1E" w:rsidRDefault="00E179AD" w:rsidP="00BC4F48">
            <w:pPr>
              <w:pStyle w:val="af5"/>
              <w:numPr>
                <w:ilvl w:val="0"/>
                <w:numId w:val="14"/>
              </w:numPr>
              <w:jc w:val="both"/>
              <w:rPr>
                <w:sz w:val="28"/>
                <w:szCs w:val="28"/>
              </w:rPr>
            </w:pPr>
            <w:r w:rsidRPr="002A5A1E">
              <w:rPr>
                <w:sz w:val="28"/>
                <w:szCs w:val="28"/>
              </w:rPr>
              <w:t>Смоленская обл., г.Ярцево, ул.</w:t>
            </w:r>
            <w:r>
              <w:rPr>
                <w:sz w:val="28"/>
                <w:szCs w:val="28"/>
              </w:rPr>
              <w:t>Энтузиастов</w:t>
            </w:r>
            <w:r w:rsidRPr="002A5A1E">
              <w:rPr>
                <w:sz w:val="28"/>
                <w:szCs w:val="28"/>
              </w:rPr>
              <w:t>, д.</w:t>
            </w:r>
            <w:r>
              <w:rPr>
                <w:sz w:val="28"/>
                <w:szCs w:val="28"/>
              </w:rPr>
              <w:t>29</w:t>
            </w:r>
          </w:p>
          <w:p w:rsidR="00E179AD" w:rsidRPr="002A5A1E" w:rsidRDefault="00E179AD" w:rsidP="00BC4F48">
            <w:pPr>
              <w:pStyle w:val="af5"/>
              <w:numPr>
                <w:ilvl w:val="0"/>
                <w:numId w:val="14"/>
              </w:numPr>
              <w:jc w:val="both"/>
              <w:rPr>
                <w:sz w:val="28"/>
                <w:szCs w:val="28"/>
              </w:rPr>
            </w:pPr>
            <w:r w:rsidRPr="002A5A1E">
              <w:rPr>
                <w:sz w:val="28"/>
                <w:szCs w:val="28"/>
              </w:rPr>
              <w:t xml:space="preserve">Смоленская обл., г.Ярцево, ул. </w:t>
            </w:r>
            <w:r>
              <w:rPr>
                <w:sz w:val="28"/>
                <w:szCs w:val="28"/>
              </w:rPr>
              <w:t>Гагарина</w:t>
            </w:r>
            <w:r w:rsidRPr="002A5A1E">
              <w:rPr>
                <w:sz w:val="28"/>
                <w:szCs w:val="28"/>
              </w:rPr>
              <w:t>, д.</w:t>
            </w:r>
            <w:r>
              <w:rPr>
                <w:sz w:val="28"/>
                <w:szCs w:val="28"/>
              </w:rPr>
              <w:t>12</w:t>
            </w:r>
          </w:p>
          <w:p w:rsidR="00E179AD" w:rsidRPr="002A5A1E" w:rsidRDefault="00E179AD" w:rsidP="00BC4F48">
            <w:pPr>
              <w:pStyle w:val="af5"/>
              <w:numPr>
                <w:ilvl w:val="0"/>
                <w:numId w:val="14"/>
              </w:numPr>
              <w:jc w:val="both"/>
              <w:rPr>
                <w:sz w:val="28"/>
                <w:szCs w:val="28"/>
              </w:rPr>
            </w:pPr>
            <w:r w:rsidRPr="002A5A1E">
              <w:rPr>
                <w:sz w:val="28"/>
                <w:szCs w:val="28"/>
              </w:rPr>
              <w:t xml:space="preserve">Смоленская обл., г.Ярцево, ул. </w:t>
            </w:r>
            <w:r>
              <w:rPr>
                <w:sz w:val="28"/>
                <w:szCs w:val="28"/>
              </w:rPr>
              <w:t>Бр.Шаршановых</w:t>
            </w:r>
            <w:r w:rsidRPr="002A5A1E">
              <w:rPr>
                <w:sz w:val="28"/>
                <w:szCs w:val="28"/>
              </w:rPr>
              <w:t>, д.</w:t>
            </w:r>
            <w:r>
              <w:rPr>
                <w:sz w:val="28"/>
                <w:szCs w:val="28"/>
              </w:rPr>
              <w:t>44</w:t>
            </w:r>
          </w:p>
          <w:p w:rsidR="00E179AD" w:rsidRPr="002A5A1E" w:rsidRDefault="00E179AD" w:rsidP="00BC4F48">
            <w:pPr>
              <w:pStyle w:val="af5"/>
              <w:numPr>
                <w:ilvl w:val="0"/>
                <w:numId w:val="14"/>
              </w:numPr>
              <w:jc w:val="both"/>
              <w:rPr>
                <w:sz w:val="28"/>
                <w:szCs w:val="28"/>
              </w:rPr>
            </w:pPr>
            <w:r w:rsidRPr="002A5A1E">
              <w:rPr>
                <w:sz w:val="28"/>
                <w:szCs w:val="28"/>
              </w:rPr>
              <w:t xml:space="preserve">Смоленская обл., г.Ярцево, ул. </w:t>
            </w:r>
            <w:r>
              <w:rPr>
                <w:sz w:val="28"/>
                <w:szCs w:val="28"/>
              </w:rPr>
              <w:t>К.Маркса</w:t>
            </w:r>
            <w:r w:rsidRPr="002A5A1E">
              <w:rPr>
                <w:sz w:val="28"/>
                <w:szCs w:val="28"/>
              </w:rPr>
              <w:t>, д.</w:t>
            </w:r>
            <w:r>
              <w:rPr>
                <w:sz w:val="28"/>
                <w:szCs w:val="28"/>
              </w:rPr>
              <w:t>9</w:t>
            </w:r>
          </w:p>
          <w:p w:rsidR="00E179AD" w:rsidRPr="002A5A1E" w:rsidRDefault="00E179AD" w:rsidP="00BC4F48">
            <w:pPr>
              <w:pStyle w:val="af5"/>
              <w:numPr>
                <w:ilvl w:val="0"/>
                <w:numId w:val="14"/>
              </w:numPr>
              <w:jc w:val="both"/>
              <w:rPr>
                <w:sz w:val="28"/>
                <w:szCs w:val="28"/>
              </w:rPr>
            </w:pPr>
            <w:r w:rsidRPr="002A5A1E">
              <w:rPr>
                <w:sz w:val="28"/>
                <w:szCs w:val="28"/>
              </w:rPr>
              <w:t xml:space="preserve">Смоленская обл., г.Ярцево, ул. </w:t>
            </w:r>
            <w:r>
              <w:rPr>
                <w:sz w:val="28"/>
                <w:szCs w:val="28"/>
              </w:rPr>
              <w:t>Энтузиастов</w:t>
            </w:r>
            <w:r w:rsidRPr="002A5A1E">
              <w:rPr>
                <w:sz w:val="28"/>
                <w:szCs w:val="28"/>
              </w:rPr>
              <w:t>, д.</w:t>
            </w:r>
            <w:r>
              <w:rPr>
                <w:sz w:val="28"/>
                <w:szCs w:val="28"/>
              </w:rPr>
              <w:t>33</w:t>
            </w:r>
          </w:p>
          <w:p w:rsidR="00E179AD" w:rsidRPr="002A5A1E" w:rsidRDefault="00E179AD" w:rsidP="00BC4F48">
            <w:pPr>
              <w:pStyle w:val="af5"/>
              <w:numPr>
                <w:ilvl w:val="0"/>
                <w:numId w:val="14"/>
              </w:numPr>
              <w:jc w:val="both"/>
              <w:rPr>
                <w:sz w:val="28"/>
                <w:szCs w:val="28"/>
              </w:rPr>
            </w:pPr>
            <w:r w:rsidRPr="002A5A1E">
              <w:rPr>
                <w:sz w:val="28"/>
                <w:szCs w:val="28"/>
              </w:rPr>
              <w:t xml:space="preserve">Смоленская обл., г.Ярцево, ул. </w:t>
            </w:r>
            <w:r>
              <w:rPr>
                <w:sz w:val="28"/>
                <w:szCs w:val="28"/>
              </w:rPr>
              <w:t>М.Горького</w:t>
            </w:r>
            <w:r w:rsidRPr="002A5A1E">
              <w:rPr>
                <w:sz w:val="28"/>
                <w:szCs w:val="28"/>
              </w:rPr>
              <w:t>, д.</w:t>
            </w:r>
            <w:r>
              <w:rPr>
                <w:sz w:val="28"/>
                <w:szCs w:val="28"/>
              </w:rPr>
              <w:t>9/16</w:t>
            </w:r>
          </w:p>
          <w:p w:rsidR="00E179AD" w:rsidRPr="002A5A1E" w:rsidRDefault="00E179AD" w:rsidP="00BC4F48">
            <w:pPr>
              <w:pStyle w:val="af5"/>
              <w:numPr>
                <w:ilvl w:val="0"/>
                <w:numId w:val="14"/>
              </w:numPr>
              <w:jc w:val="both"/>
              <w:rPr>
                <w:sz w:val="28"/>
                <w:szCs w:val="28"/>
              </w:rPr>
            </w:pPr>
            <w:r w:rsidRPr="002A5A1E">
              <w:rPr>
                <w:sz w:val="28"/>
                <w:szCs w:val="28"/>
              </w:rPr>
              <w:t xml:space="preserve">Смоленская обл., г.Ярцево, ул. </w:t>
            </w:r>
            <w:r>
              <w:rPr>
                <w:sz w:val="28"/>
                <w:szCs w:val="28"/>
              </w:rPr>
              <w:t>М.Горького</w:t>
            </w:r>
            <w:r w:rsidRPr="002A5A1E">
              <w:rPr>
                <w:sz w:val="28"/>
                <w:szCs w:val="28"/>
              </w:rPr>
              <w:t>, д.</w:t>
            </w:r>
            <w:r>
              <w:rPr>
                <w:sz w:val="28"/>
                <w:szCs w:val="28"/>
              </w:rPr>
              <w:t>1</w:t>
            </w:r>
            <w:r w:rsidRPr="002A5A1E">
              <w:rPr>
                <w:sz w:val="28"/>
                <w:szCs w:val="28"/>
              </w:rPr>
              <w:t>4</w:t>
            </w:r>
          </w:p>
          <w:p w:rsidR="00E179AD" w:rsidRPr="002A5A1E" w:rsidRDefault="00E179AD" w:rsidP="00BC4F48">
            <w:pPr>
              <w:pStyle w:val="af5"/>
              <w:numPr>
                <w:ilvl w:val="0"/>
                <w:numId w:val="14"/>
              </w:numPr>
              <w:jc w:val="both"/>
              <w:rPr>
                <w:sz w:val="28"/>
                <w:szCs w:val="28"/>
              </w:rPr>
            </w:pPr>
            <w:r w:rsidRPr="002A5A1E">
              <w:rPr>
                <w:sz w:val="28"/>
                <w:szCs w:val="28"/>
              </w:rPr>
              <w:t xml:space="preserve">Смоленская обл., г.Ярцево, ул. </w:t>
            </w:r>
            <w:r>
              <w:rPr>
                <w:sz w:val="28"/>
                <w:szCs w:val="28"/>
              </w:rPr>
              <w:t>Чернышевского</w:t>
            </w:r>
            <w:r w:rsidRPr="002A5A1E">
              <w:rPr>
                <w:sz w:val="28"/>
                <w:szCs w:val="28"/>
              </w:rPr>
              <w:t>, д.</w:t>
            </w:r>
            <w:r>
              <w:rPr>
                <w:sz w:val="28"/>
                <w:szCs w:val="28"/>
              </w:rPr>
              <w:t>2</w:t>
            </w:r>
            <w:r w:rsidRPr="002A5A1E">
              <w:rPr>
                <w:sz w:val="28"/>
                <w:szCs w:val="28"/>
              </w:rPr>
              <w:t>6</w:t>
            </w:r>
          </w:p>
          <w:p w:rsidR="00E179AD" w:rsidRPr="002A5A1E" w:rsidRDefault="00E179AD" w:rsidP="00BC4F48">
            <w:pPr>
              <w:pStyle w:val="af5"/>
              <w:numPr>
                <w:ilvl w:val="0"/>
                <w:numId w:val="14"/>
              </w:numPr>
              <w:jc w:val="both"/>
              <w:rPr>
                <w:sz w:val="28"/>
                <w:szCs w:val="28"/>
              </w:rPr>
            </w:pPr>
            <w:r w:rsidRPr="002A5A1E">
              <w:rPr>
                <w:sz w:val="28"/>
                <w:szCs w:val="28"/>
              </w:rPr>
              <w:t>Смоленская обл., г.Ярцево, ул.</w:t>
            </w:r>
            <w:r>
              <w:rPr>
                <w:sz w:val="28"/>
                <w:szCs w:val="28"/>
              </w:rPr>
              <w:t xml:space="preserve"> Чернышевского</w:t>
            </w:r>
            <w:r w:rsidRPr="002A5A1E">
              <w:rPr>
                <w:sz w:val="28"/>
                <w:szCs w:val="28"/>
              </w:rPr>
              <w:t>, д.</w:t>
            </w:r>
            <w:r>
              <w:rPr>
                <w:sz w:val="28"/>
                <w:szCs w:val="28"/>
              </w:rPr>
              <w:t>3</w:t>
            </w:r>
          </w:p>
          <w:p w:rsidR="00E179AD" w:rsidRPr="002A5A1E" w:rsidRDefault="00E179AD" w:rsidP="00BC4F48">
            <w:pPr>
              <w:pStyle w:val="af5"/>
              <w:numPr>
                <w:ilvl w:val="0"/>
                <w:numId w:val="14"/>
              </w:numPr>
              <w:jc w:val="both"/>
              <w:rPr>
                <w:sz w:val="28"/>
                <w:szCs w:val="28"/>
              </w:rPr>
            </w:pPr>
            <w:r w:rsidRPr="002A5A1E">
              <w:rPr>
                <w:sz w:val="28"/>
                <w:szCs w:val="28"/>
              </w:rPr>
              <w:t xml:space="preserve">Смоленская обл., г.Ярцево, ул. </w:t>
            </w:r>
            <w:r>
              <w:rPr>
                <w:sz w:val="28"/>
                <w:szCs w:val="28"/>
              </w:rPr>
              <w:t>Школьная</w:t>
            </w:r>
            <w:r w:rsidRPr="002A5A1E">
              <w:rPr>
                <w:sz w:val="28"/>
                <w:szCs w:val="28"/>
              </w:rPr>
              <w:t>, д.2</w:t>
            </w:r>
          </w:p>
          <w:p w:rsidR="00E179AD" w:rsidRPr="002A5A1E" w:rsidRDefault="00E179AD" w:rsidP="00BC4F48">
            <w:pPr>
              <w:pStyle w:val="af5"/>
              <w:numPr>
                <w:ilvl w:val="0"/>
                <w:numId w:val="14"/>
              </w:numPr>
              <w:jc w:val="both"/>
              <w:rPr>
                <w:sz w:val="28"/>
                <w:szCs w:val="28"/>
              </w:rPr>
            </w:pPr>
            <w:r w:rsidRPr="002A5A1E">
              <w:rPr>
                <w:sz w:val="28"/>
                <w:szCs w:val="28"/>
              </w:rPr>
              <w:t xml:space="preserve">Смоленская обл., г.Ярцево, ул. </w:t>
            </w:r>
            <w:r>
              <w:rPr>
                <w:sz w:val="28"/>
                <w:szCs w:val="28"/>
              </w:rPr>
              <w:t>М.Горького</w:t>
            </w:r>
            <w:r w:rsidRPr="002A5A1E">
              <w:rPr>
                <w:sz w:val="28"/>
                <w:szCs w:val="28"/>
              </w:rPr>
              <w:t>, д.</w:t>
            </w:r>
            <w:r>
              <w:rPr>
                <w:sz w:val="28"/>
                <w:szCs w:val="28"/>
              </w:rPr>
              <w:t>26</w:t>
            </w:r>
          </w:p>
          <w:p w:rsidR="00E179AD" w:rsidRPr="002A5A1E" w:rsidRDefault="00E179AD" w:rsidP="00BC4F48">
            <w:pPr>
              <w:pStyle w:val="af5"/>
              <w:numPr>
                <w:ilvl w:val="0"/>
                <w:numId w:val="14"/>
              </w:numPr>
              <w:jc w:val="both"/>
              <w:rPr>
                <w:sz w:val="28"/>
                <w:szCs w:val="28"/>
              </w:rPr>
            </w:pPr>
            <w:r w:rsidRPr="002A5A1E">
              <w:rPr>
                <w:sz w:val="28"/>
                <w:szCs w:val="28"/>
              </w:rPr>
              <w:t xml:space="preserve">Смоленская обл., г.Ярцево, ул. </w:t>
            </w:r>
            <w:r>
              <w:rPr>
                <w:sz w:val="28"/>
                <w:szCs w:val="28"/>
              </w:rPr>
              <w:t>Гагарина</w:t>
            </w:r>
            <w:r w:rsidRPr="002A5A1E">
              <w:rPr>
                <w:sz w:val="28"/>
                <w:szCs w:val="28"/>
              </w:rPr>
              <w:t>, д.</w:t>
            </w:r>
            <w:r>
              <w:rPr>
                <w:sz w:val="28"/>
                <w:szCs w:val="28"/>
              </w:rPr>
              <w:t>8</w:t>
            </w:r>
          </w:p>
          <w:p w:rsidR="00E179AD" w:rsidRPr="002A5A1E" w:rsidRDefault="00E179AD" w:rsidP="00BC4F48">
            <w:pPr>
              <w:pStyle w:val="af5"/>
              <w:numPr>
                <w:ilvl w:val="0"/>
                <w:numId w:val="14"/>
              </w:numPr>
              <w:jc w:val="both"/>
              <w:rPr>
                <w:sz w:val="28"/>
                <w:szCs w:val="28"/>
              </w:rPr>
            </w:pPr>
            <w:r w:rsidRPr="002A5A1E">
              <w:rPr>
                <w:sz w:val="28"/>
                <w:szCs w:val="28"/>
              </w:rPr>
              <w:t xml:space="preserve">Смоленская обл., г.Ярцево, ул. </w:t>
            </w:r>
            <w:r>
              <w:rPr>
                <w:sz w:val="28"/>
                <w:szCs w:val="28"/>
              </w:rPr>
              <w:t>Гагарина</w:t>
            </w:r>
            <w:r w:rsidRPr="002A5A1E">
              <w:rPr>
                <w:sz w:val="28"/>
                <w:szCs w:val="28"/>
              </w:rPr>
              <w:t>, д.</w:t>
            </w:r>
            <w:r>
              <w:rPr>
                <w:sz w:val="28"/>
                <w:szCs w:val="28"/>
              </w:rPr>
              <w:t>6</w:t>
            </w:r>
          </w:p>
          <w:p w:rsidR="00E179AD" w:rsidRDefault="00E179AD" w:rsidP="00BC4F48">
            <w:pPr>
              <w:pStyle w:val="af5"/>
              <w:numPr>
                <w:ilvl w:val="0"/>
                <w:numId w:val="14"/>
              </w:numPr>
              <w:jc w:val="both"/>
              <w:rPr>
                <w:sz w:val="28"/>
                <w:szCs w:val="28"/>
              </w:rPr>
            </w:pPr>
            <w:r w:rsidRPr="002A5A1E">
              <w:rPr>
                <w:sz w:val="28"/>
                <w:szCs w:val="28"/>
              </w:rPr>
              <w:t xml:space="preserve">Смоленская обл., г.Ярцево, ул. </w:t>
            </w:r>
            <w:r>
              <w:rPr>
                <w:sz w:val="28"/>
                <w:szCs w:val="28"/>
              </w:rPr>
              <w:t>Гагарина</w:t>
            </w:r>
            <w:r w:rsidRPr="002A5A1E">
              <w:rPr>
                <w:sz w:val="28"/>
                <w:szCs w:val="28"/>
              </w:rPr>
              <w:t>, д.</w:t>
            </w:r>
            <w:r>
              <w:rPr>
                <w:sz w:val="28"/>
                <w:szCs w:val="28"/>
              </w:rPr>
              <w:t>11</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пер.Базарный, д.4</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xml:space="preserve">, </w:t>
            </w:r>
            <w:r>
              <w:rPr>
                <w:sz w:val="28"/>
                <w:szCs w:val="28"/>
              </w:rPr>
              <w:lastRenderedPageBreak/>
              <w:t>ул.Автозаводская, д.38</w:t>
            </w:r>
          </w:p>
          <w:p w:rsidR="00E179AD" w:rsidRDefault="00E179AD" w:rsidP="00BC4F48">
            <w:pPr>
              <w:pStyle w:val="af5"/>
              <w:numPr>
                <w:ilvl w:val="0"/>
                <w:numId w:val="14"/>
              </w:numPr>
              <w:jc w:val="both"/>
              <w:rPr>
                <w:sz w:val="28"/>
                <w:szCs w:val="28"/>
              </w:rPr>
            </w:pPr>
            <w:r w:rsidRPr="00611122">
              <w:rPr>
                <w:sz w:val="28"/>
                <w:szCs w:val="28"/>
              </w:rPr>
              <w:t>Смоленская обл., г.Ярцево, ул</w:t>
            </w:r>
            <w:r>
              <w:rPr>
                <w:sz w:val="28"/>
                <w:szCs w:val="28"/>
              </w:rPr>
              <w:t>.Автозаводская, д.2</w:t>
            </w:r>
          </w:p>
          <w:p w:rsidR="00E179AD" w:rsidRPr="00611122" w:rsidRDefault="00E179AD" w:rsidP="00BC4F48">
            <w:pPr>
              <w:pStyle w:val="af5"/>
              <w:numPr>
                <w:ilvl w:val="0"/>
                <w:numId w:val="14"/>
              </w:numPr>
              <w:jc w:val="both"/>
              <w:rPr>
                <w:sz w:val="28"/>
                <w:szCs w:val="28"/>
              </w:rPr>
            </w:pPr>
            <w:r w:rsidRPr="00611122">
              <w:rPr>
                <w:sz w:val="28"/>
                <w:szCs w:val="28"/>
              </w:rPr>
              <w:t>Смоленская обл., г.Ярцево</w:t>
            </w:r>
            <w:r>
              <w:rPr>
                <w:sz w:val="28"/>
                <w:szCs w:val="28"/>
              </w:rPr>
              <w:t>. ул.Автозаводская, д.39</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ул.Автозаводская, д.34</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ул.Автозаводская, д.40</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ул.Энтузиастов, д.27</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ул.Школьная, д.16</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пр.Металлургов, д.16</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ул.Советская, д.10</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пр.Металлургов, д.8</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пр.Металлургов, д.39/19</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ул.Чайковского, д.31</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ул.М.Горького, д.28/1</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ул.М.Горького, д.28/2</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ул.М.Горького, д.30</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ул.М.Горького, д.38</w:t>
            </w:r>
          </w:p>
          <w:p w:rsidR="00E179AD" w:rsidRPr="00611122" w:rsidRDefault="00E179AD" w:rsidP="00BC4F48">
            <w:pPr>
              <w:pStyle w:val="af5"/>
              <w:numPr>
                <w:ilvl w:val="0"/>
                <w:numId w:val="14"/>
              </w:numPr>
              <w:jc w:val="both"/>
              <w:rPr>
                <w:sz w:val="28"/>
                <w:szCs w:val="28"/>
              </w:rPr>
            </w:pPr>
            <w:r w:rsidRPr="00611122">
              <w:rPr>
                <w:sz w:val="28"/>
                <w:szCs w:val="28"/>
              </w:rPr>
              <w:t>Смоленская обл., г.Ярцево, ул.М.Горького, д.</w:t>
            </w:r>
            <w:r>
              <w:rPr>
                <w:sz w:val="28"/>
                <w:szCs w:val="28"/>
              </w:rPr>
              <w:t>42</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ул.Энтузиастов, д.21</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ул.Советская, д.31</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ул.Гагарина, д.25</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пр.Металлургов, д.22</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ул.Чернышевского, д.1</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ул.Советская, д.9</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ул.Строителей, д.10</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xml:space="preserve">, </w:t>
            </w:r>
            <w:r>
              <w:rPr>
                <w:sz w:val="28"/>
                <w:szCs w:val="28"/>
              </w:rPr>
              <w:lastRenderedPageBreak/>
              <w:t>ул.Школьная, д.5</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ул.Победы, д.6</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ул.Победы, д.9</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ул.Гагарина, д.7/18</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ул.Бр.Шаршановых, д.48</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ул.Краснооктябрьская, д.8</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ул.Краснооктябрьская, д.12</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ул.50 лет Октября, д.5</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ул.50лет Октября, д.12</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пр.Металлургов, д.23</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ул.Солнечная, д.3/1</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ул.Школьная, д.12</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ул.Рокоссовского, д.57</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ул.Энтузиастов, д.35</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ул.Бр.Шаршановых, д.46</w:t>
            </w:r>
          </w:p>
          <w:p w:rsidR="00E179AD"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ул.М.Горького, д.40</w:t>
            </w:r>
          </w:p>
          <w:p w:rsidR="00E179AD" w:rsidRPr="00285458" w:rsidRDefault="00E179AD" w:rsidP="00BC4F48">
            <w:pPr>
              <w:pStyle w:val="af5"/>
              <w:numPr>
                <w:ilvl w:val="0"/>
                <w:numId w:val="14"/>
              </w:numPr>
              <w:jc w:val="both"/>
              <w:rPr>
                <w:sz w:val="28"/>
                <w:szCs w:val="28"/>
              </w:rPr>
            </w:pPr>
            <w:r w:rsidRPr="002A5A1E">
              <w:rPr>
                <w:sz w:val="28"/>
                <w:szCs w:val="28"/>
              </w:rPr>
              <w:t>Смоленская обл., г.Ярцево</w:t>
            </w:r>
            <w:r>
              <w:rPr>
                <w:sz w:val="28"/>
                <w:szCs w:val="28"/>
              </w:rPr>
              <w:t>, пер.Школьный, д.7</w:t>
            </w:r>
          </w:p>
        </w:tc>
        <w:tc>
          <w:tcPr>
            <w:tcW w:w="1607" w:type="dxa"/>
            <w:vAlign w:val="center"/>
          </w:tcPr>
          <w:p w:rsidR="00E179AD" w:rsidRPr="00B51CBC" w:rsidRDefault="00E179AD" w:rsidP="00F63AED">
            <w:pPr>
              <w:widowControl w:val="0"/>
              <w:suppressAutoHyphens/>
              <w:autoSpaceDE w:val="0"/>
              <w:autoSpaceDN w:val="0"/>
              <w:adjustRightInd w:val="0"/>
              <w:ind w:left="-108"/>
              <w:jc w:val="center"/>
              <w:rPr>
                <w:sz w:val="28"/>
                <w:szCs w:val="28"/>
              </w:rPr>
            </w:pPr>
            <w:r>
              <w:rPr>
                <w:sz w:val="28"/>
                <w:szCs w:val="28"/>
              </w:rPr>
              <w:lastRenderedPageBreak/>
              <w:t>с 15.08.2025 по 05.09.2025</w:t>
            </w:r>
          </w:p>
        </w:tc>
      </w:tr>
      <w:tr w:rsidR="00E179AD" w:rsidRPr="005C052D" w:rsidTr="00B51CBC">
        <w:trPr>
          <w:trHeight w:val="128"/>
        </w:trPr>
        <w:tc>
          <w:tcPr>
            <w:tcW w:w="819" w:type="dxa"/>
          </w:tcPr>
          <w:p w:rsidR="00E179AD" w:rsidRPr="005C052D" w:rsidRDefault="00E179AD" w:rsidP="00BC4F48">
            <w:pPr>
              <w:widowControl w:val="0"/>
              <w:numPr>
                <w:ilvl w:val="0"/>
                <w:numId w:val="2"/>
              </w:numPr>
              <w:suppressAutoHyphens/>
              <w:autoSpaceDE w:val="0"/>
              <w:autoSpaceDN w:val="0"/>
              <w:adjustRightInd w:val="0"/>
              <w:jc w:val="center"/>
              <w:rPr>
                <w:sz w:val="28"/>
                <w:szCs w:val="28"/>
              </w:rPr>
            </w:pPr>
          </w:p>
        </w:tc>
        <w:tc>
          <w:tcPr>
            <w:tcW w:w="2300" w:type="dxa"/>
          </w:tcPr>
          <w:p w:rsidR="00E179AD" w:rsidRPr="00F63AED" w:rsidRDefault="00E179AD" w:rsidP="00F63AED">
            <w:pPr>
              <w:jc w:val="both"/>
              <w:rPr>
                <w:sz w:val="28"/>
                <w:szCs w:val="28"/>
              </w:rPr>
            </w:pPr>
            <w:r w:rsidRPr="00F63AED">
              <w:rPr>
                <w:sz w:val="28"/>
                <w:szCs w:val="28"/>
              </w:rPr>
              <w:t xml:space="preserve">ООО УК «Я Гарант» </w:t>
            </w:r>
            <w:r>
              <w:rPr>
                <w:sz w:val="28"/>
                <w:szCs w:val="28"/>
              </w:rPr>
              <w:t>(управляющая организация)</w:t>
            </w:r>
          </w:p>
          <w:p w:rsidR="00E179AD" w:rsidRPr="00F63AED" w:rsidRDefault="00E179AD" w:rsidP="005C052D">
            <w:pPr>
              <w:adjustRightInd w:val="0"/>
              <w:rPr>
                <w:sz w:val="28"/>
                <w:szCs w:val="28"/>
              </w:rPr>
            </w:pPr>
          </w:p>
        </w:tc>
        <w:tc>
          <w:tcPr>
            <w:tcW w:w="5055" w:type="dxa"/>
          </w:tcPr>
          <w:p w:rsidR="00E179AD" w:rsidRPr="00AB23A6" w:rsidRDefault="00E179AD" w:rsidP="00BC4F48">
            <w:pPr>
              <w:pStyle w:val="af5"/>
              <w:numPr>
                <w:ilvl w:val="0"/>
                <w:numId w:val="13"/>
              </w:numPr>
              <w:jc w:val="both"/>
            </w:pPr>
            <w:r w:rsidRPr="00AB23A6">
              <w:t>Смоленская обл., г.Ярцево, ул.Энтузиастов, д.41</w:t>
            </w:r>
          </w:p>
          <w:p w:rsidR="00E179AD" w:rsidRPr="00AB23A6" w:rsidRDefault="00E179AD" w:rsidP="00BC4F48">
            <w:pPr>
              <w:pStyle w:val="af5"/>
              <w:numPr>
                <w:ilvl w:val="0"/>
                <w:numId w:val="13"/>
              </w:numPr>
              <w:jc w:val="both"/>
            </w:pPr>
            <w:r w:rsidRPr="00AB23A6">
              <w:t>Смоленская обл., г.Ярцево, ул.Макаренко, д.4</w:t>
            </w:r>
          </w:p>
          <w:p w:rsidR="00E179AD" w:rsidRPr="00AB23A6" w:rsidRDefault="00E179AD" w:rsidP="00BC4F48">
            <w:pPr>
              <w:pStyle w:val="af5"/>
              <w:numPr>
                <w:ilvl w:val="0"/>
                <w:numId w:val="13"/>
              </w:numPr>
              <w:jc w:val="both"/>
            </w:pPr>
            <w:r w:rsidRPr="00AB23A6">
              <w:t>Смоленская обл., г.Ярцево, ул.Пугачева, д.1Б</w:t>
            </w:r>
          </w:p>
          <w:p w:rsidR="00E179AD" w:rsidRPr="00AB23A6" w:rsidRDefault="00E179AD" w:rsidP="00BC4F48">
            <w:pPr>
              <w:pStyle w:val="af5"/>
              <w:numPr>
                <w:ilvl w:val="0"/>
                <w:numId w:val="13"/>
              </w:numPr>
              <w:jc w:val="both"/>
            </w:pPr>
            <w:r w:rsidRPr="00AB23A6">
              <w:t>Смоленская обл., г.Ярцево, ул.Гагарина, д.4</w:t>
            </w:r>
          </w:p>
          <w:p w:rsidR="00E179AD" w:rsidRPr="00AB23A6" w:rsidRDefault="00E179AD" w:rsidP="00BC4F48">
            <w:pPr>
              <w:pStyle w:val="af5"/>
              <w:numPr>
                <w:ilvl w:val="0"/>
                <w:numId w:val="13"/>
              </w:numPr>
              <w:jc w:val="both"/>
            </w:pPr>
            <w:r w:rsidRPr="00AB23A6">
              <w:t>Смоленская обл., г.Ярцево, ул.Советская, д.18</w:t>
            </w:r>
          </w:p>
          <w:p w:rsidR="00E179AD" w:rsidRPr="00AB23A6" w:rsidRDefault="00E179AD" w:rsidP="00BC4F48">
            <w:pPr>
              <w:pStyle w:val="af5"/>
              <w:numPr>
                <w:ilvl w:val="0"/>
                <w:numId w:val="13"/>
              </w:numPr>
              <w:jc w:val="both"/>
            </w:pPr>
            <w:r w:rsidRPr="00AB23A6">
              <w:t>Смоленская обл., г.Ярцево, ул.Советская, д.18а</w:t>
            </w:r>
          </w:p>
          <w:p w:rsidR="00E179AD" w:rsidRPr="00AB23A6" w:rsidRDefault="00E179AD" w:rsidP="00BC4F48">
            <w:pPr>
              <w:pStyle w:val="af5"/>
              <w:numPr>
                <w:ilvl w:val="0"/>
                <w:numId w:val="13"/>
              </w:numPr>
              <w:jc w:val="both"/>
            </w:pPr>
            <w:r w:rsidRPr="00AB23A6">
              <w:t>Смоленская обл., г.Ярцево, ул.Советская, д.14</w:t>
            </w:r>
          </w:p>
          <w:p w:rsidR="00E179AD" w:rsidRPr="00AB23A6" w:rsidRDefault="00E179AD" w:rsidP="00BC4F48">
            <w:pPr>
              <w:pStyle w:val="af5"/>
              <w:numPr>
                <w:ilvl w:val="0"/>
                <w:numId w:val="13"/>
              </w:numPr>
              <w:jc w:val="both"/>
            </w:pPr>
            <w:r w:rsidRPr="00AB23A6">
              <w:t>Смоленская обл., г.Ярцево, ул.Заозерная, д.2а</w:t>
            </w:r>
          </w:p>
          <w:p w:rsidR="00E179AD" w:rsidRPr="00AB23A6" w:rsidRDefault="00E179AD" w:rsidP="00BC4F48">
            <w:pPr>
              <w:pStyle w:val="af5"/>
              <w:numPr>
                <w:ilvl w:val="0"/>
                <w:numId w:val="13"/>
              </w:numPr>
              <w:jc w:val="both"/>
            </w:pPr>
            <w:r w:rsidRPr="00AB23A6">
              <w:t>Смоленская обл., г.Ярцево, ул.Заозерная, д.2б</w:t>
            </w:r>
          </w:p>
          <w:p w:rsidR="00E179AD" w:rsidRPr="00AB23A6" w:rsidRDefault="00E179AD" w:rsidP="00BC4F48">
            <w:pPr>
              <w:pStyle w:val="af5"/>
              <w:numPr>
                <w:ilvl w:val="0"/>
                <w:numId w:val="13"/>
              </w:numPr>
              <w:jc w:val="both"/>
            </w:pPr>
            <w:r w:rsidRPr="00AB23A6">
              <w:lastRenderedPageBreak/>
              <w:t>Смоленская обл., г.Ярцево, ул.Заозерная, д.4а</w:t>
            </w:r>
          </w:p>
          <w:p w:rsidR="00E179AD" w:rsidRPr="00AB23A6" w:rsidRDefault="00E179AD" w:rsidP="00BC4F48">
            <w:pPr>
              <w:pStyle w:val="af5"/>
              <w:numPr>
                <w:ilvl w:val="0"/>
                <w:numId w:val="13"/>
              </w:numPr>
              <w:jc w:val="both"/>
            </w:pPr>
            <w:r w:rsidRPr="00AB23A6">
              <w:t>Смоленская обл., г.Ярцево, ул.Заозерная, д.8а</w:t>
            </w:r>
          </w:p>
          <w:p w:rsidR="00E179AD" w:rsidRPr="00AB23A6" w:rsidRDefault="00E179AD" w:rsidP="00BC4F48">
            <w:pPr>
              <w:pStyle w:val="af5"/>
              <w:numPr>
                <w:ilvl w:val="0"/>
                <w:numId w:val="13"/>
              </w:numPr>
              <w:jc w:val="both"/>
            </w:pPr>
            <w:r w:rsidRPr="00AB23A6">
              <w:t>Смоленская обл., г.Ярцево, ул.Шоссейная, д.25</w:t>
            </w:r>
          </w:p>
          <w:p w:rsidR="00E179AD" w:rsidRPr="00AB23A6" w:rsidRDefault="00E179AD" w:rsidP="00BC4F48">
            <w:pPr>
              <w:pStyle w:val="af5"/>
              <w:numPr>
                <w:ilvl w:val="0"/>
                <w:numId w:val="13"/>
              </w:numPr>
              <w:jc w:val="both"/>
            </w:pPr>
            <w:r w:rsidRPr="00AB23A6">
              <w:t>Смоленская обл., г.Ярцево, ул. Шоссейная, д.27</w:t>
            </w:r>
          </w:p>
          <w:p w:rsidR="00E179AD" w:rsidRPr="00AB23A6" w:rsidRDefault="00E179AD" w:rsidP="00BC4F48">
            <w:pPr>
              <w:pStyle w:val="af5"/>
              <w:numPr>
                <w:ilvl w:val="0"/>
                <w:numId w:val="13"/>
              </w:numPr>
              <w:jc w:val="both"/>
            </w:pPr>
            <w:r w:rsidRPr="00AB23A6">
              <w:t>Смоленская обл., г.Ярцево, ул. Шоссейная, д.29</w:t>
            </w:r>
          </w:p>
          <w:p w:rsidR="00E179AD" w:rsidRPr="00AB23A6" w:rsidRDefault="00E179AD" w:rsidP="00BC4F48">
            <w:pPr>
              <w:pStyle w:val="af5"/>
              <w:numPr>
                <w:ilvl w:val="0"/>
                <w:numId w:val="13"/>
              </w:numPr>
              <w:jc w:val="both"/>
            </w:pPr>
            <w:r w:rsidRPr="00AB23A6">
              <w:t>Смоленская обл., г.Ярцево, ул. Шоссейная, д.31</w:t>
            </w:r>
          </w:p>
          <w:p w:rsidR="00E179AD" w:rsidRPr="00AB23A6" w:rsidRDefault="00E179AD" w:rsidP="00BC4F48">
            <w:pPr>
              <w:pStyle w:val="af5"/>
              <w:numPr>
                <w:ilvl w:val="0"/>
                <w:numId w:val="13"/>
              </w:numPr>
              <w:jc w:val="both"/>
            </w:pPr>
            <w:r w:rsidRPr="00AB23A6">
              <w:t>Смоленская обл., г.Ярцево, ул. Шоссейная, д.33</w:t>
            </w:r>
          </w:p>
          <w:p w:rsidR="00E179AD" w:rsidRPr="00AB23A6" w:rsidRDefault="00E179AD" w:rsidP="00BC4F48">
            <w:pPr>
              <w:pStyle w:val="af5"/>
              <w:numPr>
                <w:ilvl w:val="0"/>
                <w:numId w:val="13"/>
              </w:numPr>
              <w:jc w:val="both"/>
            </w:pPr>
            <w:r w:rsidRPr="00AB23A6">
              <w:t>Смоленская обл., г.Ярцево, ул. Шоссейная, д.35</w:t>
            </w:r>
          </w:p>
          <w:p w:rsidR="00E179AD" w:rsidRPr="00AB23A6" w:rsidRDefault="00E179AD" w:rsidP="00BC4F48">
            <w:pPr>
              <w:pStyle w:val="af5"/>
              <w:numPr>
                <w:ilvl w:val="0"/>
                <w:numId w:val="13"/>
              </w:numPr>
              <w:jc w:val="both"/>
            </w:pPr>
            <w:r w:rsidRPr="00AB23A6">
              <w:t>Смоленская обл., г.Ярцево, ул. Шоссейная, д.35а</w:t>
            </w:r>
          </w:p>
          <w:p w:rsidR="00E179AD" w:rsidRPr="00AB23A6" w:rsidRDefault="00E179AD" w:rsidP="00BC4F48">
            <w:pPr>
              <w:pStyle w:val="af5"/>
              <w:numPr>
                <w:ilvl w:val="0"/>
                <w:numId w:val="13"/>
              </w:numPr>
              <w:jc w:val="both"/>
            </w:pPr>
            <w:r w:rsidRPr="00AB23A6">
              <w:t>Смоленская обл., г.Ярцево, ул. М.Горького, д.4</w:t>
            </w:r>
          </w:p>
          <w:p w:rsidR="00E179AD" w:rsidRPr="00AB23A6" w:rsidRDefault="00E179AD" w:rsidP="00BC4F48">
            <w:pPr>
              <w:pStyle w:val="af5"/>
              <w:numPr>
                <w:ilvl w:val="0"/>
                <w:numId w:val="13"/>
              </w:numPr>
              <w:jc w:val="both"/>
            </w:pPr>
            <w:r w:rsidRPr="00AB23A6">
              <w:t>Смоленская обл., г.Ярцево, ул. М.Горького, д.4а</w:t>
            </w:r>
          </w:p>
          <w:p w:rsidR="00E179AD" w:rsidRPr="00AB23A6" w:rsidRDefault="00E179AD" w:rsidP="00BC4F48">
            <w:pPr>
              <w:pStyle w:val="af5"/>
              <w:numPr>
                <w:ilvl w:val="0"/>
                <w:numId w:val="13"/>
              </w:numPr>
              <w:jc w:val="both"/>
            </w:pPr>
            <w:r w:rsidRPr="00AB23A6">
              <w:t>Смоленская обл., г.Ярцево, ул. Первомайская, д.28</w:t>
            </w:r>
          </w:p>
          <w:p w:rsidR="00E179AD" w:rsidRDefault="00E179AD" w:rsidP="00BC4F48">
            <w:pPr>
              <w:pStyle w:val="af5"/>
              <w:numPr>
                <w:ilvl w:val="0"/>
                <w:numId w:val="13"/>
              </w:numPr>
              <w:jc w:val="both"/>
              <w:rPr>
                <w:sz w:val="28"/>
                <w:szCs w:val="28"/>
              </w:rPr>
            </w:pPr>
            <w:r w:rsidRPr="00AB23A6">
              <w:t>Смоленская обл., г.Ярцево, ул. Чайковского, д.1</w:t>
            </w:r>
            <w:r>
              <w:rPr>
                <w:sz w:val="28"/>
                <w:szCs w:val="28"/>
              </w:rPr>
              <w:t>5</w:t>
            </w:r>
          </w:p>
          <w:p w:rsidR="00E179AD" w:rsidRPr="00285458" w:rsidRDefault="00E179AD" w:rsidP="00285458">
            <w:pPr>
              <w:jc w:val="both"/>
              <w:rPr>
                <w:sz w:val="28"/>
                <w:szCs w:val="28"/>
              </w:rPr>
            </w:pPr>
          </w:p>
        </w:tc>
        <w:tc>
          <w:tcPr>
            <w:tcW w:w="1607" w:type="dxa"/>
            <w:vAlign w:val="center"/>
          </w:tcPr>
          <w:p w:rsidR="00E179AD" w:rsidRPr="00B51CBC" w:rsidRDefault="00E179AD" w:rsidP="00F63AED">
            <w:pPr>
              <w:widowControl w:val="0"/>
              <w:suppressAutoHyphens/>
              <w:autoSpaceDE w:val="0"/>
              <w:autoSpaceDN w:val="0"/>
              <w:adjustRightInd w:val="0"/>
              <w:ind w:left="-108"/>
              <w:jc w:val="center"/>
              <w:rPr>
                <w:sz w:val="28"/>
                <w:szCs w:val="28"/>
              </w:rPr>
            </w:pPr>
            <w:r>
              <w:rPr>
                <w:sz w:val="28"/>
                <w:szCs w:val="28"/>
              </w:rPr>
              <w:lastRenderedPageBreak/>
              <w:t>с 15.08.2025 по 05.09.2025</w:t>
            </w:r>
          </w:p>
        </w:tc>
      </w:tr>
      <w:tr w:rsidR="00E179AD" w:rsidRPr="005C052D" w:rsidTr="00B51CBC">
        <w:trPr>
          <w:trHeight w:val="128"/>
        </w:trPr>
        <w:tc>
          <w:tcPr>
            <w:tcW w:w="819" w:type="dxa"/>
          </w:tcPr>
          <w:p w:rsidR="00E179AD" w:rsidRPr="005C052D" w:rsidRDefault="00E179AD" w:rsidP="00BC4F48">
            <w:pPr>
              <w:widowControl w:val="0"/>
              <w:numPr>
                <w:ilvl w:val="0"/>
                <w:numId w:val="2"/>
              </w:numPr>
              <w:suppressAutoHyphens/>
              <w:autoSpaceDE w:val="0"/>
              <w:autoSpaceDN w:val="0"/>
              <w:adjustRightInd w:val="0"/>
              <w:jc w:val="center"/>
              <w:rPr>
                <w:sz w:val="28"/>
                <w:szCs w:val="28"/>
              </w:rPr>
            </w:pPr>
          </w:p>
        </w:tc>
        <w:tc>
          <w:tcPr>
            <w:tcW w:w="2300" w:type="dxa"/>
          </w:tcPr>
          <w:p w:rsidR="00E179AD" w:rsidRPr="00F63AED" w:rsidRDefault="00E179AD" w:rsidP="00F63AED">
            <w:pPr>
              <w:jc w:val="both"/>
              <w:rPr>
                <w:sz w:val="28"/>
                <w:szCs w:val="28"/>
              </w:rPr>
            </w:pPr>
            <w:r w:rsidRPr="00F63AED">
              <w:rPr>
                <w:sz w:val="28"/>
                <w:szCs w:val="28"/>
              </w:rPr>
              <w:t xml:space="preserve">ООО УК «Умный Дом» </w:t>
            </w:r>
            <w:r>
              <w:rPr>
                <w:sz w:val="28"/>
                <w:szCs w:val="28"/>
              </w:rPr>
              <w:t>(управляющая организация)</w:t>
            </w:r>
          </w:p>
          <w:p w:rsidR="00E179AD" w:rsidRPr="00F63AED" w:rsidRDefault="00E179AD" w:rsidP="005C052D">
            <w:pPr>
              <w:adjustRightInd w:val="0"/>
              <w:rPr>
                <w:sz w:val="28"/>
                <w:szCs w:val="28"/>
              </w:rPr>
            </w:pPr>
          </w:p>
        </w:tc>
        <w:tc>
          <w:tcPr>
            <w:tcW w:w="5055" w:type="dxa"/>
          </w:tcPr>
          <w:p w:rsidR="00E179AD" w:rsidRDefault="00E179AD" w:rsidP="00BC4F48">
            <w:pPr>
              <w:pStyle w:val="af5"/>
              <w:numPr>
                <w:ilvl w:val="0"/>
                <w:numId w:val="12"/>
              </w:numPr>
              <w:jc w:val="both"/>
              <w:rPr>
                <w:sz w:val="28"/>
                <w:szCs w:val="28"/>
              </w:rPr>
            </w:pPr>
            <w:r>
              <w:rPr>
                <w:sz w:val="28"/>
                <w:szCs w:val="28"/>
              </w:rPr>
              <w:t>Смоленская обл., г.Ярцево, ул.Чернышевского, д.20</w:t>
            </w:r>
          </w:p>
          <w:p w:rsidR="00E179AD" w:rsidRDefault="00E179AD" w:rsidP="00BC4F48">
            <w:pPr>
              <w:pStyle w:val="af5"/>
              <w:numPr>
                <w:ilvl w:val="0"/>
                <w:numId w:val="12"/>
              </w:numPr>
              <w:jc w:val="both"/>
              <w:rPr>
                <w:sz w:val="28"/>
                <w:szCs w:val="28"/>
              </w:rPr>
            </w:pPr>
            <w:r>
              <w:rPr>
                <w:sz w:val="28"/>
                <w:szCs w:val="28"/>
              </w:rPr>
              <w:t>Смоленская обл., г.Ярцево, ул.Чернышевского, д.12</w:t>
            </w:r>
          </w:p>
          <w:p w:rsidR="00E179AD" w:rsidRDefault="00E179AD" w:rsidP="00BC4F48">
            <w:pPr>
              <w:pStyle w:val="af5"/>
              <w:numPr>
                <w:ilvl w:val="0"/>
                <w:numId w:val="12"/>
              </w:numPr>
              <w:jc w:val="both"/>
              <w:rPr>
                <w:sz w:val="28"/>
                <w:szCs w:val="28"/>
              </w:rPr>
            </w:pPr>
            <w:r>
              <w:rPr>
                <w:sz w:val="28"/>
                <w:szCs w:val="28"/>
              </w:rPr>
              <w:t>Смоленская обл., г.Ярцево, ул.Первомайская, д.18</w:t>
            </w:r>
          </w:p>
          <w:p w:rsidR="00E179AD" w:rsidRDefault="00E179AD" w:rsidP="00BC4F48">
            <w:pPr>
              <w:pStyle w:val="af5"/>
              <w:numPr>
                <w:ilvl w:val="0"/>
                <w:numId w:val="12"/>
              </w:numPr>
              <w:jc w:val="both"/>
              <w:rPr>
                <w:sz w:val="28"/>
                <w:szCs w:val="28"/>
              </w:rPr>
            </w:pPr>
            <w:r>
              <w:rPr>
                <w:sz w:val="28"/>
                <w:szCs w:val="28"/>
              </w:rPr>
              <w:t>Смоленская обл., г.Ярцево, ул.Гагарина, д.28</w:t>
            </w:r>
          </w:p>
          <w:p w:rsidR="00E179AD" w:rsidRDefault="00E179AD" w:rsidP="00BC4F48">
            <w:pPr>
              <w:pStyle w:val="af5"/>
              <w:numPr>
                <w:ilvl w:val="0"/>
                <w:numId w:val="12"/>
              </w:numPr>
              <w:jc w:val="both"/>
              <w:rPr>
                <w:sz w:val="28"/>
                <w:szCs w:val="28"/>
              </w:rPr>
            </w:pPr>
            <w:r>
              <w:rPr>
                <w:sz w:val="28"/>
                <w:szCs w:val="28"/>
              </w:rPr>
              <w:t>Смоленская обл., г.Ярцево, ул.Старозавопье, д.11</w:t>
            </w:r>
          </w:p>
          <w:p w:rsidR="00E179AD" w:rsidRDefault="00E179AD" w:rsidP="00BC4F48">
            <w:pPr>
              <w:pStyle w:val="af5"/>
              <w:numPr>
                <w:ilvl w:val="0"/>
                <w:numId w:val="12"/>
              </w:numPr>
              <w:jc w:val="both"/>
              <w:rPr>
                <w:sz w:val="28"/>
                <w:szCs w:val="28"/>
              </w:rPr>
            </w:pPr>
            <w:r>
              <w:rPr>
                <w:sz w:val="28"/>
                <w:szCs w:val="28"/>
              </w:rPr>
              <w:t>Смоленская обл., г.Ярцево, ул.Гагарина, д.10/20</w:t>
            </w:r>
          </w:p>
          <w:p w:rsidR="00E179AD" w:rsidRDefault="00E179AD" w:rsidP="00BC4F48">
            <w:pPr>
              <w:pStyle w:val="af5"/>
              <w:numPr>
                <w:ilvl w:val="0"/>
                <w:numId w:val="12"/>
              </w:numPr>
              <w:jc w:val="both"/>
              <w:rPr>
                <w:sz w:val="28"/>
                <w:szCs w:val="28"/>
              </w:rPr>
            </w:pPr>
            <w:r>
              <w:rPr>
                <w:sz w:val="28"/>
                <w:szCs w:val="28"/>
              </w:rPr>
              <w:t>Смоленская обл., г.Ярцево, ул.Центральная, д.11</w:t>
            </w:r>
          </w:p>
          <w:p w:rsidR="00E179AD" w:rsidRDefault="00E179AD" w:rsidP="00BC4F48">
            <w:pPr>
              <w:pStyle w:val="af5"/>
              <w:numPr>
                <w:ilvl w:val="0"/>
                <w:numId w:val="12"/>
              </w:numPr>
              <w:jc w:val="both"/>
              <w:rPr>
                <w:sz w:val="28"/>
                <w:szCs w:val="28"/>
              </w:rPr>
            </w:pPr>
            <w:r>
              <w:rPr>
                <w:sz w:val="28"/>
                <w:szCs w:val="28"/>
              </w:rPr>
              <w:t>Смоленская обл., г.Ярцево, ул.Центральная, д.9</w:t>
            </w:r>
          </w:p>
          <w:p w:rsidR="00E179AD" w:rsidRDefault="00E179AD" w:rsidP="00BC4F48">
            <w:pPr>
              <w:pStyle w:val="af5"/>
              <w:numPr>
                <w:ilvl w:val="0"/>
                <w:numId w:val="12"/>
              </w:numPr>
              <w:jc w:val="both"/>
              <w:rPr>
                <w:sz w:val="28"/>
                <w:szCs w:val="28"/>
              </w:rPr>
            </w:pPr>
            <w:r>
              <w:rPr>
                <w:sz w:val="28"/>
                <w:szCs w:val="28"/>
              </w:rPr>
              <w:t>Смоленская обл., г.Ярцево, ул.Магистральная, д.10</w:t>
            </w:r>
          </w:p>
          <w:p w:rsidR="00E179AD" w:rsidRDefault="00E179AD" w:rsidP="00BC4F48">
            <w:pPr>
              <w:pStyle w:val="af5"/>
              <w:numPr>
                <w:ilvl w:val="0"/>
                <w:numId w:val="12"/>
              </w:numPr>
              <w:jc w:val="both"/>
              <w:rPr>
                <w:sz w:val="28"/>
                <w:szCs w:val="28"/>
              </w:rPr>
            </w:pPr>
            <w:r>
              <w:rPr>
                <w:sz w:val="28"/>
                <w:szCs w:val="28"/>
              </w:rPr>
              <w:t>Смоленская обл., г.Ярцево, ул.Школьный пер., д.5</w:t>
            </w:r>
          </w:p>
          <w:p w:rsidR="00E179AD" w:rsidRPr="00285458" w:rsidRDefault="00E179AD" w:rsidP="00285458">
            <w:pPr>
              <w:jc w:val="both"/>
              <w:rPr>
                <w:sz w:val="28"/>
                <w:szCs w:val="28"/>
              </w:rPr>
            </w:pPr>
          </w:p>
        </w:tc>
        <w:tc>
          <w:tcPr>
            <w:tcW w:w="1607" w:type="dxa"/>
            <w:vAlign w:val="center"/>
          </w:tcPr>
          <w:p w:rsidR="00E179AD" w:rsidRPr="00B51CBC" w:rsidRDefault="00E179AD" w:rsidP="00F63AED">
            <w:pPr>
              <w:widowControl w:val="0"/>
              <w:suppressAutoHyphens/>
              <w:autoSpaceDE w:val="0"/>
              <w:autoSpaceDN w:val="0"/>
              <w:adjustRightInd w:val="0"/>
              <w:ind w:left="-108"/>
              <w:jc w:val="center"/>
              <w:rPr>
                <w:sz w:val="28"/>
                <w:szCs w:val="28"/>
              </w:rPr>
            </w:pPr>
            <w:r>
              <w:rPr>
                <w:sz w:val="28"/>
                <w:szCs w:val="28"/>
              </w:rPr>
              <w:t>с 15.08.2025 по 05.09.2025</w:t>
            </w:r>
          </w:p>
        </w:tc>
      </w:tr>
      <w:tr w:rsidR="00E179AD" w:rsidRPr="005C052D" w:rsidTr="00B51CBC">
        <w:trPr>
          <w:trHeight w:val="128"/>
        </w:trPr>
        <w:tc>
          <w:tcPr>
            <w:tcW w:w="819" w:type="dxa"/>
          </w:tcPr>
          <w:p w:rsidR="00E179AD" w:rsidRPr="005C052D" w:rsidRDefault="00E179AD" w:rsidP="00BC4F48">
            <w:pPr>
              <w:widowControl w:val="0"/>
              <w:numPr>
                <w:ilvl w:val="0"/>
                <w:numId w:val="2"/>
              </w:numPr>
              <w:suppressAutoHyphens/>
              <w:autoSpaceDE w:val="0"/>
              <w:autoSpaceDN w:val="0"/>
              <w:adjustRightInd w:val="0"/>
              <w:jc w:val="center"/>
              <w:rPr>
                <w:sz w:val="28"/>
                <w:szCs w:val="28"/>
              </w:rPr>
            </w:pPr>
          </w:p>
        </w:tc>
        <w:tc>
          <w:tcPr>
            <w:tcW w:w="2300" w:type="dxa"/>
          </w:tcPr>
          <w:p w:rsidR="00E179AD" w:rsidRPr="00F63AED" w:rsidRDefault="00E179AD" w:rsidP="00F63AED">
            <w:pPr>
              <w:jc w:val="both"/>
              <w:rPr>
                <w:sz w:val="28"/>
                <w:szCs w:val="28"/>
              </w:rPr>
            </w:pPr>
            <w:r w:rsidRPr="00F63AED">
              <w:rPr>
                <w:sz w:val="28"/>
                <w:szCs w:val="28"/>
              </w:rPr>
              <w:t xml:space="preserve">ООО «УК «Старозавопье» </w:t>
            </w:r>
          </w:p>
          <w:p w:rsidR="00E179AD" w:rsidRPr="00F63AED" w:rsidRDefault="00E179AD" w:rsidP="005C052D">
            <w:pPr>
              <w:adjustRightInd w:val="0"/>
              <w:rPr>
                <w:sz w:val="28"/>
                <w:szCs w:val="28"/>
              </w:rPr>
            </w:pPr>
            <w:r>
              <w:rPr>
                <w:sz w:val="28"/>
                <w:szCs w:val="28"/>
              </w:rPr>
              <w:t>(управляющая организация)</w:t>
            </w:r>
          </w:p>
        </w:tc>
        <w:tc>
          <w:tcPr>
            <w:tcW w:w="5055" w:type="dxa"/>
          </w:tcPr>
          <w:p w:rsidR="00E179AD" w:rsidRDefault="00E179AD" w:rsidP="00BC4F48">
            <w:pPr>
              <w:pStyle w:val="af5"/>
              <w:numPr>
                <w:ilvl w:val="0"/>
                <w:numId w:val="11"/>
              </w:numPr>
              <w:jc w:val="both"/>
              <w:rPr>
                <w:sz w:val="28"/>
                <w:szCs w:val="28"/>
              </w:rPr>
            </w:pPr>
            <w:r>
              <w:rPr>
                <w:sz w:val="28"/>
                <w:szCs w:val="28"/>
              </w:rPr>
              <w:t>Смоленская обл., г.Ярцево, ул.Старозавопье, д.17</w:t>
            </w:r>
          </w:p>
          <w:p w:rsidR="00E179AD" w:rsidRDefault="00E179AD" w:rsidP="00BC4F48">
            <w:pPr>
              <w:pStyle w:val="af5"/>
              <w:numPr>
                <w:ilvl w:val="0"/>
                <w:numId w:val="11"/>
              </w:numPr>
              <w:jc w:val="both"/>
              <w:rPr>
                <w:sz w:val="28"/>
                <w:szCs w:val="28"/>
              </w:rPr>
            </w:pPr>
            <w:r>
              <w:rPr>
                <w:sz w:val="28"/>
                <w:szCs w:val="28"/>
              </w:rPr>
              <w:t>Смоленская обл., г.Ярцево, ул.Старозавопье, д.13</w:t>
            </w:r>
          </w:p>
          <w:p w:rsidR="00E179AD" w:rsidRDefault="00E179AD" w:rsidP="00BC4F48">
            <w:pPr>
              <w:pStyle w:val="af5"/>
              <w:numPr>
                <w:ilvl w:val="0"/>
                <w:numId w:val="11"/>
              </w:numPr>
              <w:jc w:val="both"/>
              <w:rPr>
                <w:sz w:val="28"/>
                <w:szCs w:val="28"/>
              </w:rPr>
            </w:pPr>
            <w:r>
              <w:rPr>
                <w:sz w:val="28"/>
                <w:szCs w:val="28"/>
              </w:rPr>
              <w:lastRenderedPageBreak/>
              <w:t>Смоленская обл., г.Ярцево, ул.Старозавопье, д.8</w:t>
            </w:r>
          </w:p>
          <w:p w:rsidR="00E179AD" w:rsidRDefault="00E179AD" w:rsidP="00BC4F48">
            <w:pPr>
              <w:pStyle w:val="af5"/>
              <w:numPr>
                <w:ilvl w:val="0"/>
                <w:numId w:val="11"/>
              </w:numPr>
              <w:jc w:val="both"/>
              <w:rPr>
                <w:sz w:val="28"/>
                <w:szCs w:val="28"/>
              </w:rPr>
            </w:pPr>
            <w:r>
              <w:rPr>
                <w:sz w:val="28"/>
                <w:szCs w:val="28"/>
              </w:rPr>
              <w:t>Смоленская обл., г.Ярцево, ул.Старозавопье, д.8а</w:t>
            </w:r>
          </w:p>
          <w:p w:rsidR="00E179AD" w:rsidRDefault="00E179AD" w:rsidP="00BC4F48">
            <w:pPr>
              <w:pStyle w:val="af5"/>
              <w:numPr>
                <w:ilvl w:val="0"/>
                <w:numId w:val="11"/>
              </w:numPr>
              <w:jc w:val="both"/>
              <w:rPr>
                <w:sz w:val="28"/>
                <w:szCs w:val="28"/>
              </w:rPr>
            </w:pPr>
            <w:r>
              <w:rPr>
                <w:sz w:val="28"/>
                <w:szCs w:val="28"/>
              </w:rPr>
              <w:t>Смоленская обл., г.Ярцево, ул.Старозавопье, д.10В</w:t>
            </w:r>
          </w:p>
          <w:p w:rsidR="00E179AD" w:rsidRDefault="00E179AD" w:rsidP="00BC4F48">
            <w:pPr>
              <w:pStyle w:val="af5"/>
              <w:numPr>
                <w:ilvl w:val="0"/>
                <w:numId w:val="11"/>
              </w:numPr>
              <w:jc w:val="both"/>
              <w:rPr>
                <w:sz w:val="28"/>
                <w:szCs w:val="28"/>
              </w:rPr>
            </w:pPr>
            <w:r>
              <w:rPr>
                <w:sz w:val="28"/>
                <w:szCs w:val="28"/>
              </w:rPr>
              <w:t>Смоленская обл., г.Ярцево, ул.Старозавопье, д.6</w:t>
            </w:r>
          </w:p>
          <w:p w:rsidR="00E179AD" w:rsidRPr="00285458" w:rsidRDefault="00E179AD" w:rsidP="00285458">
            <w:pPr>
              <w:jc w:val="both"/>
              <w:rPr>
                <w:sz w:val="28"/>
                <w:szCs w:val="28"/>
              </w:rPr>
            </w:pPr>
          </w:p>
        </w:tc>
        <w:tc>
          <w:tcPr>
            <w:tcW w:w="1607" w:type="dxa"/>
            <w:vAlign w:val="center"/>
          </w:tcPr>
          <w:p w:rsidR="00E179AD" w:rsidRPr="00B51CBC" w:rsidRDefault="00E179AD" w:rsidP="00F63AED">
            <w:pPr>
              <w:widowControl w:val="0"/>
              <w:suppressAutoHyphens/>
              <w:autoSpaceDE w:val="0"/>
              <w:autoSpaceDN w:val="0"/>
              <w:adjustRightInd w:val="0"/>
              <w:ind w:left="-108"/>
              <w:jc w:val="center"/>
              <w:rPr>
                <w:sz w:val="28"/>
                <w:szCs w:val="28"/>
              </w:rPr>
            </w:pPr>
            <w:r>
              <w:rPr>
                <w:sz w:val="28"/>
                <w:szCs w:val="28"/>
              </w:rPr>
              <w:lastRenderedPageBreak/>
              <w:t>с 15.08.2025 по 05.09.2025</w:t>
            </w:r>
          </w:p>
        </w:tc>
      </w:tr>
      <w:tr w:rsidR="00E179AD" w:rsidRPr="005C052D" w:rsidTr="00B51CBC">
        <w:trPr>
          <w:trHeight w:val="128"/>
        </w:trPr>
        <w:tc>
          <w:tcPr>
            <w:tcW w:w="819" w:type="dxa"/>
          </w:tcPr>
          <w:p w:rsidR="00E179AD" w:rsidRPr="005C052D" w:rsidRDefault="00E179AD" w:rsidP="00BC4F48">
            <w:pPr>
              <w:widowControl w:val="0"/>
              <w:numPr>
                <w:ilvl w:val="0"/>
                <w:numId w:val="2"/>
              </w:numPr>
              <w:suppressAutoHyphens/>
              <w:autoSpaceDE w:val="0"/>
              <w:autoSpaceDN w:val="0"/>
              <w:adjustRightInd w:val="0"/>
              <w:jc w:val="center"/>
              <w:rPr>
                <w:sz w:val="28"/>
                <w:szCs w:val="28"/>
              </w:rPr>
            </w:pPr>
          </w:p>
        </w:tc>
        <w:tc>
          <w:tcPr>
            <w:tcW w:w="2300" w:type="dxa"/>
          </w:tcPr>
          <w:p w:rsidR="00E179AD" w:rsidRPr="00F63AED" w:rsidRDefault="00E179AD" w:rsidP="00F63AED">
            <w:pPr>
              <w:jc w:val="both"/>
              <w:rPr>
                <w:sz w:val="28"/>
                <w:szCs w:val="28"/>
              </w:rPr>
            </w:pPr>
            <w:r w:rsidRPr="00F63AED">
              <w:rPr>
                <w:sz w:val="28"/>
                <w:szCs w:val="28"/>
              </w:rPr>
              <w:t>ООО УК «ПЛЮС»</w:t>
            </w:r>
            <w:r>
              <w:rPr>
                <w:sz w:val="28"/>
                <w:szCs w:val="28"/>
              </w:rPr>
              <w:t xml:space="preserve"> (управляющая организация)</w:t>
            </w:r>
            <w:r w:rsidRPr="00F63AED">
              <w:rPr>
                <w:sz w:val="28"/>
                <w:szCs w:val="28"/>
              </w:rPr>
              <w:t xml:space="preserve"> </w:t>
            </w:r>
          </w:p>
          <w:p w:rsidR="00E179AD" w:rsidRPr="00F63AED" w:rsidRDefault="00E179AD" w:rsidP="005C052D">
            <w:pPr>
              <w:adjustRightInd w:val="0"/>
              <w:rPr>
                <w:sz w:val="28"/>
                <w:szCs w:val="28"/>
              </w:rPr>
            </w:pPr>
          </w:p>
        </w:tc>
        <w:tc>
          <w:tcPr>
            <w:tcW w:w="5055" w:type="dxa"/>
          </w:tcPr>
          <w:p w:rsidR="00E179AD" w:rsidRPr="002A5A1E" w:rsidRDefault="00E179AD" w:rsidP="00BC4F48">
            <w:pPr>
              <w:pStyle w:val="af5"/>
              <w:numPr>
                <w:ilvl w:val="0"/>
                <w:numId w:val="10"/>
              </w:numPr>
              <w:jc w:val="both"/>
              <w:rPr>
                <w:sz w:val="28"/>
                <w:szCs w:val="28"/>
              </w:rPr>
            </w:pPr>
            <w:r w:rsidRPr="002A5A1E">
              <w:rPr>
                <w:sz w:val="28"/>
                <w:szCs w:val="28"/>
              </w:rPr>
              <w:t xml:space="preserve">Смоленская обл., г.Ярцево, </w:t>
            </w:r>
            <w:r>
              <w:rPr>
                <w:sz w:val="28"/>
                <w:szCs w:val="28"/>
              </w:rPr>
              <w:t>ул</w:t>
            </w:r>
            <w:r w:rsidRPr="002A5A1E">
              <w:rPr>
                <w:sz w:val="28"/>
                <w:szCs w:val="28"/>
              </w:rPr>
              <w:t>.</w:t>
            </w:r>
            <w:r>
              <w:rPr>
                <w:sz w:val="28"/>
                <w:szCs w:val="28"/>
              </w:rPr>
              <w:t>ЛММС</w:t>
            </w:r>
            <w:r w:rsidRPr="002A5A1E">
              <w:rPr>
                <w:sz w:val="28"/>
                <w:szCs w:val="28"/>
              </w:rPr>
              <w:t>, д.</w:t>
            </w:r>
            <w:r>
              <w:rPr>
                <w:sz w:val="28"/>
                <w:szCs w:val="28"/>
              </w:rPr>
              <w:t>1</w:t>
            </w:r>
          </w:p>
          <w:p w:rsidR="00E179AD" w:rsidRPr="002A5A1E" w:rsidRDefault="00E179AD" w:rsidP="00BC4F48">
            <w:pPr>
              <w:pStyle w:val="af5"/>
              <w:numPr>
                <w:ilvl w:val="0"/>
                <w:numId w:val="10"/>
              </w:numPr>
              <w:jc w:val="both"/>
              <w:rPr>
                <w:sz w:val="28"/>
                <w:szCs w:val="28"/>
              </w:rPr>
            </w:pPr>
            <w:r w:rsidRPr="002A5A1E">
              <w:rPr>
                <w:sz w:val="28"/>
                <w:szCs w:val="28"/>
              </w:rPr>
              <w:t>Смоленская обл., г.Ярцево, пр.</w:t>
            </w:r>
            <w:r>
              <w:rPr>
                <w:sz w:val="28"/>
                <w:szCs w:val="28"/>
              </w:rPr>
              <w:t>Металлургов</w:t>
            </w:r>
            <w:r w:rsidRPr="002A5A1E">
              <w:rPr>
                <w:sz w:val="28"/>
                <w:szCs w:val="28"/>
              </w:rPr>
              <w:t>, д.</w:t>
            </w:r>
            <w:r>
              <w:rPr>
                <w:sz w:val="28"/>
                <w:szCs w:val="28"/>
              </w:rPr>
              <w:t>14</w:t>
            </w:r>
          </w:p>
          <w:p w:rsidR="00E179AD" w:rsidRPr="002A5A1E" w:rsidRDefault="00E179AD" w:rsidP="00BC4F48">
            <w:pPr>
              <w:pStyle w:val="af5"/>
              <w:numPr>
                <w:ilvl w:val="0"/>
                <w:numId w:val="10"/>
              </w:numPr>
              <w:jc w:val="both"/>
              <w:rPr>
                <w:sz w:val="28"/>
                <w:szCs w:val="28"/>
              </w:rPr>
            </w:pPr>
            <w:r w:rsidRPr="002A5A1E">
              <w:rPr>
                <w:sz w:val="28"/>
                <w:szCs w:val="28"/>
              </w:rPr>
              <w:t xml:space="preserve">Смоленская обл., г.Ярцево, </w:t>
            </w:r>
            <w:r>
              <w:rPr>
                <w:sz w:val="28"/>
                <w:szCs w:val="28"/>
              </w:rPr>
              <w:t>пр</w:t>
            </w:r>
            <w:r w:rsidRPr="002A5A1E">
              <w:rPr>
                <w:sz w:val="28"/>
                <w:szCs w:val="28"/>
              </w:rPr>
              <w:t>.</w:t>
            </w:r>
            <w:r>
              <w:rPr>
                <w:sz w:val="28"/>
                <w:szCs w:val="28"/>
              </w:rPr>
              <w:t>Металлургов</w:t>
            </w:r>
            <w:r w:rsidRPr="002A5A1E">
              <w:rPr>
                <w:sz w:val="28"/>
                <w:szCs w:val="28"/>
              </w:rPr>
              <w:t>, д.</w:t>
            </w:r>
            <w:r>
              <w:rPr>
                <w:sz w:val="28"/>
                <w:szCs w:val="28"/>
              </w:rPr>
              <w:t>28</w:t>
            </w:r>
          </w:p>
          <w:p w:rsidR="00E179AD" w:rsidRPr="002A5A1E" w:rsidRDefault="00E179AD" w:rsidP="00BC4F48">
            <w:pPr>
              <w:pStyle w:val="af5"/>
              <w:numPr>
                <w:ilvl w:val="0"/>
                <w:numId w:val="10"/>
              </w:numPr>
              <w:jc w:val="both"/>
              <w:rPr>
                <w:sz w:val="28"/>
                <w:szCs w:val="28"/>
              </w:rPr>
            </w:pPr>
            <w:r w:rsidRPr="002A5A1E">
              <w:rPr>
                <w:sz w:val="28"/>
                <w:szCs w:val="28"/>
              </w:rPr>
              <w:t>Смоленская обл., г.Ярцево, ул.</w:t>
            </w:r>
            <w:r>
              <w:rPr>
                <w:sz w:val="28"/>
                <w:szCs w:val="28"/>
              </w:rPr>
              <w:t>30 лет Победы</w:t>
            </w:r>
            <w:r w:rsidRPr="002A5A1E">
              <w:rPr>
                <w:sz w:val="28"/>
                <w:szCs w:val="28"/>
              </w:rPr>
              <w:t>, д.</w:t>
            </w:r>
            <w:r>
              <w:rPr>
                <w:sz w:val="28"/>
                <w:szCs w:val="28"/>
              </w:rPr>
              <w:t>17</w:t>
            </w:r>
          </w:p>
          <w:p w:rsidR="00E179AD" w:rsidRPr="002A5A1E" w:rsidRDefault="00E179AD" w:rsidP="00BC4F48">
            <w:pPr>
              <w:pStyle w:val="af5"/>
              <w:numPr>
                <w:ilvl w:val="0"/>
                <w:numId w:val="10"/>
              </w:numPr>
              <w:jc w:val="both"/>
              <w:rPr>
                <w:sz w:val="28"/>
                <w:szCs w:val="28"/>
              </w:rPr>
            </w:pPr>
            <w:r w:rsidRPr="002A5A1E">
              <w:rPr>
                <w:sz w:val="28"/>
                <w:szCs w:val="28"/>
              </w:rPr>
              <w:t>Смоленская обл., г.Ярцево, ул.</w:t>
            </w:r>
            <w:r>
              <w:rPr>
                <w:sz w:val="28"/>
                <w:szCs w:val="28"/>
              </w:rPr>
              <w:t>50 лет Октября</w:t>
            </w:r>
            <w:r w:rsidRPr="002A5A1E">
              <w:rPr>
                <w:sz w:val="28"/>
                <w:szCs w:val="28"/>
              </w:rPr>
              <w:t>, д.</w:t>
            </w:r>
            <w:r>
              <w:rPr>
                <w:sz w:val="28"/>
                <w:szCs w:val="28"/>
              </w:rPr>
              <w:t>10</w:t>
            </w:r>
          </w:p>
          <w:p w:rsidR="00E179AD" w:rsidRPr="002A5A1E" w:rsidRDefault="00E179AD" w:rsidP="00BC4F48">
            <w:pPr>
              <w:pStyle w:val="af5"/>
              <w:numPr>
                <w:ilvl w:val="0"/>
                <w:numId w:val="10"/>
              </w:numPr>
              <w:jc w:val="both"/>
              <w:rPr>
                <w:sz w:val="28"/>
                <w:szCs w:val="28"/>
              </w:rPr>
            </w:pPr>
            <w:r w:rsidRPr="002A5A1E">
              <w:rPr>
                <w:sz w:val="28"/>
                <w:szCs w:val="28"/>
              </w:rPr>
              <w:t>Смоленская обл., г.Ярцево, ул.</w:t>
            </w:r>
            <w:r>
              <w:rPr>
                <w:sz w:val="28"/>
                <w:szCs w:val="28"/>
              </w:rPr>
              <w:t>М.Горького</w:t>
            </w:r>
            <w:r w:rsidRPr="002A5A1E">
              <w:rPr>
                <w:sz w:val="28"/>
                <w:szCs w:val="28"/>
              </w:rPr>
              <w:t>, д.</w:t>
            </w:r>
            <w:r>
              <w:rPr>
                <w:sz w:val="28"/>
                <w:szCs w:val="28"/>
              </w:rPr>
              <w:t>55</w:t>
            </w:r>
          </w:p>
          <w:p w:rsidR="00E179AD" w:rsidRPr="002A5A1E" w:rsidRDefault="00E179AD" w:rsidP="00BC4F48">
            <w:pPr>
              <w:pStyle w:val="af5"/>
              <w:numPr>
                <w:ilvl w:val="0"/>
                <w:numId w:val="10"/>
              </w:numPr>
              <w:jc w:val="both"/>
              <w:rPr>
                <w:sz w:val="28"/>
                <w:szCs w:val="28"/>
              </w:rPr>
            </w:pPr>
            <w:r w:rsidRPr="002A5A1E">
              <w:rPr>
                <w:sz w:val="28"/>
                <w:szCs w:val="28"/>
              </w:rPr>
              <w:t>Смоленская обл., г.Ярцево, ул.</w:t>
            </w:r>
            <w:r>
              <w:rPr>
                <w:sz w:val="28"/>
                <w:szCs w:val="28"/>
              </w:rPr>
              <w:t>Рокоссовского</w:t>
            </w:r>
            <w:r w:rsidRPr="002A5A1E">
              <w:rPr>
                <w:sz w:val="28"/>
                <w:szCs w:val="28"/>
              </w:rPr>
              <w:t>, д.</w:t>
            </w:r>
            <w:r>
              <w:rPr>
                <w:sz w:val="28"/>
                <w:szCs w:val="28"/>
              </w:rPr>
              <w:t>43</w:t>
            </w:r>
          </w:p>
          <w:p w:rsidR="00E179AD" w:rsidRPr="002A5A1E" w:rsidRDefault="00E179AD" w:rsidP="00BC4F48">
            <w:pPr>
              <w:pStyle w:val="af5"/>
              <w:numPr>
                <w:ilvl w:val="0"/>
                <w:numId w:val="10"/>
              </w:numPr>
              <w:jc w:val="both"/>
              <w:rPr>
                <w:sz w:val="28"/>
                <w:szCs w:val="28"/>
              </w:rPr>
            </w:pPr>
            <w:r w:rsidRPr="002A5A1E">
              <w:rPr>
                <w:sz w:val="28"/>
                <w:szCs w:val="28"/>
              </w:rPr>
              <w:t xml:space="preserve">Смоленская обл., г.Ярцево, </w:t>
            </w:r>
            <w:r>
              <w:rPr>
                <w:sz w:val="28"/>
                <w:szCs w:val="28"/>
              </w:rPr>
              <w:t>пер</w:t>
            </w:r>
            <w:r w:rsidRPr="002A5A1E">
              <w:rPr>
                <w:sz w:val="28"/>
                <w:szCs w:val="28"/>
              </w:rPr>
              <w:t>.</w:t>
            </w:r>
            <w:r>
              <w:rPr>
                <w:sz w:val="28"/>
                <w:szCs w:val="28"/>
              </w:rPr>
              <w:t>Школьный</w:t>
            </w:r>
            <w:r w:rsidRPr="002A5A1E">
              <w:rPr>
                <w:sz w:val="28"/>
                <w:szCs w:val="28"/>
              </w:rPr>
              <w:t>, д.</w:t>
            </w:r>
            <w:r>
              <w:rPr>
                <w:sz w:val="28"/>
                <w:szCs w:val="28"/>
              </w:rPr>
              <w:t>10</w:t>
            </w:r>
          </w:p>
          <w:p w:rsidR="00E179AD" w:rsidRPr="002A5A1E" w:rsidRDefault="00E179AD" w:rsidP="00BC4F48">
            <w:pPr>
              <w:pStyle w:val="af5"/>
              <w:numPr>
                <w:ilvl w:val="0"/>
                <w:numId w:val="10"/>
              </w:numPr>
              <w:jc w:val="both"/>
              <w:rPr>
                <w:sz w:val="28"/>
                <w:szCs w:val="28"/>
              </w:rPr>
            </w:pPr>
            <w:r w:rsidRPr="002A5A1E">
              <w:rPr>
                <w:sz w:val="28"/>
                <w:szCs w:val="28"/>
              </w:rPr>
              <w:t>Смоленская обл., г.Ярцево, ул.</w:t>
            </w:r>
            <w:r>
              <w:rPr>
                <w:sz w:val="28"/>
                <w:szCs w:val="28"/>
              </w:rPr>
              <w:t>Чернышевского</w:t>
            </w:r>
            <w:r w:rsidRPr="002A5A1E">
              <w:rPr>
                <w:sz w:val="28"/>
                <w:szCs w:val="28"/>
              </w:rPr>
              <w:t>, д.</w:t>
            </w:r>
            <w:r>
              <w:rPr>
                <w:sz w:val="28"/>
                <w:szCs w:val="28"/>
              </w:rPr>
              <w:t>8</w:t>
            </w:r>
          </w:p>
          <w:p w:rsidR="00E179AD" w:rsidRPr="002A5A1E" w:rsidRDefault="00E179AD" w:rsidP="00BC4F48">
            <w:pPr>
              <w:pStyle w:val="af5"/>
              <w:numPr>
                <w:ilvl w:val="0"/>
                <w:numId w:val="10"/>
              </w:numPr>
              <w:jc w:val="both"/>
              <w:rPr>
                <w:sz w:val="28"/>
                <w:szCs w:val="28"/>
              </w:rPr>
            </w:pPr>
            <w:r w:rsidRPr="002A5A1E">
              <w:rPr>
                <w:sz w:val="28"/>
                <w:szCs w:val="28"/>
              </w:rPr>
              <w:t>Смоленская обл., г.Ярцево, ул.</w:t>
            </w:r>
            <w:r>
              <w:rPr>
                <w:sz w:val="28"/>
                <w:szCs w:val="28"/>
              </w:rPr>
              <w:t>Энтузиастов</w:t>
            </w:r>
            <w:r w:rsidRPr="002A5A1E">
              <w:rPr>
                <w:sz w:val="28"/>
                <w:szCs w:val="28"/>
              </w:rPr>
              <w:t>, д.</w:t>
            </w:r>
            <w:r>
              <w:rPr>
                <w:sz w:val="28"/>
                <w:szCs w:val="28"/>
              </w:rPr>
              <w:t>13А</w:t>
            </w:r>
          </w:p>
          <w:p w:rsidR="00E179AD" w:rsidRPr="002A5A1E" w:rsidRDefault="00E179AD" w:rsidP="00BC4F48">
            <w:pPr>
              <w:pStyle w:val="af5"/>
              <w:numPr>
                <w:ilvl w:val="0"/>
                <w:numId w:val="10"/>
              </w:numPr>
              <w:jc w:val="both"/>
              <w:rPr>
                <w:sz w:val="28"/>
                <w:szCs w:val="28"/>
              </w:rPr>
            </w:pPr>
            <w:r w:rsidRPr="002A5A1E">
              <w:rPr>
                <w:sz w:val="28"/>
                <w:szCs w:val="28"/>
              </w:rPr>
              <w:t>Смоленская обл., г.Ярцево, ул.</w:t>
            </w:r>
            <w:r>
              <w:rPr>
                <w:sz w:val="28"/>
                <w:szCs w:val="28"/>
              </w:rPr>
              <w:t>Советская</w:t>
            </w:r>
            <w:r w:rsidRPr="002A5A1E">
              <w:rPr>
                <w:sz w:val="28"/>
                <w:szCs w:val="28"/>
              </w:rPr>
              <w:t>, д.</w:t>
            </w:r>
            <w:r>
              <w:rPr>
                <w:sz w:val="28"/>
                <w:szCs w:val="28"/>
              </w:rPr>
              <w:t>11</w:t>
            </w:r>
          </w:p>
          <w:p w:rsidR="00E179AD" w:rsidRPr="002A5A1E" w:rsidRDefault="00E179AD" w:rsidP="00BC4F48">
            <w:pPr>
              <w:pStyle w:val="af5"/>
              <w:numPr>
                <w:ilvl w:val="0"/>
                <w:numId w:val="10"/>
              </w:numPr>
              <w:jc w:val="both"/>
              <w:rPr>
                <w:sz w:val="28"/>
                <w:szCs w:val="28"/>
              </w:rPr>
            </w:pPr>
            <w:r w:rsidRPr="002A5A1E">
              <w:rPr>
                <w:sz w:val="28"/>
                <w:szCs w:val="28"/>
              </w:rPr>
              <w:t>Смоленская обл., г.Ярцево, ул.</w:t>
            </w:r>
            <w:r>
              <w:rPr>
                <w:sz w:val="28"/>
                <w:szCs w:val="28"/>
              </w:rPr>
              <w:t>Строителей</w:t>
            </w:r>
            <w:r w:rsidRPr="002A5A1E">
              <w:rPr>
                <w:sz w:val="28"/>
                <w:szCs w:val="28"/>
              </w:rPr>
              <w:t>, д.</w:t>
            </w:r>
            <w:r>
              <w:rPr>
                <w:sz w:val="28"/>
                <w:szCs w:val="28"/>
              </w:rPr>
              <w:t>8</w:t>
            </w:r>
          </w:p>
          <w:p w:rsidR="00E179AD" w:rsidRPr="002A5A1E" w:rsidRDefault="00E179AD" w:rsidP="00BC4F48">
            <w:pPr>
              <w:pStyle w:val="af5"/>
              <w:numPr>
                <w:ilvl w:val="0"/>
                <w:numId w:val="10"/>
              </w:numPr>
              <w:jc w:val="both"/>
              <w:rPr>
                <w:sz w:val="28"/>
                <w:szCs w:val="28"/>
              </w:rPr>
            </w:pPr>
            <w:r>
              <w:rPr>
                <w:sz w:val="28"/>
                <w:szCs w:val="28"/>
              </w:rPr>
              <w:t>Смоленская обл., г.Ярцево, ул.Энтузиастов</w:t>
            </w:r>
            <w:r w:rsidRPr="002A5A1E">
              <w:rPr>
                <w:sz w:val="28"/>
                <w:szCs w:val="28"/>
              </w:rPr>
              <w:t>, д.</w:t>
            </w:r>
            <w:r>
              <w:rPr>
                <w:sz w:val="28"/>
                <w:szCs w:val="28"/>
              </w:rPr>
              <w:t>51</w:t>
            </w:r>
          </w:p>
          <w:p w:rsidR="00E179AD" w:rsidRPr="002A5A1E" w:rsidRDefault="00E179AD" w:rsidP="00BC4F48">
            <w:pPr>
              <w:pStyle w:val="af5"/>
              <w:numPr>
                <w:ilvl w:val="0"/>
                <w:numId w:val="10"/>
              </w:numPr>
              <w:jc w:val="both"/>
              <w:rPr>
                <w:sz w:val="28"/>
                <w:szCs w:val="28"/>
              </w:rPr>
            </w:pPr>
            <w:r w:rsidRPr="002A5A1E">
              <w:rPr>
                <w:sz w:val="28"/>
                <w:szCs w:val="28"/>
              </w:rPr>
              <w:t>Смоленская обл., г.Ярцево, ул.</w:t>
            </w:r>
            <w:r>
              <w:rPr>
                <w:sz w:val="28"/>
                <w:szCs w:val="28"/>
              </w:rPr>
              <w:t>Автозаводская</w:t>
            </w:r>
            <w:r w:rsidRPr="002A5A1E">
              <w:rPr>
                <w:sz w:val="28"/>
                <w:szCs w:val="28"/>
              </w:rPr>
              <w:t>, д.</w:t>
            </w:r>
            <w:r>
              <w:rPr>
                <w:sz w:val="28"/>
                <w:szCs w:val="28"/>
              </w:rPr>
              <w:t>36</w:t>
            </w:r>
          </w:p>
          <w:p w:rsidR="00E179AD" w:rsidRPr="002A5A1E" w:rsidRDefault="00E179AD" w:rsidP="00BC4F48">
            <w:pPr>
              <w:pStyle w:val="af5"/>
              <w:numPr>
                <w:ilvl w:val="0"/>
                <w:numId w:val="10"/>
              </w:numPr>
              <w:jc w:val="both"/>
              <w:rPr>
                <w:sz w:val="28"/>
                <w:szCs w:val="28"/>
              </w:rPr>
            </w:pPr>
            <w:r w:rsidRPr="002A5A1E">
              <w:rPr>
                <w:sz w:val="28"/>
                <w:szCs w:val="28"/>
              </w:rPr>
              <w:t xml:space="preserve">Смоленская обл., г.Ярцево, </w:t>
            </w:r>
            <w:r>
              <w:rPr>
                <w:sz w:val="28"/>
                <w:szCs w:val="28"/>
              </w:rPr>
              <w:t>пр-кт Металлургов</w:t>
            </w:r>
            <w:r w:rsidRPr="002A5A1E">
              <w:rPr>
                <w:sz w:val="28"/>
                <w:szCs w:val="28"/>
              </w:rPr>
              <w:t>, д.</w:t>
            </w:r>
            <w:r>
              <w:rPr>
                <w:sz w:val="28"/>
                <w:szCs w:val="28"/>
              </w:rPr>
              <w:t>13</w:t>
            </w:r>
          </w:p>
          <w:p w:rsidR="00E179AD" w:rsidRPr="002A5A1E" w:rsidRDefault="00E179AD" w:rsidP="00BC4F48">
            <w:pPr>
              <w:pStyle w:val="af5"/>
              <w:numPr>
                <w:ilvl w:val="0"/>
                <w:numId w:val="10"/>
              </w:numPr>
              <w:jc w:val="both"/>
              <w:rPr>
                <w:sz w:val="28"/>
                <w:szCs w:val="28"/>
              </w:rPr>
            </w:pPr>
            <w:r w:rsidRPr="002A5A1E">
              <w:rPr>
                <w:sz w:val="28"/>
                <w:szCs w:val="28"/>
              </w:rPr>
              <w:t>Смоленская обл., г.Ярцево, ул</w:t>
            </w:r>
            <w:r>
              <w:rPr>
                <w:sz w:val="28"/>
                <w:szCs w:val="28"/>
              </w:rPr>
              <w:t>. Школьная</w:t>
            </w:r>
            <w:r w:rsidRPr="002A5A1E">
              <w:rPr>
                <w:sz w:val="28"/>
                <w:szCs w:val="28"/>
              </w:rPr>
              <w:t>, д.</w:t>
            </w:r>
            <w:r>
              <w:rPr>
                <w:sz w:val="28"/>
                <w:szCs w:val="28"/>
              </w:rPr>
              <w:t>7</w:t>
            </w:r>
          </w:p>
          <w:p w:rsidR="00E179AD" w:rsidRPr="002A5A1E" w:rsidRDefault="00E179AD" w:rsidP="00BC4F48">
            <w:pPr>
              <w:pStyle w:val="af5"/>
              <w:numPr>
                <w:ilvl w:val="0"/>
                <w:numId w:val="10"/>
              </w:numPr>
              <w:jc w:val="both"/>
              <w:rPr>
                <w:sz w:val="28"/>
                <w:szCs w:val="28"/>
              </w:rPr>
            </w:pPr>
            <w:r w:rsidRPr="002A5A1E">
              <w:rPr>
                <w:sz w:val="28"/>
                <w:szCs w:val="28"/>
              </w:rPr>
              <w:t xml:space="preserve">Смоленская обл., г.Ярцево, ул. </w:t>
            </w:r>
            <w:r>
              <w:rPr>
                <w:sz w:val="28"/>
                <w:szCs w:val="28"/>
              </w:rPr>
              <w:t>М.Горького</w:t>
            </w:r>
            <w:r w:rsidRPr="002A5A1E">
              <w:rPr>
                <w:sz w:val="28"/>
                <w:szCs w:val="28"/>
              </w:rPr>
              <w:t>, д.</w:t>
            </w:r>
            <w:r>
              <w:rPr>
                <w:sz w:val="28"/>
                <w:szCs w:val="28"/>
              </w:rPr>
              <w:t>53</w:t>
            </w:r>
          </w:p>
          <w:p w:rsidR="00E179AD" w:rsidRPr="002A5A1E" w:rsidRDefault="00E179AD" w:rsidP="00BC4F48">
            <w:pPr>
              <w:pStyle w:val="af5"/>
              <w:numPr>
                <w:ilvl w:val="0"/>
                <w:numId w:val="10"/>
              </w:numPr>
              <w:jc w:val="both"/>
              <w:rPr>
                <w:sz w:val="28"/>
                <w:szCs w:val="28"/>
              </w:rPr>
            </w:pPr>
            <w:r w:rsidRPr="002A5A1E">
              <w:rPr>
                <w:sz w:val="28"/>
                <w:szCs w:val="28"/>
              </w:rPr>
              <w:t xml:space="preserve">Смоленская обл., г.Ярцево, </w:t>
            </w:r>
            <w:r>
              <w:rPr>
                <w:sz w:val="28"/>
                <w:szCs w:val="28"/>
              </w:rPr>
              <w:t>пер</w:t>
            </w:r>
            <w:r w:rsidRPr="002A5A1E">
              <w:rPr>
                <w:sz w:val="28"/>
                <w:szCs w:val="28"/>
              </w:rPr>
              <w:t xml:space="preserve">. </w:t>
            </w:r>
            <w:r>
              <w:rPr>
                <w:sz w:val="28"/>
                <w:szCs w:val="28"/>
              </w:rPr>
              <w:t>Школьный</w:t>
            </w:r>
            <w:r w:rsidRPr="002A5A1E">
              <w:rPr>
                <w:sz w:val="28"/>
                <w:szCs w:val="28"/>
              </w:rPr>
              <w:t>, д.</w:t>
            </w:r>
            <w:r>
              <w:rPr>
                <w:sz w:val="28"/>
                <w:szCs w:val="28"/>
              </w:rPr>
              <w:t>1</w:t>
            </w:r>
          </w:p>
          <w:p w:rsidR="00E179AD" w:rsidRPr="002A5A1E" w:rsidRDefault="00E179AD" w:rsidP="00BC4F48">
            <w:pPr>
              <w:pStyle w:val="af5"/>
              <w:numPr>
                <w:ilvl w:val="0"/>
                <w:numId w:val="10"/>
              </w:numPr>
              <w:jc w:val="both"/>
              <w:rPr>
                <w:sz w:val="28"/>
                <w:szCs w:val="28"/>
              </w:rPr>
            </w:pPr>
            <w:r w:rsidRPr="002A5A1E">
              <w:rPr>
                <w:sz w:val="28"/>
                <w:szCs w:val="28"/>
              </w:rPr>
              <w:t xml:space="preserve">Смоленская обл., г.Ярцево, ул. </w:t>
            </w:r>
            <w:r>
              <w:rPr>
                <w:sz w:val="28"/>
                <w:szCs w:val="28"/>
              </w:rPr>
              <w:t>Советская</w:t>
            </w:r>
            <w:r w:rsidRPr="002A5A1E">
              <w:rPr>
                <w:sz w:val="28"/>
                <w:szCs w:val="28"/>
              </w:rPr>
              <w:t>, д.</w:t>
            </w:r>
            <w:r>
              <w:rPr>
                <w:sz w:val="28"/>
                <w:szCs w:val="28"/>
              </w:rPr>
              <w:t>7</w:t>
            </w:r>
          </w:p>
          <w:p w:rsidR="00E179AD" w:rsidRPr="002A5A1E" w:rsidRDefault="00E179AD" w:rsidP="00BC4F48">
            <w:pPr>
              <w:pStyle w:val="af5"/>
              <w:numPr>
                <w:ilvl w:val="0"/>
                <w:numId w:val="10"/>
              </w:numPr>
              <w:jc w:val="both"/>
              <w:rPr>
                <w:sz w:val="28"/>
                <w:szCs w:val="28"/>
              </w:rPr>
            </w:pPr>
            <w:r w:rsidRPr="002A5A1E">
              <w:rPr>
                <w:sz w:val="28"/>
                <w:szCs w:val="28"/>
              </w:rPr>
              <w:t xml:space="preserve">Смоленская обл., г.Ярцево, ул. </w:t>
            </w:r>
            <w:r>
              <w:rPr>
                <w:sz w:val="28"/>
                <w:szCs w:val="28"/>
              </w:rPr>
              <w:lastRenderedPageBreak/>
              <w:t>М.Горького</w:t>
            </w:r>
            <w:r w:rsidRPr="002A5A1E">
              <w:rPr>
                <w:sz w:val="28"/>
                <w:szCs w:val="28"/>
              </w:rPr>
              <w:t>, д.</w:t>
            </w:r>
            <w:r>
              <w:rPr>
                <w:sz w:val="28"/>
                <w:szCs w:val="28"/>
              </w:rPr>
              <w:t>57</w:t>
            </w:r>
          </w:p>
          <w:p w:rsidR="00E179AD" w:rsidRPr="002A5A1E" w:rsidRDefault="00E179AD" w:rsidP="00BC4F48">
            <w:pPr>
              <w:pStyle w:val="af5"/>
              <w:numPr>
                <w:ilvl w:val="0"/>
                <w:numId w:val="10"/>
              </w:numPr>
              <w:jc w:val="both"/>
              <w:rPr>
                <w:sz w:val="28"/>
                <w:szCs w:val="28"/>
              </w:rPr>
            </w:pPr>
            <w:r w:rsidRPr="002A5A1E">
              <w:rPr>
                <w:sz w:val="28"/>
                <w:szCs w:val="28"/>
              </w:rPr>
              <w:t xml:space="preserve">Смоленская обл., г.Ярцево, </w:t>
            </w:r>
            <w:r>
              <w:rPr>
                <w:sz w:val="28"/>
                <w:szCs w:val="28"/>
              </w:rPr>
              <w:t>пр-кт Металлургов</w:t>
            </w:r>
            <w:r w:rsidRPr="002A5A1E">
              <w:rPr>
                <w:sz w:val="28"/>
                <w:szCs w:val="28"/>
              </w:rPr>
              <w:t>, д.</w:t>
            </w:r>
            <w:r>
              <w:rPr>
                <w:sz w:val="28"/>
                <w:szCs w:val="28"/>
              </w:rPr>
              <w:t>7</w:t>
            </w:r>
          </w:p>
          <w:p w:rsidR="00E179AD" w:rsidRPr="002A5A1E" w:rsidRDefault="00E179AD" w:rsidP="00BC4F48">
            <w:pPr>
              <w:pStyle w:val="af5"/>
              <w:numPr>
                <w:ilvl w:val="0"/>
                <w:numId w:val="10"/>
              </w:numPr>
              <w:jc w:val="both"/>
              <w:rPr>
                <w:sz w:val="28"/>
                <w:szCs w:val="28"/>
              </w:rPr>
            </w:pPr>
            <w:r w:rsidRPr="002A5A1E">
              <w:rPr>
                <w:sz w:val="28"/>
                <w:szCs w:val="28"/>
              </w:rPr>
              <w:t xml:space="preserve">Смоленская обл., г.Ярцево, </w:t>
            </w:r>
            <w:r>
              <w:rPr>
                <w:sz w:val="28"/>
                <w:szCs w:val="28"/>
              </w:rPr>
              <w:t>пр-кт Металлургов</w:t>
            </w:r>
            <w:r w:rsidRPr="002A5A1E">
              <w:rPr>
                <w:sz w:val="28"/>
                <w:szCs w:val="28"/>
              </w:rPr>
              <w:t>, д.</w:t>
            </w:r>
            <w:r>
              <w:rPr>
                <w:sz w:val="28"/>
                <w:szCs w:val="28"/>
              </w:rPr>
              <w:t>9</w:t>
            </w:r>
          </w:p>
          <w:p w:rsidR="00E179AD" w:rsidRDefault="00E179AD" w:rsidP="00BC4F48">
            <w:pPr>
              <w:pStyle w:val="af5"/>
              <w:numPr>
                <w:ilvl w:val="0"/>
                <w:numId w:val="10"/>
              </w:numPr>
              <w:jc w:val="both"/>
              <w:rPr>
                <w:sz w:val="28"/>
                <w:szCs w:val="28"/>
              </w:rPr>
            </w:pPr>
            <w:r w:rsidRPr="0020340E">
              <w:rPr>
                <w:sz w:val="28"/>
                <w:szCs w:val="28"/>
              </w:rPr>
              <w:t xml:space="preserve">Смоленская обл., г.Ярцево, </w:t>
            </w:r>
            <w:r>
              <w:rPr>
                <w:sz w:val="28"/>
                <w:szCs w:val="28"/>
              </w:rPr>
              <w:t>пр-кт Металлургов</w:t>
            </w:r>
            <w:r w:rsidRPr="002A5A1E">
              <w:rPr>
                <w:sz w:val="28"/>
                <w:szCs w:val="28"/>
              </w:rPr>
              <w:t>, д.</w:t>
            </w:r>
            <w:r>
              <w:rPr>
                <w:sz w:val="28"/>
                <w:szCs w:val="28"/>
              </w:rPr>
              <w:t>44</w:t>
            </w:r>
          </w:p>
          <w:p w:rsidR="00E179AD" w:rsidRPr="0020340E" w:rsidRDefault="00E179AD" w:rsidP="00BC4F48">
            <w:pPr>
              <w:pStyle w:val="af5"/>
              <w:numPr>
                <w:ilvl w:val="0"/>
                <w:numId w:val="10"/>
              </w:numPr>
              <w:jc w:val="both"/>
              <w:rPr>
                <w:sz w:val="28"/>
                <w:szCs w:val="28"/>
              </w:rPr>
            </w:pPr>
            <w:r w:rsidRPr="0020340E">
              <w:rPr>
                <w:sz w:val="28"/>
                <w:szCs w:val="28"/>
              </w:rPr>
              <w:t xml:space="preserve">Смоленская обл., г.Ярцево, ул. </w:t>
            </w:r>
            <w:r>
              <w:rPr>
                <w:sz w:val="28"/>
                <w:szCs w:val="28"/>
              </w:rPr>
              <w:t>Школьная</w:t>
            </w:r>
            <w:r w:rsidRPr="0020340E">
              <w:rPr>
                <w:sz w:val="28"/>
                <w:szCs w:val="28"/>
              </w:rPr>
              <w:t>, д.</w:t>
            </w:r>
            <w:r>
              <w:rPr>
                <w:sz w:val="28"/>
                <w:szCs w:val="28"/>
              </w:rPr>
              <w:t>14</w:t>
            </w:r>
          </w:p>
          <w:p w:rsidR="00E179AD" w:rsidRPr="002A5A1E" w:rsidRDefault="00E179AD" w:rsidP="00BC4F48">
            <w:pPr>
              <w:pStyle w:val="af5"/>
              <w:numPr>
                <w:ilvl w:val="0"/>
                <w:numId w:val="10"/>
              </w:numPr>
              <w:jc w:val="both"/>
              <w:rPr>
                <w:sz w:val="28"/>
                <w:szCs w:val="28"/>
              </w:rPr>
            </w:pPr>
            <w:r w:rsidRPr="002A5A1E">
              <w:rPr>
                <w:sz w:val="28"/>
                <w:szCs w:val="28"/>
              </w:rPr>
              <w:t xml:space="preserve">Смоленская обл., г.Ярцево, ул. </w:t>
            </w:r>
            <w:r>
              <w:rPr>
                <w:sz w:val="28"/>
                <w:szCs w:val="28"/>
              </w:rPr>
              <w:t>ЛММС</w:t>
            </w:r>
            <w:r w:rsidRPr="002A5A1E">
              <w:rPr>
                <w:sz w:val="28"/>
                <w:szCs w:val="28"/>
              </w:rPr>
              <w:t>, д.</w:t>
            </w:r>
            <w:r>
              <w:rPr>
                <w:sz w:val="28"/>
                <w:szCs w:val="28"/>
              </w:rPr>
              <w:t>3</w:t>
            </w:r>
          </w:p>
          <w:p w:rsidR="00E179AD" w:rsidRPr="002A5A1E" w:rsidRDefault="00E179AD" w:rsidP="00BC4F48">
            <w:pPr>
              <w:pStyle w:val="af5"/>
              <w:numPr>
                <w:ilvl w:val="0"/>
                <w:numId w:val="10"/>
              </w:numPr>
              <w:jc w:val="both"/>
              <w:rPr>
                <w:sz w:val="28"/>
                <w:szCs w:val="28"/>
              </w:rPr>
            </w:pPr>
            <w:r w:rsidRPr="002A5A1E">
              <w:rPr>
                <w:sz w:val="28"/>
                <w:szCs w:val="28"/>
              </w:rPr>
              <w:t xml:space="preserve">Смоленская обл., г.Ярцево, ул. </w:t>
            </w:r>
            <w:r>
              <w:rPr>
                <w:sz w:val="28"/>
                <w:szCs w:val="28"/>
              </w:rPr>
              <w:t>Советская</w:t>
            </w:r>
            <w:r w:rsidRPr="002A5A1E">
              <w:rPr>
                <w:sz w:val="28"/>
                <w:szCs w:val="28"/>
              </w:rPr>
              <w:t>, д.</w:t>
            </w:r>
            <w:r>
              <w:rPr>
                <w:sz w:val="28"/>
                <w:szCs w:val="28"/>
              </w:rPr>
              <w:t>33</w:t>
            </w:r>
          </w:p>
          <w:p w:rsidR="00E179AD" w:rsidRDefault="00E179AD" w:rsidP="00BC4F48">
            <w:pPr>
              <w:pStyle w:val="af5"/>
              <w:numPr>
                <w:ilvl w:val="0"/>
                <w:numId w:val="10"/>
              </w:numPr>
              <w:jc w:val="both"/>
              <w:rPr>
                <w:sz w:val="28"/>
                <w:szCs w:val="28"/>
              </w:rPr>
            </w:pPr>
            <w:r w:rsidRPr="002A5A1E">
              <w:rPr>
                <w:sz w:val="28"/>
                <w:szCs w:val="28"/>
              </w:rPr>
              <w:t xml:space="preserve">Смоленская обл., г.Ярцево, ул. </w:t>
            </w:r>
            <w:r>
              <w:rPr>
                <w:sz w:val="28"/>
                <w:szCs w:val="28"/>
              </w:rPr>
              <w:t>Энтузиастов</w:t>
            </w:r>
            <w:r w:rsidRPr="002A5A1E">
              <w:rPr>
                <w:sz w:val="28"/>
                <w:szCs w:val="28"/>
              </w:rPr>
              <w:t>, д.</w:t>
            </w:r>
            <w:r>
              <w:rPr>
                <w:sz w:val="28"/>
                <w:szCs w:val="28"/>
              </w:rPr>
              <w:t>31</w:t>
            </w:r>
          </w:p>
          <w:p w:rsidR="00E179AD" w:rsidRPr="00285458" w:rsidRDefault="00E179AD" w:rsidP="00BC4F48">
            <w:pPr>
              <w:pStyle w:val="af5"/>
              <w:numPr>
                <w:ilvl w:val="0"/>
                <w:numId w:val="10"/>
              </w:numPr>
              <w:jc w:val="both"/>
              <w:rPr>
                <w:sz w:val="28"/>
                <w:szCs w:val="28"/>
              </w:rPr>
            </w:pPr>
            <w:r w:rsidRPr="0020340E">
              <w:rPr>
                <w:sz w:val="28"/>
                <w:szCs w:val="28"/>
              </w:rPr>
              <w:t xml:space="preserve">Смоленская обл., г.Ярцево, </w:t>
            </w:r>
            <w:r>
              <w:rPr>
                <w:sz w:val="28"/>
                <w:szCs w:val="28"/>
              </w:rPr>
              <w:t>пр-кт Металлургов</w:t>
            </w:r>
            <w:r w:rsidRPr="002A5A1E">
              <w:rPr>
                <w:sz w:val="28"/>
                <w:szCs w:val="28"/>
              </w:rPr>
              <w:t>, д.</w:t>
            </w:r>
            <w:r>
              <w:rPr>
                <w:sz w:val="28"/>
                <w:szCs w:val="28"/>
              </w:rPr>
              <w:t>26</w:t>
            </w:r>
          </w:p>
        </w:tc>
        <w:tc>
          <w:tcPr>
            <w:tcW w:w="1607" w:type="dxa"/>
            <w:vAlign w:val="center"/>
          </w:tcPr>
          <w:p w:rsidR="00E179AD" w:rsidRPr="00B51CBC" w:rsidRDefault="00E179AD" w:rsidP="00F63AED">
            <w:pPr>
              <w:widowControl w:val="0"/>
              <w:suppressAutoHyphens/>
              <w:autoSpaceDE w:val="0"/>
              <w:autoSpaceDN w:val="0"/>
              <w:adjustRightInd w:val="0"/>
              <w:ind w:left="-108"/>
              <w:jc w:val="center"/>
              <w:rPr>
                <w:sz w:val="28"/>
                <w:szCs w:val="28"/>
              </w:rPr>
            </w:pPr>
            <w:r>
              <w:rPr>
                <w:sz w:val="28"/>
                <w:szCs w:val="28"/>
              </w:rPr>
              <w:lastRenderedPageBreak/>
              <w:t>с 15.08.2025 по 05.09.2025</w:t>
            </w:r>
          </w:p>
        </w:tc>
      </w:tr>
      <w:tr w:rsidR="00E179AD" w:rsidRPr="005C052D" w:rsidTr="00B51CBC">
        <w:trPr>
          <w:trHeight w:val="128"/>
        </w:trPr>
        <w:tc>
          <w:tcPr>
            <w:tcW w:w="819" w:type="dxa"/>
          </w:tcPr>
          <w:p w:rsidR="00E179AD" w:rsidRPr="005C052D" w:rsidRDefault="00E179AD" w:rsidP="00BC4F48">
            <w:pPr>
              <w:widowControl w:val="0"/>
              <w:numPr>
                <w:ilvl w:val="0"/>
                <w:numId w:val="2"/>
              </w:numPr>
              <w:suppressAutoHyphens/>
              <w:autoSpaceDE w:val="0"/>
              <w:autoSpaceDN w:val="0"/>
              <w:adjustRightInd w:val="0"/>
              <w:jc w:val="center"/>
              <w:rPr>
                <w:sz w:val="28"/>
                <w:szCs w:val="28"/>
              </w:rPr>
            </w:pPr>
          </w:p>
        </w:tc>
        <w:tc>
          <w:tcPr>
            <w:tcW w:w="2300" w:type="dxa"/>
          </w:tcPr>
          <w:p w:rsidR="00E179AD" w:rsidRPr="00285458" w:rsidRDefault="00E179AD" w:rsidP="00285458">
            <w:pPr>
              <w:jc w:val="both"/>
              <w:rPr>
                <w:sz w:val="28"/>
                <w:szCs w:val="28"/>
              </w:rPr>
            </w:pPr>
            <w:r w:rsidRPr="00285458">
              <w:rPr>
                <w:sz w:val="28"/>
                <w:szCs w:val="28"/>
              </w:rPr>
              <w:t xml:space="preserve">ООО «ГУК «Корона» </w:t>
            </w:r>
            <w:r>
              <w:rPr>
                <w:sz w:val="28"/>
                <w:szCs w:val="28"/>
              </w:rPr>
              <w:t>(управляющая организация)</w:t>
            </w:r>
          </w:p>
          <w:p w:rsidR="00E179AD" w:rsidRPr="00285458" w:rsidRDefault="00E179AD" w:rsidP="005C052D">
            <w:pPr>
              <w:adjustRightInd w:val="0"/>
              <w:rPr>
                <w:sz w:val="28"/>
                <w:szCs w:val="28"/>
              </w:rPr>
            </w:pPr>
          </w:p>
        </w:tc>
        <w:tc>
          <w:tcPr>
            <w:tcW w:w="5055" w:type="dxa"/>
          </w:tcPr>
          <w:p w:rsidR="00E179AD" w:rsidRPr="002A5A1E" w:rsidRDefault="00E179AD" w:rsidP="00BC4F48">
            <w:pPr>
              <w:pStyle w:val="af5"/>
              <w:numPr>
                <w:ilvl w:val="0"/>
                <w:numId w:val="8"/>
              </w:numPr>
              <w:jc w:val="both"/>
              <w:rPr>
                <w:sz w:val="28"/>
                <w:szCs w:val="28"/>
              </w:rPr>
            </w:pPr>
            <w:r w:rsidRPr="002A5A1E">
              <w:rPr>
                <w:sz w:val="28"/>
                <w:szCs w:val="28"/>
              </w:rPr>
              <w:t xml:space="preserve">Смоленская обл., г.Ярцево, </w:t>
            </w:r>
            <w:r>
              <w:rPr>
                <w:sz w:val="28"/>
                <w:szCs w:val="28"/>
              </w:rPr>
              <w:t>ул</w:t>
            </w:r>
            <w:r w:rsidRPr="002A5A1E">
              <w:rPr>
                <w:sz w:val="28"/>
                <w:szCs w:val="28"/>
              </w:rPr>
              <w:t>.</w:t>
            </w:r>
            <w:r>
              <w:rPr>
                <w:sz w:val="28"/>
                <w:szCs w:val="28"/>
              </w:rPr>
              <w:t xml:space="preserve"> Максима Горького</w:t>
            </w:r>
            <w:r w:rsidRPr="002A5A1E">
              <w:rPr>
                <w:sz w:val="28"/>
                <w:szCs w:val="28"/>
              </w:rPr>
              <w:t>, д.</w:t>
            </w:r>
            <w:r>
              <w:rPr>
                <w:sz w:val="28"/>
                <w:szCs w:val="28"/>
              </w:rPr>
              <w:t>6</w:t>
            </w:r>
          </w:p>
          <w:p w:rsidR="00E179AD" w:rsidRPr="002A5A1E" w:rsidRDefault="00E179AD" w:rsidP="00BC4F48">
            <w:pPr>
              <w:pStyle w:val="af5"/>
              <w:numPr>
                <w:ilvl w:val="0"/>
                <w:numId w:val="8"/>
              </w:numPr>
              <w:jc w:val="both"/>
              <w:rPr>
                <w:sz w:val="28"/>
                <w:szCs w:val="28"/>
              </w:rPr>
            </w:pPr>
            <w:r w:rsidRPr="002A5A1E">
              <w:rPr>
                <w:sz w:val="28"/>
                <w:szCs w:val="28"/>
              </w:rPr>
              <w:t xml:space="preserve">Смоленская обл., г.Ярцево, </w:t>
            </w:r>
            <w:r>
              <w:rPr>
                <w:sz w:val="28"/>
                <w:szCs w:val="28"/>
              </w:rPr>
              <w:t>ул. Максима Горького</w:t>
            </w:r>
            <w:r w:rsidRPr="002A5A1E">
              <w:rPr>
                <w:sz w:val="28"/>
                <w:szCs w:val="28"/>
              </w:rPr>
              <w:t>, д.</w:t>
            </w:r>
            <w:r>
              <w:rPr>
                <w:sz w:val="28"/>
                <w:szCs w:val="28"/>
              </w:rPr>
              <w:t>12</w:t>
            </w:r>
          </w:p>
          <w:p w:rsidR="00E179AD" w:rsidRPr="002A5A1E" w:rsidRDefault="00E179AD" w:rsidP="00BC4F48">
            <w:pPr>
              <w:pStyle w:val="af5"/>
              <w:numPr>
                <w:ilvl w:val="0"/>
                <w:numId w:val="8"/>
              </w:numPr>
              <w:jc w:val="both"/>
              <w:rPr>
                <w:sz w:val="28"/>
                <w:szCs w:val="28"/>
              </w:rPr>
            </w:pPr>
            <w:r w:rsidRPr="002A5A1E">
              <w:rPr>
                <w:sz w:val="28"/>
                <w:szCs w:val="28"/>
              </w:rPr>
              <w:t xml:space="preserve">Смоленская обл., г.Ярцево, </w:t>
            </w:r>
            <w:r>
              <w:rPr>
                <w:sz w:val="28"/>
                <w:szCs w:val="28"/>
              </w:rPr>
              <w:t>ул. Чернышевского</w:t>
            </w:r>
            <w:r w:rsidRPr="002A5A1E">
              <w:rPr>
                <w:sz w:val="28"/>
                <w:szCs w:val="28"/>
              </w:rPr>
              <w:t>, д.</w:t>
            </w:r>
            <w:r>
              <w:rPr>
                <w:sz w:val="28"/>
                <w:szCs w:val="28"/>
              </w:rPr>
              <w:t>9/8</w:t>
            </w:r>
          </w:p>
          <w:p w:rsidR="00E179AD" w:rsidRPr="002A5A1E" w:rsidRDefault="00E179AD" w:rsidP="00BC4F48">
            <w:pPr>
              <w:pStyle w:val="af5"/>
              <w:numPr>
                <w:ilvl w:val="0"/>
                <w:numId w:val="8"/>
              </w:numPr>
              <w:jc w:val="both"/>
              <w:rPr>
                <w:sz w:val="28"/>
                <w:szCs w:val="28"/>
              </w:rPr>
            </w:pPr>
            <w:r w:rsidRPr="002A5A1E">
              <w:rPr>
                <w:sz w:val="28"/>
                <w:szCs w:val="28"/>
              </w:rPr>
              <w:t>Смоленская обл., г.Ярцево, ул.</w:t>
            </w:r>
            <w:r>
              <w:rPr>
                <w:sz w:val="28"/>
                <w:szCs w:val="28"/>
              </w:rPr>
              <w:t xml:space="preserve"> Солнечная</w:t>
            </w:r>
            <w:r w:rsidRPr="002A5A1E">
              <w:rPr>
                <w:sz w:val="28"/>
                <w:szCs w:val="28"/>
              </w:rPr>
              <w:t>, д.</w:t>
            </w:r>
            <w:r>
              <w:rPr>
                <w:sz w:val="28"/>
                <w:szCs w:val="28"/>
              </w:rPr>
              <w:t>3/2</w:t>
            </w:r>
          </w:p>
          <w:p w:rsidR="00E179AD" w:rsidRPr="002A5A1E" w:rsidRDefault="00E179AD" w:rsidP="00BC4F48">
            <w:pPr>
              <w:pStyle w:val="af5"/>
              <w:numPr>
                <w:ilvl w:val="0"/>
                <w:numId w:val="8"/>
              </w:numPr>
              <w:jc w:val="both"/>
              <w:rPr>
                <w:sz w:val="28"/>
                <w:szCs w:val="28"/>
              </w:rPr>
            </w:pPr>
            <w:r w:rsidRPr="002A5A1E">
              <w:rPr>
                <w:sz w:val="28"/>
                <w:szCs w:val="28"/>
              </w:rPr>
              <w:t>Смоленская обл., г.Ярцево, ул.</w:t>
            </w:r>
            <w:r>
              <w:rPr>
                <w:sz w:val="28"/>
                <w:szCs w:val="28"/>
              </w:rPr>
              <w:t xml:space="preserve"> Гагарина</w:t>
            </w:r>
            <w:r w:rsidRPr="002A5A1E">
              <w:rPr>
                <w:sz w:val="28"/>
                <w:szCs w:val="28"/>
              </w:rPr>
              <w:t>, д.</w:t>
            </w:r>
            <w:r>
              <w:rPr>
                <w:sz w:val="28"/>
                <w:szCs w:val="28"/>
              </w:rPr>
              <w:t>3</w:t>
            </w:r>
          </w:p>
          <w:p w:rsidR="00E179AD" w:rsidRPr="002A5A1E" w:rsidRDefault="00E179AD" w:rsidP="00BC4F48">
            <w:pPr>
              <w:pStyle w:val="af5"/>
              <w:numPr>
                <w:ilvl w:val="0"/>
                <w:numId w:val="8"/>
              </w:numPr>
              <w:jc w:val="both"/>
              <w:rPr>
                <w:sz w:val="28"/>
                <w:szCs w:val="28"/>
              </w:rPr>
            </w:pPr>
            <w:r w:rsidRPr="002A5A1E">
              <w:rPr>
                <w:sz w:val="28"/>
                <w:szCs w:val="28"/>
              </w:rPr>
              <w:t>Смоленская обл., г.Ярцево, ул.</w:t>
            </w:r>
            <w:r>
              <w:rPr>
                <w:sz w:val="28"/>
                <w:szCs w:val="28"/>
              </w:rPr>
              <w:t xml:space="preserve"> Карла Маркса</w:t>
            </w:r>
            <w:r w:rsidRPr="002A5A1E">
              <w:rPr>
                <w:sz w:val="28"/>
                <w:szCs w:val="28"/>
              </w:rPr>
              <w:t>, д.</w:t>
            </w:r>
            <w:r>
              <w:rPr>
                <w:sz w:val="28"/>
                <w:szCs w:val="28"/>
              </w:rPr>
              <w:t>13</w:t>
            </w:r>
          </w:p>
          <w:p w:rsidR="00E179AD" w:rsidRPr="002A5A1E" w:rsidRDefault="00E179AD" w:rsidP="00BC4F48">
            <w:pPr>
              <w:pStyle w:val="af5"/>
              <w:numPr>
                <w:ilvl w:val="0"/>
                <w:numId w:val="8"/>
              </w:numPr>
              <w:jc w:val="both"/>
              <w:rPr>
                <w:sz w:val="28"/>
                <w:szCs w:val="28"/>
              </w:rPr>
            </w:pPr>
            <w:r w:rsidRPr="002A5A1E">
              <w:rPr>
                <w:sz w:val="28"/>
                <w:szCs w:val="28"/>
              </w:rPr>
              <w:t xml:space="preserve">Смоленская обл., г.Ярцево, </w:t>
            </w:r>
            <w:r>
              <w:rPr>
                <w:sz w:val="28"/>
                <w:szCs w:val="28"/>
              </w:rPr>
              <w:t>ул. 50 лет Октября</w:t>
            </w:r>
            <w:r w:rsidRPr="002A5A1E">
              <w:rPr>
                <w:sz w:val="28"/>
                <w:szCs w:val="28"/>
              </w:rPr>
              <w:t>, д.</w:t>
            </w:r>
            <w:r>
              <w:rPr>
                <w:sz w:val="28"/>
                <w:szCs w:val="28"/>
              </w:rPr>
              <w:t>14</w:t>
            </w:r>
          </w:p>
          <w:p w:rsidR="00E179AD" w:rsidRDefault="00E179AD" w:rsidP="00BC4F48">
            <w:pPr>
              <w:pStyle w:val="af5"/>
              <w:numPr>
                <w:ilvl w:val="0"/>
                <w:numId w:val="8"/>
              </w:numPr>
              <w:jc w:val="both"/>
              <w:rPr>
                <w:sz w:val="28"/>
                <w:szCs w:val="28"/>
              </w:rPr>
            </w:pPr>
            <w:r w:rsidRPr="00E27B77">
              <w:rPr>
                <w:sz w:val="28"/>
                <w:szCs w:val="28"/>
              </w:rPr>
              <w:t>Смоленская обл., г.Ярцево, ул.</w:t>
            </w:r>
            <w:r>
              <w:rPr>
                <w:sz w:val="28"/>
                <w:szCs w:val="28"/>
              </w:rPr>
              <w:t xml:space="preserve"> </w:t>
            </w:r>
            <w:r w:rsidRPr="00E27B77">
              <w:rPr>
                <w:sz w:val="28"/>
                <w:szCs w:val="28"/>
              </w:rPr>
              <w:t>Автозаводская, д.1</w:t>
            </w:r>
            <w:r>
              <w:rPr>
                <w:sz w:val="28"/>
                <w:szCs w:val="28"/>
              </w:rPr>
              <w:t>5</w:t>
            </w:r>
          </w:p>
          <w:p w:rsidR="00E179AD" w:rsidRPr="00E27B77" w:rsidRDefault="00E179AD" w:rsidP="00BC4F48">
            <w:pPr>
              <w:pStyle w:val="af5"/>
              <w:numPr>
                <w:ilvl w:val="0"/>
                <w:numId w:val="8"/>
              </w:numPr>
              <w:jc w:val="both"/>
              <w:rPr>
                <w:sz w:val="28"/>
                <w:szCs w:val="28"/>
              </w:rPr>
            </w:pPr>
            <w:r w:rsidRPr="00E27B77">
              <w:rPr>
                <w:sz w:val="28"/>
                <w:szCs w:val="28"/>
              </w:rPr>
              <w:t>Смоленская обл., г.Ярцево, ул.</w:t>
            </w:r>
            <w:r>
              <w:rPr>
                <w:sz w:val="28"/>
                <w:szCs w:val="28"/>
              </w:rPr>
              <w:t xml:space="preserve"> Краснооктябрьская</w:t>
            </w:r>
            <w:r w:rsidRPr="00E27B77">
              <w:rPr>
                <w:sz w:val="28"/>
                <w:szCs w:val="28"/>
              </w:rPr>
              <w:t>, д.</w:t>
            </w:r>
            <w:r>
              <w:rPr>
                <w:sz w:val="28"/>
                <w:szCs w:val="28"/>
              </w:rPr>
              <w:t xml:space="preserve"> 24</w:t>
            </w:r>
          </w:p>
          <w:p w:rsidR="00E179AD" w:rsidRDefault="00E179AD" w:rsidP="00BC4F48">
            <w:pPr>
              <w:pStyle w:val="af5"/>
              <w:numPr>
                <w:ilvl w:val="0"/>
                <w:numId w:val="8"/>
              </w:numPr>
              <w:jc w:val="both"/>
              <w:rPr>
                <w:sz w:val="28"/>
                <w:szCs w:val="28"/>
              </w:rPr>
            </w:pPr>
            <w:r w:rsidRPr="002A5A1E">
              <w:rPr>
                <w:sz w:val="28"/>
                <w:szCs w:val="28"/>
              </w:rPr>
              <w:t>Смоленская обл., г.Ярцево, ул.</w:t>
            </w:r>
            <w:r>
              <w:rPr>
                <w:sz w:val="28"/>
                <w:szCs w:val="28"/>
              </w:rPr>
              <w:t>Халтурина</w:t>
            </w:r>
            <w:r w:rsidRPr="002A5A1E">
              <w:rPr>
                <w:sz w:val="28"/>
                <w:szCs w:val="28"/>
              </w:rPr>
              <w:t>, д.</w:t>
            </w:r>
            <w:r>
              <w:rPr>
                <w:sz w:val="28"/>
                <w:szCs w:val="28"/>
              </w:rPr>
              <w:t>14</w:t>
            </w:r>
          </w:p>
          <w:p w:rsidR="00E179AD" w:rsidRPr="00285458" w:rsidRDefault="00E179AD" w:rsidP="00285458">
            <w:pPr>
              <w:jc w:val="both"/>
              <w:rPr>
                <w:sz w:val="28"/>
                <w:szCs w:val="28"/>
              </w:rPr>
            </w:pPr>
          </w:p>
        </w:tc>
        <w:tc>
          <w:tcPr>
            <w:tcW w:w="1607" w:type="dxa"/>
            <w:vAlign w:val="center"/>
          </w:tcPr>
          <w:p w:rsidR="00E179AD" w:rsidRPr="00B51CBC" w:rsidRDefault="00E179AD" w:rsidP="00F63AED">
            <w:pPr>
              <w:widowControl w:val="0"/>
              <w:suppressAutoHyphens/>
              <w:autoSpaceDE w:val="0"/>
              <w:autoSpaceDN w:val="0"/>
              <w:adjustRightInd w:val="0"/>
              <w:ind w:left="-108"/>
              <w:jc w:val="center"/>
              <w:rPr>
                <w:sz w:val="28"/>
                <w:szCs w:val="28"/>
              </w:rPr>
            </w:pPr>
            <w:r>
              <w:rPr>
                <w:sz w:val="28"/>
                <w:szCs w:val="28"/>
              </w:rPr>
              <w:t>с 15.08.2025 по 05.09.2025</w:t>
            </w:r>
          </w:p>
        </w:tc>
      </w:tr>
      <w:tr w:rsidR="00E179AD" w:rsidRPr="005C052D" w:rsidTr="00B51CBC">
        <w:trPr>
          <w:trHeight w:val="128"/>
        </w:trPr>
        <w:tc>
          <w:tcPr>
            <w:tcW w:w="819" w:type="dxa"/>
          </w:tcPr>
          <w:p w:rsidR="00E179AD" w:rsidRPr="005C052D" w:rsidRDefault="00E179AD" w:rsidP="00BC4F48">
            <w:pPr>
              <w:widowControl w:val="0"/>
              <w:numPr>
                <w:ilvl w:val="0"/>
                <w:numId w:val="2"/>
              </w:numPr>
              <w:suppressAutoHyphens/>
              <w:autoSpaceDE w:val="0"/>
              <w:autoSpaceDN w:val="0"/>
              <w:adjustRightInd w:val="0"/>
              <w:jc w:val="center"/>
              <w:rPr>
                <w:sz w:val="28"/>
                <w:szCs w:val="28"/>
              </w:rPr>
            </w:pPr>
          </w:p>
        </w:tc>
        <w:tc>
          <w:tcPr>
            <w:tcW w:w="2300" w:type="dxa"/>
          </w:tcPr>
          <w:p w:rsidR="00E179AD" w:rsidRPr="00285458" w:rsidRDefault="00E179AD" w:rsidP="00285458">
            <w:pPr>
              <w:jc w:val="both"/>
              <w:rPr>
                <w:sz w:val="28"/>
                <w:szCs w:val="28"/>
              </w:rPr>
            </w:pPr>
            <w:r w:rsidRPr="00285458">
              <w:rPr>
                <w:sz w:val="28"/>
                <w:szCs w:val="28"/>
              </w:rPr>
              <w:t xml:space="preserve">ООО «УК Твой Дом» </w:t>
            </w:r>
          </w:p>
        </w:tc>
        <w:tc>
          <w:tcPr>
            <w:tcW w:w="5055" w:type="dxa"/>
          </w:tcPr>
          <w:p w:rsidR="00E179AD" w:rsidRPr="002A5A1E" w:rsidRDefault="00E179AD" w:rsidP="00BC4F48">
            <w:pPr>
              <w:pStyle w:val="af5"/>
              <w:numPr>
                <w:ilvl w:val="0"/>
                <w:numId w:val="9"/>
              </w:numPr>
              <w:jc w:val="both"/>
              <w:rPr>
                <w:sz w:val="28"/>
                <w:szCs w:val="28"/>
              </w:rPr>
            </w:pPr>
            <w:r w:rsidRPr="002A5A1E">
              <w:rPr>
                <w:sz w:val="28"/>
                <w:szCs w:val="28"/>
              </w:rPr>
              <w:t xml:space="preserve">Смоленская обл., г.Ярцево, </w:t>
            </w:r>
            <w:r>
              <w:rPr>
                <w:sz w:val="28"/>
                <w:szCs w:val="28"/>
              </w:rPr>
              <w:t>ул</w:t>
            </w:r>
            <w:r w:rsidRPr="002A5A1E">
              <w:rPr>
                <w:sz w:val="28"/>
                <w:szCs w:val="28"/>
              </w:rPr>
              <w:t>.</w:t>
            </w:r>
            <w:r>
              <w:rPr>
                <w:sz w:val="28"/>
                <w:szCs w:val="28"/>
              </w:rPr>
              <w:t xml:space="preserve"> 30 лет Победы</w:t>
            </w:r>
            <w:r w:rsidRPr="002A5A1E">
              <w:rPr>
                <w:sz w:val="28"/>
                <w:szCs w:val="28"/>
              </w:rPr>
              <w:t>, д.</w:t>
            </w:r>
            <w:r>
              <w:rPr>
                <w:sz w:val="28"/>
                <w:szCs w:val="28"/>
              </w:rPr>
              <w:t>11</w:t>
            </w:r>
          </w:p>
          <w:p w:rsidR="00E179AD" w:rsidRPr="002A5A1E" w:rsidRDefault="00E179AD" w:rsidP="00BC4F48">
            <w:pPr>
              <w:pStyle w:val="af5"/>
              <w:numPr>
                <w:ilvl w:val="0"/>
                <w:numId w:val="9"/>
              </w:numPr>
              <w:jc w:val="both"/>
              <w:rPr>
                <w:sz w:val="28"/>
                <w:szCs w:val="28"/>
              </w:rPr>
            </w:pPr>
            <w:r w:rsidRPr="005C481F">
              <w:rPr>
                <w:sz w:val="28"/>
                <w:szCs w:val="28"/>
              </w:rPr>
              <w:t xml:space="preserve">Смоленская обл., г.Ярцево, ул. </w:t>
            </w:r>
            <w:r>
              <w:rPr>
                <w:sz w:val="28"/>
                <w:szCs w:val="28"/>
              </w:rPr>
              <w:t>30 лет Победы</w:t>
            </w:r>
            <w:r w:rsidRPr="002A5A1E">
              <w:rPr>
                <w:sz w:val="28"/>
                <w:szCs w:val="28"/>
              </w:rPr>
              <w:t>, д.</w:t>
            </w:r>
            <w:r>
              <w:rPr>
                <w:sz w:val="28"/>
                <w:szCs w:val="28"/>
              </w:rPr>
              <w:t>13</w:t>
            </w:r>
          </w:p>
          <w:p w:rsidR="00E179AD" w:rsidRPr="002A5A1E" w:rsidRDefault="00E179AD" w:rsidP="00BC4F48">
            <w:pPr>
              <w:pStyle w:val="af5"/>
              <w:numPr>
                <w:ilvl w:val="0"/>
                <w:numId w:val="9"/>
              </w:numPr>
              <w:jc w:val="both"/>
              <w:rPr>
                <w:sz w:val="28"/>
                <w:szCs w:val="28"/>
              </w:rPr>
            </w:pPr>
            <w:r w:rsidRPr="005C481F">
              <w:rPr>
                <w:sz w:val="28"/>
                <w:szCs w:val="28"/>
              </w:rPr>
              <w:t xml:space="preserve">Смоленская обл., г.Ярцево, </w:t>
            </w:r>
            <w:r>
              <w:rPr>
                <w:sz w:val="28"/>
                <w:szCs w:val="28"/>
              </w:rPr>
              <w:t>ул. 30 лет Победы</w:t>
            </w:r>
            <w:r w:rsidRPr="002A5A1E">
              <w:rPr>
                <w:sz w:val="28"/>
                <w:szCs w:val="28"/>
              </w:rPr>
              <w:t>, д.</w:t>
            </w:r>
            <w:r>
              <w:rPr>
                <w:sz w:val="28"/>
                <w:szCs w:val="28"/>
              </w:rPr>
              <w:t>15</w:t>
            </w:r>
          </w:p>
          <w:p w:rsidR="00E179AD" w:rsidRPr="005C481F" w:rsidRDefault="00E179AD" w:rsidP="00BC4F48">
            <w:pPr>
              <w:pStyle w:val="af5"/>
              <w:numPr>
                <w:ilvl w:val="0"/>
                <w:numId w:val="9"/>
              </w:numPr>
              <w:jc w:val="both"/>
              <w:rPr>
                <w:sz w:val="28"/>
                <w:szCs w:val="28"/>
              </w:rPr>
            </w:pPr>
            <w:r w:rsidRPr="005C481F">
              <w:rPr>
                <w:sz w:val="28"/>
                <w:szCs w:val="28"/>
              </w:rPr>
              <w:t xml:space="preserve">Смоленская обл., г.Ярцево, ул. </w:t>
            </w:r>
            <w:r>
              <w:rPr>
                <w:sz w:val="28"/>
                <w:szCs w:val="28"/>
              </w:rPr>
              <w:t>Автозаводская</w:t>
            </w:r>
            <w:r w:rsidRPr="005C481F">
              <w:rPr>
                <w:sz w:val="28"/>
                <w:szCs w:val="28"/>
              </w:rPr>
              <w:t>, д.</w:t>
            </w:r>
            <w:r>
              <w:rPr>
                <w:sz w:val="28"/>
                <w:szCs w:val="28"/>
              </w:rPr>
              <w:t>4</w:t>
            </w:r>
          </w:p>
          <w:p w:rsidR="00E179AD" w:rsidRDefault="00E179AD" w:rsidP="00BC4F48">
            <w:pPr>
              <w:pStyle w:val="af5"/>
              <w:numPr>
                <w:ilvl w:val="0"/>
                <w:numId w:val="9"/>
              </w:numPr>
              <w:jc w:val="both"/>
              <w:rPr>
                <w:sz w:val="28"/>
                <w:szCs w:val="28"/>
              </w:rPr>
            </w:pPr>
            <w:r w:rsidRPr="002A5A1E">
              <w:rPr>
                <w:sz w:val="28"/>
                <w:szCs w:val="28"/>
              </w:rPr>
              <w:t>Смоленская обл., г.Ярцево, ул.</w:t>
            </w:r>
            <w:r>
              <w:rPr>
                <w:sz w:val="28"/>
                <w:szCs w:val="28"/>
              </w:rPr>
              <w:t xml:space="preserve"> Автозаводская</w:t>
            </w:r>
            <w:r w:rsidRPr="002A5A1E">
              <w:rPr>
                <w:sz w:val="28"/>
                <w:szCs w:val="28"/>
              </w:rPr>
              <w:t>, д.</w:t>
            </w:r>
            <w:r>
              <w:rPr>
                <w:sz w:val="28"/>
                <w:szCs w:val="28"/>
              </w:rPr>
              <w:t>6</w:t>
            </w:r>
          </w:p>
          <w:p w:rsidR="00E179AD" w:rsidRPr="00D76D75" w:rsidRDefault="00E179AD" w:rsidP="00BC4F48">
            <w:pPr>
              <w:pStyle w:val="af5"/>
              <w:numPr>
                <w:ilvl w:val="0"/>
                <w:numId w:val="9"/>
              </w:numPr>
              <w:jc w:val="both"/>
              <w:rPr>
                <w:sz w:val="28"/>
                <w:szCs w:val="28"/>
              </w:rPr>
            </w:pPr>
            <w:r w:rsidRPr="002A5A1E">
              <w:rPr>
                <w:sz w:val="28"/>
                <w:szCs w:val="28"/>
              </w:rPr>
              <w:lastRenderedPageBreak/>
              <w:t>Смоленская обл., г.Ярцево, ул.</w:t>
            </w:r>
            <w:r>
              <w:rPr>
                <w:sz w:val="28"/>
                <w:szCs w:val="28"/>
              </w:rPr>
              <w:t xml:space="preserve"> Автозаводская</w:t>
            </w:r>
            <w:r w:rsidRPr="002A5A1E">
              <w:rPr>
                <w:sz w:val="28"/>
                <w:szCs w:val="28"/>
              </w:rPr>
              <w:t>, д.</w:t>
            </w:r>
            <w:r>
              <w:rPr>
                <w:sz w:val="28"/>
                <w:szCs w:val="28"/>
              </w:rPr>
              <w:t>8</w:t>
            </w:r>
          </w:p>
          <w:p w:rsidR="00E179AD" w:rsidRPr="00E27B77" w:rsidRDefault="00E179AD" w:rsidP="00BC4F48">
            <w:pPr>
              <w:pStyle w:val="af5"/>
              <w:numPr>
                <w:ilvl w:val="0"/>
                <w:numId w:val="9"/>
              </w:numPr>
              <w:jc w:val="both"/>
              <w:rPr>
                <w:sz w:val="28"/>
                <w:szCs w:val="28"/>
              </w:rPr>
            </w:pPr>
            <w:r w:rsidRPr="005C481F">
              <w:rPr>
                <w:sz w:val="28"/>
                <w:szCs w:val="28"/>
              </w:rPr>
              <w:t xml:space="preserve">Смоленская обл., г.Ярцево, ул. </w:t>
            </w:r>
            <w:r>
              <w:rPr>
                <w:sz w:val="28"/>
                <w:szCs w:val="28"/>
              </w:rPr>
              <w:t>Автозаводская</w:t>
            </w:r>
            <w:r w:rsidRPr="002A5A1E">
              <w:rPr>
                <w:sz w:val="28"/>
                <w:szCs w:val="28"/>
              </w:rPr>
              <w:t>, д.</w:t>
            </w:r>
            <w:r>
              <w:rPr>
                <w:sz w:val="28"/>
                <w:szCs w:val="28"/>
              </w:rPr>
              <w:t>10</w:t>
            </w:r>
          </w:p>
          <w:p w:rsidR="00E179AD" w:rsidRPr="005C481F" w:rsidRDefault="00E179AD" w:rsidP="00BC4F48">
            <w:pPr>
              <w:pStyle w:val="af5"/>
              <w:numPr>
                <w:ilvl w:val="0"/>
                <w:numId w:val="9"/>
              </w:numPr>
              <w:jc w:val="both"/>
              <w:rPr>
                <w:sz w:val="28"/>
                <w:szCs w:val="28"/>
              </w:rPr>
            </w:pPr>
            <w:r w:rsidRPr="005C481F">
              <w:rPr>
                <w:sz w:val="28"/>
                <w:szCs w:val="28"/>
              </w:rPr>
              <w:t xml:space="preserve">Смоленская обл., г.Ярцево, ул. </w:t>
            </w:r>
            <w:r>
              <w:rPr>
                <w:sz w:val="28"/>
                <w:szCs w:val="28"/>
              </w:rPr>
              <w:t>Автозаводская</w:t>
            </w:r>
            <w:r w:rsidRPr="002A5A1E">
              <w:rPr>
                <w:sz w:val="28"/>
                <w:szCs w:val="28"/>
              </w:rPr>
              <w:t>, д.</w:t>
            </w:r>
            <w:r>
              <w:rPr>
                <w:sz w:val="28"/>
                <w:szCs w:val="28"/>
              </w:rPr>
              <w:t>12</w:t>
            </w:r>
          </w:p>
          <w:p w:rsidR="00E179AD" w:rsidRPr="00E27B77" w:rsidRDefault="00E179AD" w:rsidP="00BC4F48">
            <w:pPr>
              <w:pStyle w:val="af5"/>
              <w:numPr>
                <w:ilvl w:val="0"/>
                <w:numId w:val="9"/>
              </w:numPr>
              <w:jc w:val="both"/>
              <w:rPr>
                <w:sz w:val="28"/>
                <w:szCs w:val="28"/>
              </w:rPr>
            </w:pPr>
            <w:r w:rsidRPr="002A5A1E">
              <w:rPr>
                <w:sz w:val="28"/>
                <w:szCs w:val="28"/>
              </w:rPr>
              <w:t xml:space="preserve">Смоленская обл., г.Ярцево, </w:t>
            </w:r>
            <w:r>
              <w:rPr>
                <w:sz w:val="28"/>
                <w:szCs w:val="28"/>
              </w:rPr>
              <w:t>ул. Автозаводская</w:t>
            </w:r>
            <w:r w:rsidRPr="002A5A1E">
              <w:rPr>
                <w:sz w:val="28"/>
                <w:szCs w:val="28"/>
              </w:rPr>
              <w:t>, д.</w:t>
            </w:r>
            <w:r>
              <w:rPr>
                <w:sz w:val="28"/>
                <w:szCs w:val="28"/>
              </w:rPr>
              <w:t>14</w:t>
            </w:r>
          </w:p>
          <w:p w:rsidR="00E179AD" w:rsidRPr="00E27B77" w:rsidRDefault="00E179AD" w:rsidP="00BC4F48">
            <w:pPr>
              <w:pStyle w:val="af5"/>
              <w:numPr>
                <w:ilvl w:val="0"/>
                <w:numId w:val="9"/>
              </w:numPr>
              <w:jc w:val="both"/>
              <w:rPr>
                <w:sz w:val="28"/>
                <w:szCs w:val="28"/>
              </w:rPr>
            </w:pPr>
            <w:r w:rsidRPr="005C481F">
              <w:rPr>
                <w:sz w:val="28"/>
                <w:szCs w:val="28"/>
              </w:rPr>
              <w:t xml:space="preserve">Смоленская обл., г.Ярцево, ул. </w:t>
            </w:r>
            <w:r>
              <w:rPr>
                <w:sz w:val="28"/>
                <w:szCs w:val="28"/>
              </w:rPr>
              <w:t>Автозаводская</w:t>
            </w:r>
            <w:r w:rsidRPr="002A5A1E">
              <w:rPr>
                <w:sz w:val="28"/>
                <w:szCs w:val="28"/>
              </w:rPr>
              <w:t>, д.</w:t>
            </w:r>
            <w:r>
              <w:rPr>
                <w:sz w:val="28"/>
                <w:szCs w:val="28"/>
              </w:rPr>
              <w:t>16</w:t>
            </w:r>
          </w:p>
          <w:p w:rsidR="00E179AD" w:rsidRDefault="00E179AD" w:rsidP="00BC4F48">
            <w:pPr>
              <w:pStyle w:val="af5"/>
              <w:numPr>
                <w:ilvl w:val="0"/>
                <w:numId w:val="9"/>
              </w:numPr>
              <w:jc w:val="both"/>
              <w:rPr>
                <w:sz w:val="28"/>
                <w:szCs w:val="28"/>
              </w:rPr>
            </w:pPr>
            <w:r w:rsidRPr="005C481F">
              <w:rPr>
                <w:sz w:val="28"/>
                <w:szCs w:val="28"/>
              </w:rPr>
              <w:t>Смоленская обл., г.Ярцево, ул. Автозаводская, д.</w:t>
            </w:r>
            <w:r>
              <w:rPr>
                <w:sz w:val="28"/>
                <w:szCs w:val="28"/>
              </w:rPr>
              <w:t>20</w:t>
            </w:r>
          </w:p>
          <w:p w:rsidR="00E179AD" w:rsidRDefault="00E179AD" w:rsidP="00BC4F48">
            <w:pPr>
              <w:pStyle w:val="af5"/>
              <w:numPr>
                <w:ilvl w:val="0"/>
                <w:numId w:val="9"/>
              </w:numPr>
              <w:jc w:val="both"/>
              <w:rPr>
                <w:sz w:val="28"/>
                <w:szCs w:val="28"/>
              </w:rPr>
            </w:pPr>
            <w:r w:rsidRPr="005C481F">
              <w:rPr>
                <w:sz w:val="28"/>
                <w:szCs w:val="28"/>
              </w:rPr>
              <w:t>Смоленская обл., г.Ярцево, ул. Автозаводская, д.</w:t>
            </w:r>
            <w:r>
              <w:rPr>
                <w:sz w:val="28"/>
                <w:szCs w:val="28"/>
              </w:rPr>
              <w:t xml:space="preserve"> 22</w:t>
            </w:r>
          </w:p>
          <w:p w:rsidR="00E179AD" w:rsidRPr="005C481F" w:rsidRDefault="00E179AD" w:rsidP="00BC4F48">
            <w:pPr>
              <w:pStyle w:val="af5"/>
              <w:numPr>
                <w:ilvl w:val="0"/>
                <w:numId w:val="9"/>
              </w:numPr>
              <w:jc w:val="both"/>
              <w:rPr>
                <w:sz w:val="28"/>
                <w:szCs w:val="28"/>
              </w:rPr>
            </w:pPr>
            <w:r w:rsidRPr="005C481F">
              <w:rPr>
                <w:sz w:val="28"/>
                <w:szCs w:val="28"/>
              </w:rPr>
              <w:t>Смоленская обл., г.Ярцево, ул. Автозаводская, д.</w:t>
            </w:r>
            <w:r>
              <w:rPr>
                <w:sz w:val="28"/>
                <w:szCs w:val="28"/>
              </w:rPr>
              <w:t>24</w:t>
            </w:r>
          </w:p>
          <w:p w:rsidR="00E179AD" w:rsidRPr="00E27B77" w:rsidRDefault="00E179AD" w:rsidP="00BC4F48">
            <w:pPr>
              <w:pStyle w:val="af5"/>
              <w:numPr>
                <w:ilvl w:val="0"/>
                <w:numId w:val="9"/>
              </w:numPr>
              <w:jc w:val="both"/>
              <w:rPr>
                <w:sz w:val="28"/>
                <w:szCs w:val="28"/>
              </w:rPr>
            </w:pPr>
            <w:r w:rsidRPr="00E27B77">
              <w:rPr>
                <w:sz w:val="28"/>
                <w:szCs w:val="28"/>
              </w:rPr>
              <w:t>Смоленская обл., г.Ярцево, ул.</w:t>
            </w:r>
            <w:r>
              <w:rPr>
                <w:sz w:val="28"/>
                <w:szCs w:val="28"/>
              </w:rPr>
              <w:t xml:space="preserve"> Автозаводская</w:t>
            </w:r>
            <w:r w:rsidRPr="002A5A1E">
              <w:rPr>
                <w:sz w:val="28"/>
                <w:szCs w:val="28"/>
              </w:rPr>
              <w:t>, д.</w:t>
            </w:r>
            <w:r>
              <w:rPr>
                <w:sz w:val="28"/>
                <w:szCs w:val="28"/>
              </w:rPr>
              <w:t>26</w:t>
            </w:r>
          </w:p>
          <w:p w:rsidR="00E179AD" w:rsidRPr="00E27B77" w:rsidRDefault="00E179AD" w:rsidP="00BC4F48">
            <w:pPr>
              <w:pStyle w:val="af5"/>
              <w:numPr>
                <w:ilvl w:val="0"/>
                <w:numId w:val="9"/>
              </w:numPr>
              <w:jc w:val="both"/>
              <w:rPr>
                <w:sz w:val="28"/>
                <w:szCs w:val="28"/>
              </w:rPr>
            </w:pPr>
            <w:r w:rsidRPr="00E27B77">
              <w:rPr>
                <w:sz w:val="28"/>
                <w:szCs w:val="28"/>
              </w:rPr>
              <w:t>Смоленская обл., г.Ярцево, ул.</w:t>
            </w:r>
            <w:r>
              <w:rPr>
                <w:sz w:val="28"/>
                <w:szCs w:val="28"/>
              </w:rPr>
              <w:t xml:space="preserve"> Автозаводская</w:t>
            </w:r>
            <w:r w:rsidRPr="002A5A1E">
              <w:rPr>
                <w:sz w:val="28"/>
                <w:szCs w:val="28"/>
              </w:rPr>
              <w:t>, д.</w:t>
            </w:r>
            <w:r>
              <w:rPr>
                <w:sz w:val="28"/>
                <w:szCs w:val="28"/>
              </w:rPr>
              <w:t>30</w:t>
            </w:r>
          </w:p>
          <w:p w:rsidR="00E179AD" w:rsidRPr="00E27B77" w:rsidRDefault="00E179AD" w:rsidP="00BC4F48">
            <w:pPr>
              <w:pStyle w:val="af5"/>
              <w:numPr>
                <w:ilvl w:val="0"/>
                <w:numId w:val="9"/>
              </w:numPr>
              <w:jc w:val="both"/>
              <w:rPr>
                <w:sz w:val="28"/>
                <w:szCs w:val="28"/>
              </w:rPr>
            </w:pPr>
            <w:r w:rsidRPr="00E27B77">
              <w:rPr>
                <w:sz w:val="28"/>
                <w:szCs w:val="28"/>
              </w:rPr>
              <w:t>Смоленская обл., г.Ярцево, ул.</w:t>
            </w:r>
            <w:r>
              <w:rPr>
                <w:sz w:val="28"/>
                <w:szCs w:val="28"/>
              </w:rPr>
              <w:t xml:space="preserve"> Автозаводская</w:t>
            </w:r>
            <w:r w:rsidRPr="002A5A1E">
              <w:rPr>
                <w:sz w:val="28"/>
                <w:szCs w:val="28"/>
              </w:rPr>
              <w:t>, д.</w:t>
            </w:r>
            <w:r>
              <w:rPr>
                <w:sz w:val="28"/>
                <w:szCs w:val="28"/>
              </w:rPr>
              <w:t>41</w:t>
            </w:r>
          </w:p>
          <w:p w:rsidR="00E179AD" w:rsidRPr="00E27B77" w:rsidRDefault="00E179AD" w:rsidP="00BC4F48">
            <w:pPr>
              <w:pStyle w:val="af5"/>
              <w:numPr>
                <w:ilvl w:val="0"/>
                <w:numId w:val="9"/>
              </w:numPr>
              <w:jc w:val="both"/>
              <w:rPr>
                <w:sz w:val="28"/>
                <w:szCs w:val="28"/>
              </w:rPr>
            </w:pPr>
            <w:r w:rsidRPr="00E27B77">
              <w:rPr>
                <w:sz w:val="28"/>
                <w:szCs w:val="28"/>
              </w:rPr>
              <w:t>Смоленская обл., г.Ярцево, ул.</w:t>
            </w:r>
            <w:r>
              <w:rPr>
                <w:sz w:val="28"/>
                <w:szCs w:val="28"/>
              </w:rPr>
              <w:t xml:space="preserve"> Автозаводская</w:t>
            </w:r>
            <w:r w:rsidRPr="002A5A1E">
              <w:rPr>
                <w:sz w:val="28"/>
                <w:szCs w:val="28"/>
              </w:rPr>
              <w:t>, д.</w:t>
            </w:r>
            <w:r>
              <w:rPr>
                <w:sz w:val="28"/>
                <w:szCs w:val="28"/>
              </w:rPr>
              <w:t>42</w:t>
            </w:r>
          </w:p>
          <w:p w:rsidR="00E179AD" w:rsidRPr="00E27B77" w:rsidRDefault="00E179AD" w:rsidP="00BC4F48">
            <w:pPr>
              <w:pStyle w:val="af5"/>
              <w:numPr>
                <w:ilvl w:val="0"/>
                <w:numId w:val="9"/>
              </w:numPr>
              <w:jc w:val="both"/>
              <w:rPr>
                <w:sz w:val="28"/>
                <w:szCs w:val="28"/>
              </w:rPr>
            </w:pPr>
            <w:r w:rsidRPr="00E27B77">
              <w:rPr>
                <w:sz w:val="28"/>
                <w:szCs w:val="28"/>
              </w:rPr>
              <w:t>Смоленская обл., г.Ярцево, ул.</w:t>
            </w:r>
            <w:r>
              <w:rPr>
                <w:sz w:val="28"/>
                <w:szCs w:val="28"/>
              </w:rPr>
              <w:t xml:space="preserve"> Братьев Шаршановых</w:t>
            </w:r>
            <w:r w:rsidRPr="002A5A1E">
              <w:rPr>
                <w:sz w:val="28"/>
                <w:szCs w:val="28"/>
              </w:rPr>
              <w:t>, д.</w:t>
            </w:r>
            <w:r>
              <w:rPr>
                <w:sz w:val="28"/>
                <w:szCs w:val="28"/>
              </w:rPr>
              <w:t>58</w:t>
            </w:r>
          </w:p>
          <w:p w:rsidR="00E179AD" w:rsidRPr="00E27B77" w:rsidRDefault="00E179AD" w:rsidP="00BC4F48">
            <w:pPr>
              <w:pStyle w:val="af5"/>
              <w:numPr>
                <w:ilvl w:val="0"/>
                <w:numId w:val="9"/>
              </w:numPr>
              <w:jc w:val="both"/>
              <w:rPr>
                <w:sz w:val="28"/>
                <w:szCs w:val="28"/>
              </w:rPr>
            </w:pPr>
            <w:r w:rsidRPr="00E27B77">
              <w:rPr>
                <w:sz w:val="28"/>
                <w:szCs w:val="28"/>
              </w:rPr>
              <w:t>Смоленская обл., г.Ярцево, ул.</w:t>
            </w:r>
            <w:r>
              <w:rPr>
                <w:sz w:val="28"/>
                <w:szCs w:val="28"/>
              </w:rPr>
              <w:t xml:space="preserve"> Краснооктябрьская</w:t>
            </w:r>
            <w:r w:rsidRPr="002A5A1E">
              <w:rPr>
                <w:sz w:val="28"/>
                <w:szCs w:val="28"/>
              </w:rPr>
              <w:t>, д.</w:t>
            </w:r>
            <w:r>
              <w:rPr>
                <w:sz w:val="28"/>
                <w:szCs w:val="28"/>
              </w:rPr>
              <w:t>10</w:t>
            </w:r>
          </w:p>
          <w:p w:rsidR="00E179AD" w:rsidRPr="00E27B77" w:rsidRDefault="00E179AD" w:rsidP="00BC4F48">
            <w:pPr>
              <w:pStyle w:val="af5"/>
              <w:numPr>
                <w:ilvl w:val="0"/>
                <w:numId w:val="9"/>
              </w:numPr>
              <w:jc w:val="both"/>
              <w:rPr>
                <w:sz w:val="28"/>
                <w:szCs w:val="28"/>
              </w:rPr>
            </w:pPr>
            <w:r w:rsidRPr="00E27B77">
              <w:rPr>
                <w:sz w:val="28"/>
                <w:szCs w:val="28"/>
              </w:rPr>
              <w:t>Смоленская обл., г.Ярцево, ул.</w:t>
            </w:r>
            <w:r>
              <w:rPr>
                <w:sz w:val="28"/>
                <w:szCs w:val="28"/>
              </w:rPr>
              <w:t xml:space="preserve"> Максима Горького</w:t>
            </w:r>
            <w:r w:rsidRPr="002A5A1E">
              <w:rPr>
                <w:sz w:val="28"/>
                <w:szCs w:val="28"/>
              </w:rPr>
              <w:t>, д.</w:t>
            </w:r>
            <w:r>
              <w:rPr>
                <w:sz w:val="28"/>
                <w:szCs w:val="28"/>
              </w:rPr>
              <w:t>26А</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пр. Металлургов, д. 2</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пр. Металлургов, д. 3</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пр. Металлургов, д. 5</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пр. Металлургов, д. 11</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пр. Металлургов, д. 12</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пр. Металлургов, д. 15</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пр. Металлургов, д. 17</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пр. Металлургов, д. 18</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пр. Металлургов, д. 19</w:t>
            </w:r>
          </w:p>
          <w:p w:rsidR="00E179AD" w:rsidRPr="00E27B77" w:rsidRDefault="00E179AD" w:rsidP="00BC4F48">
            <w:pPr>
              <w:pStyle w:val="af5"/>
              <w:numPr>
                <w:ilvl w:val="0"/>
                <w:numId w:val="9"/>
              </w:numPr>
              <w:jc w:val="both"/>
              <w:rPr>
                <w:sz w:val="28"/>
                <w:szCs w:val="28"/>
              </w:rPr>
            </w:pPr>
            <w:r w:rsidRPr="00E27B77">
              <w:rPr>
                <w:sz w:val="28"/>
                <w:szCs w:val="28"/>
              </w:rPr>
              <w:lastRenderedPageBreak/>
              <w:t xml:space="preserve">Смоленская обл., г.Ярцево, </w:t>
            </w:r>
            <w:r>
              <w:rPr>
                <w:sz w:val="28"/>
                <w:szCs w:val="28"/>
              </w:rPr>
              <w:t>пр. Металлургов, д. 24</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пр. Металлургов, д. 27</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пр. Металлургов, д. 29</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пр. Металлургов, д. 30</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пр. Металлургов, д. 31</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пр. Металлургов, д. 32</w:t>
            </w:r>
          </w:p>
          <w:p w:rsidR="00E179AD"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пр. Металлургов, д. 33</w:t>
            </w:r>
          </w:p>
          <w:p w:rsidR="00E179AD" w:rsidRPr="00E27B77" w:rsidRDefault="00E179AD" w:rsidP="00BC4F48">
            <w:pPr>
              <w:pStyle w:val="af5"/>
              <w:numPr>
                <w:ilvl w:val="0"/>
                <w:numId w:val="9"/>
              </w:numPr>
              <w:jc w:val="both"/>
              <w:rPr>
                <w:sz w:val="28"/>
                <w:szCs w:val="28"/>
              </w:rPr>
            </w:pPr>
            <w:r w:rsidRPr="005C481F">
              <w:rPr>
                <w:sz w:val="28"/>
                <w:szCs w:val="28"/>
              </w:rPr>
              <w:t xml:space="preserve">Смоленская обл., г.Ярцево, </w:t>
            </w:r>
            <w:r>
              <w:rPr>
                <w:sz w:val="28"/>
                <w:szCs w:val="28"/>
              </w:rPr>
              <w:t>пр. Металлургов, д. 35</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пр. Металлургов, д. 36</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пр. Металлургов, д. 37</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пр. Металлургов, д. 48</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пр. Металлургов, д. 52</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пр. Металлургов, д. 56</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ул. Победы, д. 6А</w:t>
            </w:r>
          </w:p>
          <w:p w:rsidR="00E179AD" w:rsidRDefault="00E179AD" w:rsidP="00BC4F48">
            <w:pPr>
              <w:pStyle w:val="af5"/>
              <w:numPr>
                <w:ilvl w:val="0"/>
                <w:numId w:val="9"/>
              </w:numPr>
              <w:jc w:val="both"/>
              <w:rPr>
                <w:sz w:val="28"/>
                <w:szCs w:val="28"/>
              </w:rPr>
            </w:pPr>
            <w:r w:rsidRPr="00D76D75">
              <w:rPr>
                <w:sz w:val="28"/>
                <w:szCs w:val="28"/>
              </w:rPr>
              <w:t xml:space="preserve">Смоленская обл., г.Ярцево, ул. Пугачева, д. </w:t>
            </w:r>
            <w:r>
              <w:rPr>
                <w:sz w:val="28"/>
                <w:szCs w:val="28"/>
              </w:rPr>
              <w:t>1В</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ул. Советская, д. 21</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ул. Советская, д. 23</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ул. Советская, д. 29</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ул. Солнечная, д. 1</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ул. Солнечная, д. 3/3</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ул. Старозавопье, д.5</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ул. Строителей, д. 4</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ул. Чернышевского, д.5</w:t>
            </w:r>
          </w:p>
          <w:p w:rsidR="00E179AD"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ул. Чернышевского, д.18</w:t>
            </w:r>
          </w:p>
          <w:p w:rsidR="00E179AD" w:rsidRPr="00E27B77" w:rsidRDefault="00E179AD" w:rsidP="00BC4F48">
            <w:pPr>
              <w:pStyle w:val="af5"/>
              <w:numPr>
                <w:ilvl w:val="0"/>
                <w:numId w:val="9"/>
              </w:numPr>
              <w:jc w:val="both"/>
              <w:rPr>
                <w:sz w:val="28"/>
                <w:szCs w:val="28"/>
              </w:rPr>
            </w:pPr>
            <w:r w:rsidRPr="00E27B77">
              <w:rPr>
                <w:sz w:val="28"/>
                <w:szCs w:val="28"/>
              </w:rPr>
              <w:lastRenderedPageBreak/>
              <w:t xml:space="preserve">Смоленская обл., г.Ярцево, </w:t>
            </w:r>
            <w:r>
              <w:rPr>
                <w:sz w:val="28"/>
                <w:szCs w:val="28"/>
              </w:rPr>
              <w:t>ул. Чернышевского, д.22</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ул. Чернышевского, д.24</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ул. Школьная, д.3</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ул. Энтузиастов, д.11</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ул. Энтузиастов, д.13</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ул. Энтузиастов, д.15</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ул. Энтузиастов, д.17</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ул. Энтузиастов, д.25</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ул. Энтузиастов, д.39</w:t>
            </w:r>
          </w:p>
          <w:p w:rsidR="00E179AD" w:rsidRPr="00E27B77"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ул. Энтузиастов, д.45</w:t>
            </w:r>
          </w:p>
          <w:p w:rsidR="00E179AD" w:rsidRPr="002A5A1E" w:rsidRDefault="00E179AD" w:rsidP="00BC4F48">
            <w:pPr>
              <w:pStyle w:val="af5"/>
              <w:numPr>
                <w:ilvl w:val="0"/>
                <w:numId w:val="9"/>
              </w:numPr>
              <w:jc w:val="both"/>
              <w:rPr>
                <w:sz w:val="28"/>
                <w:szCs w:val="28"/>
              </w:rPr>
            </w:pPr>
            <w:r w:rsidRPr="00E27B77">
              <w:rPr>
                <w:sz w:val="28"/>
                <w:szCs w:val="28"/>
              </w:rPr>
              <w:t xml:space="preserve">Смоленская обл., г.Ярцево, </w:t>
            </w:r>
            <w:r>
              <w:rPr>
                <w:sz w:val="28"/>
                <w:szCs w:val="28"/>
              </w:rPr>
              <w:t>ул. Энтузиастов, д.53</w:t>
            </w:r>
          </w:p>
        </w:tc>
        <w:tc>
          <w:tcPr>
            <w:tcW w:w="1607" w:type="dxa"/>
            <w:vAlign w:val="center"/>
          </w:tcPr>
          <w:p w:rsidR="00E179AD" w:rsidRPr="00B51CBC" w:rsidRDefault="00E179AD" w:rsidP="00C358BB">
            <w:pPr>
              <w:widowControl w:val="0"/>
              <w:suppressAutoHyphens/>
              <w:autoSpaceDE w:val="0"/>
              <w:autoSpaceDN w:val="0"/>
              <w:adjustRightInd w:val="0"/>
              <w:ind w:left="-108"/>
              <w:jc w:val="center"/>
              <w:rPr>
                <w:sz w:val="28"/>
                <w:szCs w:val="28"/>
              </w:rPr>
            </w:pPr>
          </w:p>
        </w:tc>
      </w:tr>
    </w:tbl>
    <w:p w:rsidR="005333F2" w:rsidRPr="00CF2A00" w:rsidRDefault="005333F2" w:rsidP="00931CA6">
      <w:pPr>
        <w:tabs>
          <w:tab w:val="left" w:pos="5529"/>
        </w:tabs>
        <w:ind w:left="4536"/>
        <w:rPr>
          <w:sz w:val="28"/>
          <w:szCs w:val="28"/>
        </w:rPr>
      </w:pPr>
    </w:p>
    <w:p w:rsidR="005B12E5" w:rsidRDefault="005B12E5" w:rsidP="005333F2">
      <w:pPr>
        <w:tabs>
          <w:tab w:val="left" w:pos="5529"/>
        </w:tabs>
        <w:ind w:left="4962"/>
        <w:rPr>
          <w:sz w:val="28"/>
          <w:szCs w:val="28"/>
        </w:rPr>
      </w:pPr>
    </w:p>
    <w:p w:rsidR="005B12E5" w:rsidRDefault="005B12E5" w:rsidP="005333F2">
      <w:pPr>
        <w:tabs>
          <w:tab w:val="left" w:pos="5529"/>
        </w:tabs>
        <w:ind w:left="4962"/>
        <w:rPr>
          <w:sz w:val="28"/>
          <w:szCs w:val="28"/>
        </w:rPr>
      </w:pPr>
    </w:p>
    <w:p w:rsidR="005B12E5" w:rsidRDefault="005B12E5" w:rsidP="005333F2">
      <w:pPr>
        <w:tabs>
          <w:tab w:val="left" w:pos="5529"/>
        </w:tabs>
        <w:ind w:left="4962"/>
        <w:rPr>
          <w:sz w:val="28"/>
          <w:szCs w:val="28"/>
        </w:rPr>
      </w:pPr>
    </w:p>
    <w:p w:rsidR="005B12E5" w:rsidRDefault="005B12E5" w:rsidP="005333F2">
      <w:pPr>
        <w:tabs>
          <w:tab w:val="left" w:pos="5529"/>
        </w:tabs>
        <w:ind w:left="4962"/>
        <w:rPr>
          <w:sz w:val="28"/>
          <w:szCs w:val="28"/>
        </w:rPr>
      </w:pPr>
    </w:p>
    <w:p w:rsidR="005B12E5" w:rsidRDefault="005B12E5" w:rsidP="005333F2">
      <w:pPr>
        <w:tabs>
          <w:tab w:val="left" w:pos="5529"/>
        </w:tabs>
        <w:ind w:left="4962"/>
        <w:rPr>
          <w:sz w:val="28"/>
          <w:szCs w:val="28"/>
        </w:rPr>
      </w:pPr>
    </w:p>
    <w:p w:rsidR="005B12E5" w:rsidRDefault="005B12E5" w:rsidP="005333F2">
      <w:pPr>
        <w:tabs>
          <w:tab w:val="left" w:pos="5529"/>
        </w:tabs>
        <w:ind w:left="4962"/>
        <w:rPr>
          <w:sz w:val="28"/>
          <w:szCs w:val="28"/>
        </w:rPr>
      </w:pPr>
    </w:p>
    <w:p w:rsidR="005B12E5" w:rsidRDefault="005B12E5" w:rsidP="005333F2">
      <w:pPr>
        <w:tabs>
          <w:tab w:val="left" w:pos="5529"/>
        </w:tabs>
        <w:ind w:left="4962"/>
        <w:rPr>
          <w:sz w:val="28"/>
          <w:szCs w:val="28"/>
        </w:rPr>
      </w:pPr>
    </w:p>
    <w:p w:rsidR="00285458" w:rsidRDefault="00285458" w:rsidP="005333F2">
      <w:pPr>
        <w:tabs>
          <w:tab w:val="left" w:pos="5529"/>
        </w:tabs>
        <w:ind w:left="4962"/>
        <w:rPr>
          <w:sz w:val="28"/>
          <w:szCs w:val="28"/>
        </w:rPr>
      </w:pPr>
    </w:p>
    <w:p w:rsidR="00285458" w:rsidRDefault="00285458" w:rsidP="005333F2">
      <w:pPr>
        <w:tabs>
          <w:tab w:val="left" w:pos="5529"/>
        </w:tabs>
        <w:ind w:left="4962"/>
        <w:rPr>
          <w:sz w:val="28"/>
          <w:szCs w:val="28"/>
        </w:rPr>
      </w:pPr>
    </w:p>
    <w:p w:rsidR="00285458" w:rsidRDefault="00285458" w:rsidP="005333F2">
      <w:pPr>
        <w:tabs>
          <w:tab w:val="left" w:pos="5529"/>
        </w:tabs>
        <w:ind w:left="4962"/>
        <w:rPr>
          <w:sz w:val="28"/>
          <w:szCs w:val="28"/>
        </w:rPr>
      </w:pPr>
    </w:p>
    <w:p w:rsidR="00285458" w:rsidRDefault="00285458" w:rsidP="005333F2">
      <w:pPr>
        <w:tabs>
          <w:tab w:val="left" w:pos="5529"/>
        </w:tabs>
        <w:ind w:left="4962"/>
        <w:rPr>
          <w:sz w:val="28"/>
          <w:szCs w:val="28"/>
        </w:rPr>
      </w:pPr>
    </w:p>
    <w:p w:rsidR="00285458" w:rsidRDefault="00285458" w:rsidP="005333F2">
      <w:pPr>
        <w:tabs>
          <w:tab w:val="left" w:pos="5529"/>
        </w:tabs>
        <w:ind w:left="4962"/>
        <w:rPr>
          <w:sz w:val="28"/>
          <w:szCs w:val="28"/>
        </w:rPr>
      </w:pPr>
    </w:p>
    <w:p w:rsidR="00285458" w:rsidRDefault="00285458" w:rsidP="005333F2">
      <w:pPr>
        <w:tabs>
          <w:tab w:val="left" w:pos="5529"/>
        </w:tabs>
        <w:ind w:left="4962"/>
        <w:rPr>
          <w:sz w:val="28"/>
          <w:szCs w:val="28"/>
        </w:rPr>
      </w:pPr>
    </w:p>
    <w:p w:rsidR="00285458" w:rsidRDefault="00285458" w:rsidP="005333F2">
      <w:pPr>
        <w:tabs>
          <w:tab w:val="left" w:pos="5529"/>
        </w:tabs>
        <w:ind w:left="4962"/>
        <w:rPr>
          <w:sz w:val="28"/>
          <w:szCs w:val="28"/>
        </w:rPr>
      </w:pPr>
    </w:p>
    <w:p w:rsidR="00285458" w:rsidRDefault="00285458" w:rsidP="005333F2">
      <w:pPr>
        <w:tabs>
          <w:tab w:val="left" w:pos="5529"/>
        </w:tabs>
        <w:ind w:left="4962"/>
        <w:rPr>
          <w:sz w:val="28"/>
          <w:szCs w:val="28"/>
        </w:rPr>
      </w:pPr>
    </w:p>
    <w:p w:rsidR="00285458" w:rsidRDefault="00285458" w:rsidP="005333F2">
      <w:pPr>
        <w:tabs>
          <w:tab w:val="left" w:pos="5529"/>
        </w:tabs>
        <w:ind w:left="4962"/>
        <w:rPr>
          <w:sz w:val="28"/>
          <w:szCs w:val="28"/>
        </w:rPr>
      </w:pPr>
    </w:p>
    <w:p w:rsidR="00285458" w:rsidRDefault="00285458" w:rsidP="005333F2">
      <w:pPr>
        <w:tabs>
          <w:tab w:val="left" w:pos="5529"/>
        </w:tabs>
        <w:ind w:left="4962"/>
        <w:rPr>
          <w:sz w:val="28"/>
          <w:szCs w:val="28"/>
        </w:rPr>
      </w:pPr>
    </w:p>
    <w:p w:rsidR="00285458" w:rsidRDefault="00285458" w:rsidP="005333F2">
      <w:pPr>
        <w:tabs>
          <w:tab w:val="left" w:pos="5529"/>
        </w:tabs>
        <w:ind w:left="4962"/>
        <w:rPr>
          <w:sz w:val="28"/>
          <w:szCs w:val="28"/>
        </w:rPr>
      </w:pPr>
    </w:p>
    <w:p w:rsidR="00285458" w:rsidRDefault="00285458" w:rsidP="005333F2">
      <w:pPr>
        <w:tabs>
          <w:tab w:val="left" w:pos="5529"/>
        </w:tabs>
        <w:ind w:left="4962"/>
        <w:rPr>
          <w:sz w:val="28"/>
          <w:szCs w:val="28"/>
        </w:rPr>
      </w:pPr>
    </w:p>
    <w:p w:rsidR="00285458" w:rsidRDefault="00285458" w:rsidP="005333F2">
      <w:pPr>
        <w:tabs>
          <w:tab w:val="left" w:pos="5529"/>
        </w:tabs>
        <w:ind w:left="4962"/>
        <w:rPr>
          <w:sz w:val="28"/>
          <w:szCs w:val="28"/>
        </w:rPr>
      </w:pPr>
    </w:p>
    <w:p w:rsidR="00285458" w:rsidRDefault="00285458" w:rsidP="005333F2">
      <w:pPr>
        <w:tabs>
          <w:tab w:val="left" w:pos="5529"/>
        </w:tabs>
        <w:ind w:left="4962"/>
        <w:rPr>
          <w:sz w:val="28"/>
          <w:szCs w:val="28"/>
        </w:rPr>
      </w:pPr>
    </w:p>
    <w:p w:rsidR="00285458" w:rsidRDefault="00285458" w:rsidP="005333F2">
      <w:pPr>
        <w:tabs>
          <w:tab w:val="left" w:pos="5529"/>
        </w:tabs>
        <w:ind w:left="4962"/>
        <w:rPr>
          <w:sz w:val="28"/>
          <w:szCs w:val="28"/>
        </w:rPr>
      </w:pPr>
    </w:p>
    <w:p w:rsidR="00285458" w:rsidRDefault="00285458" w:rsidP="005333F2">
      <w:pPr>
        <w:tabs>
          <w:tab w:val="left" w:pos="5529"/>
        </w:tabs>
        <w:ind w:left="4962"/>
        <w:rPr>
          <w:sz w:val="28"/>
          <w:szCs w:val="28"/>
        </w:rPr>
      </w:pPr>
    </w:p>
    <w:p w:rsidR="00285458" w:rsidRDefault="00285458" w:rsidP="005333F2">
      <w:pPr>
        <w:tabs>
          <w:tab w:val="left" w:pos="5529"/>
        </w:tabs>
        <w:ind w:left="4962"/>
        <w:rPr>
          <w:sz w:val="28"/>
          <w:szCs w:val="28"/>
        </w:rPr>
      </w:pPr>
    </w:p>
    <w:p w:rsidR="00285458" w:rsidRDefault="00285458" w:rsidP="005333F2">
      <w:pPr>
        <w:tabs>
          <w:tab w:val="left" w:pos="5529"/>
        </w:tabs>
        <w:ind w:left="4962"/>
        <w:rPr>
          <w:sz w:val="28"/>
          <w:szCs w:val="28"/>
        </w:rPr>
      </w:pPr>
    </w:p>
    <w:p w:rsidR="005333F2" w:rsidRPr="00CF2A00" w:rsidRDefault="005333F2" w:rsidP="005333F2">
      <w:pPr>
        <w:tabs>
          <w:tab w:val="left" w:pos="5529"/>
        </w:tabs>
        <w:ind w:left="4962"/>
        <w:rPr>
          <w:sz w:val="28"/>
          <w:szCs w:val="28"/>
        </w:rPr>
      </w:pPr>
      <w:r w:rsidRPr="00CF2A00">
        <w:rPr>
          <w:sz w:val="28"/>
          <w:szCs w:val="28"/>
        </w:rPr>
        <w:lastRenderedPageBreak/>
        <w:t>Приложение № 2</w:t>
      </w:r>
    </w:p>
    <w:p w:rsidR="00764FB6" w:rsidRPr="00764FB6" w:rsidRDefault="005333F2" w:rsidP="00764FB6">
      <w:pPr>
        <w:tabs>
          <w:tab w:val="left" w:pos="5529"/>
        </w:tabs>
        <w:ind w:left="4962"/>
        <w:rPr>
          <w:sz w:val="28"/>
          <w:szCs w:val="28"/>
        </w:rPr>
      </w:pPr>
      <w:r w:rsidRPr="00CF2A00">
        <w:rPr>
          <w:sz w:val="28"/>
          <w:szCs w:val="28"/>
        </w:rPr>
        <w:t xml:space="preserve">к Программе </w:t>
      </w:r>
      <w:r w:rsidR="00764FB6" w:rsidRPr="00764FB6">
        <w:rPr>
          <w:sz w:val="28"/>
          <w:szCs w:val="28"/>
        </w:rPr>
        <w:t xml:space="preserve">проведения оценки обеспечения готовности </w:t>
      </w:r>
    </w:p>
    <w:p w:rsidR="005333F2" w:rsidRPr="00CF2A00" w:rsidRDefault="00764FB6" w:rsidP="00764FB6">
      <w:pPr>
        <w:tabs>
          <w:tab w:val="left" w:pos="5529"/>
        </w:tabs>
        <w:ind w:left="4962"/>
        <w:rPr>
          <w:sz w:val="28"/>
          <w:szCs w:val="28"/>
        </w:rPr>
      </w:pPr>
      <w:r w:rsidRPr="00764FB6">
        <w:rPr>
          <w:sz w:val="28"/>
          <w:szCs w:val="28"/>
        </w:rPr>
        <w:t>к отопительному периоду 2025-2026 годов теплоснабжающих, теплосетевых организаций, а также владельцев тепловых сетей, не являющихся теплосетевыми организациями и потребителей тепловой энергии муниципального образования «</w:t>
      </w:r>
      <w:r w:rsidR="00F63AED">
        <w:rPr>
          <w:sz w:val="28"/>
          <w:szCs w:val="28"/>
        </w:rPr>
        <w:t>Ярцевский</w:t>
      </w:r>
      <w:r w:rsidRPr="00764FB6">
        <w:rPr>
          <w:sz w:val="28"/>
          <w:szCs w:val="28"/>
        </w:rPr>
        <w:t xml:space="preserve"> муниципальный округ» Смоленской области</w:t>
      </w:r>
    </w:p>
    <w:p w:rsidR="005333F2" w:rsidRPr="00CF2A00" w:rsidRDefault="005333F2" w:rsidP="005333F2">
      <w:pPr>
        <w:tabs>
          <w:tab w:val="left" w:pos="5529"/>
        </w:tabs>
        <w:ind w:left="4962"/>
        <w:rPr>
          <w:sz w:val="28"/>
          <w:szCs w:val="28"/>
        </w:rPr>
      </w:pPr>
    </w:p>
    <w:p w:rsidR="005333F2" w:rsidRPr="00CF2A00" w:rsidRDefault="005333F2" w:rsidP="005333F2">
      <w:pPr>
        <w:tabs>
          <w:tab w:val="left" w:pos="5529"/>
        </w:tabs>
        <w:jc w:val="center"/>
        <w:rPr>
          <w:sz w:val="28"/>
          <w:szCs w:val="28"/>
        </w:rPr>
      </w:pPr>
      <w:r w:rsidRPr="00CF2A00">
        <w:rPr>
          <w:sz w:val="28"/>
          <w:szCs w:val="28"/>
        </w:rPr>
        <w:t>Перечень</w:t>
      </w:r>
    </w:p>
    <w:p w:rsidR="005333F2" w:rsidRPr="00CF2A00" w:rsidRDefault="00B4772B" w:rsidP="005333F2">
      <w:pPr>
        <w:tabs>
          <w:tab w:val="left" w:pos="5529"/>
        </w:tabs>
        <w:jc w:val="center"/>
        <w:rPr>
          <w:sz w:val="28"/>
          <w:szCs w:val="28"/>
        </w:rPr>
      </w:pPr>
      <w:r w:rsidRPr="00B4772B">
        <w:rPr>
          <w:sz w:val="28"/>
          <w:szCs w:val="28"/>
        </w:rPr>
        <w:t>теплоснабжающих, теплосетевых организаций, а также владельцев тепловых сетей, не являющихся теплосетевыми организациями</w:t>
      </w:r>
      <w:r w:rsidR="005333F2" w:rsidRPr="00CF2A00">
        <w:rPr>
          <w:sz w:val="28"/>
          <w:szCs w:val="28"/>
        </w:rPr>
        <w:t xml:space="preserve"> и потребителей тепловой энергии, в отношении которых проводится оценка обеспечения готовности </w:t>
      </w:r>
    </w:p>
    <w:p w:rsidR="005333F2" w:rsidRPr="00CF2A00" w:rsidRDefault="005333F2" w:rsidP="005333F2">
      <w:pPr>
        <w:tabs>
          <w:tab w:val="left" w:pos="5529"/>
        </w:tabs>
        <w:jc w:val="center"/>
        <w:rPr>
          <w:sz w:val="28"/>
          <w:szCs w:val="28"/>
        </w:rPr>
      </w:pPr>
      <w:r w:rsidRPr="00CF2A00">
        <w:rPr>
          <w:sz w:val="28"/>
          <w:szCs w:val="28"/>
        </w:rPr>
        <w:t>к отопительному периоду 2025-2026 годов</w:t>
      </w:r>
      <w:r w:rsidR="00645414" w:rsidRPr="00CF2A00">
        <w:rPr>
          <w:sz w:val="28"/>
          <w:szCs w:val="28"/>
        </w:rPr>
        <w:t xml:space="preserve"> на территории муниципального образования «</w:t>
      </w:r>
      <w:r w:rsidR="00F63AED">
        <w:rPr>
          <w:sz w:val="28"/>
          <w:szCs w:val="28"/>
        </w:rPr>
        <w:t>Ярцевский</w:t>
      </w:r>
      <w:r w:rsidR="00645414" w:rsidRPr="00CF2A00">
        <w:rPr>
          <w:sz w:val="28"/>
          <w:szCs w:val="28"/>
        </w:rPr>
        <w:t xml:space="preserve"> муниципальный округ» Смоленской области</w:t>
      </w:r>
    </w:p>
    <w:p w:rsidR="005333F2" w:rsidRPr="00CF2A00" w:rsidRDefault="005333F2" w:rsidP="00931CA6">
      <w:pPr>
        <w:tabs>
          <w:tab w:val="left" w:pos="5529"/>
        </w:tabs>
        <w:ind w:left="4536"/>
        <w:rPr>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6888"/>
        <w:gridCol w:w="1617"/>
      </w:tblGrid>
      <w:tr w:rsidR="00B4772B" w:rsidRPr="00B4772B" w:rsidTr="006318A3">
        <w:tc>
          <w:tcPr>
            <w:tcW w:w="851" w:type="dxa"/>
            <w:tcBorders>
              <w:top w:val="single" w:sz="4" w:space="0" w:color="auto"/>
              <w:left w:val="single" w:sz="4" w:space="0" w:color="auto"/>
              <w:bottom w:val="single" w:sz="4" w:space="0" w:color="auto"/>
              <w:right w:val="single" w:sz="4" w:space="0" w:color="auto"/>
            </w:tcBorders>
            <w:vAlign w:val="center"/>
          </w:tcPr>
          <w:p w:rsidR="00B4772B" w:rsidRPr="00B4772B" w:rsidRDefault="00B4772B" w:rsidP="00B4772B">
            <w:pPr>
              <w:widowControl w:val="0"/>
              <w:suppressAutoHyphens/>
              <w:autoSpaceDE w:val="0"/>
              <w:autoSpaceDN w:val="0"/>
              <w:adjustRightInd w:val="0"/>
              <w:jc w:val="center"/>
              <w:rPr>
                <w:sz w:val="28"/>
                <w:szCs w:val="28"/>
              </w:rPr>
            </w:pPr>
            <w:r w:rsidRPr="00B4772B">
              <w:rPr>
                <w:sz w:val="28"/>
                <w:szCs w:val="28"/>
              </w:rPr>
              <w:t>№ п/п</w:t>
            </w:r>
          </w:p>
        </w:tc>
        <w:tc>
          <w:tcPr>
            <w:tcW w:w="6888" w:type="dxa"/>
            <w:tcBorders>
              <w:top w:val="single" w:sz="4" w:space="0" w:color="auto"/>
              <w:left w:val="single" w:sz="4" w:space="0" w:color="auto"/>
              <w:bottom w:val="single" w:sz="4" w:space="0" w:color="auto"/>
              <w:right w:val="single" w:sz="4" w:space="0" w:color="auto"/>
            </w:tcBorders>
            <w:vAlign w:val="center"/>
          </w:tcPr>
          <w:p w:rsidR="00B4772B" w:rsidRPr="00B4772B" w:rsidRDefault="00B4772B" w:rsidP="0029063E">
            <w:pPr>
              <w:widowControl w:val="0"/>
              <w:suppressAutoHyphens/>
              <w:autoSpaceDE w:val="0"/>
              <w:autoSpaceDN w:val="0"/>
              <w:adjustRightInd w:val="0"/>
              <w:jc w:val="center"/>
              <w:rPr>
                <w:sz w:val="28"/>
                <w:szCs w:val="28"/>
              </w:rPr>
            </w:pPr>
            <w:r w:rsidRPr="00B4772B">
              <w:rPr>
                <w:sz w:val="28"/>
                <w:szCs w:val="28"/>
              </w:rPr>
              <w:br/>
            </w:r>
            <w:r w:rsidR="0029063E">
              <w:rPr>
                <w:sz w:val="28"/>
                <w:szCs w:val="28"/>
              </w:rPr>
              <w:t xml:space="preserve">Перечень </w:t>
            </w:r>
            <w:r w:rsidRPr="00B4772B">
              <w:rPr>
                <w:sz w:val="28"/>
                <w:szCs w:val="28"/>
              </w:rPr>
              <w:t>организаци</w:t>
            </w:r>
            <w:r w:rsidR="0029063E">
              <w:rPr>
                <w:sz w:val="28"/>
                <w:szCs w:val="28"/>
              </w:rPr>
              <w:t>й</w:t>
            </w:r>
            <w:r w:rsidRPr="00B4772B">
              <w:rPr>
                <w:sz w:val="28"/>
                <w:szCs w:val="28"/>
              </w:rPr>
              <w:t xml:space="preserve"> (лиц)</w:t>
            </w:r>
          </w:p>
        </w:tc>
        <w:tc>
          <w:tcPr>
            <w:tcW w:w="1617" w:type="dxa"/>
            <w:tcBorders>
              <w:top w:val="single" w:sz="4" w:space="0" w:color="auto"/>
              <w:left w:val="single" w:sz="4" w:space="0" w:color="auto"/>
              <w:bottom w:val="single" w:sz="4" w:space="0" w:color="auto"/>
              <w:right w:val="single" w:sz="4" w:space="0" w:color="auto"/>
            </w:tcBorders>
          </w:tcPr>
          <w:p w:rsidR="00B4772B" w:rsidRPr="00B4772B" w:rsidRDefault="002A6E8B" w:rsidP="006318A3">
            <w:pPr>
              <w:widowControl w:val="0"/>
              <w:suppressAutoHyphens/>
              <w:autoSpaceDE w:val="0"/>
              <w:autoSpaceDN w:val="0"/>
              <w:adjustRightInd w:val="0"/>
              <w:jc w:val="center"/>
              <w:rPr>
                <w:sz w:val="28"/>
                <w:szCs w:val="28"/>
              </w:rPr>
            </w:pPr>
            <w:r>
              <w:rPr>
                <w:sz w:val="28"/>
                <w:szCs w:val="28"/>
              </w:rPr>
              <w:t>Количество о</w:t>
            </w:r>
            <w:r w:rsidR="00B4772B" w:rsidRPr="00B4772B">
              <w:rPr>
                <w:sz w:val="28"/>
                <w:szCs w:val="28"/>
              </w:rPr>
              <w:t>бъект</w:t>
            </w:r>
            <w:r>
              <w:rPr>
                <w:sz w:val="28"/>
                <w:szCs w:val="28"/>
              </w:rPr>
              <w:t>ов</w:t>
            </w:r>
            <w:r w:rsidR="00B4772B" w:rsidRPr="00B4772B">
              <w:rPr>
                <w:sz w:val="28"/>
                <w:szCs w:val="28"/>
              </w:rPr>
              <w:t xml:space="preserve">, </w:t>
            </w:r>
            <w:r>
              <w:rPr>
                <w:sz w:val="28"/>
                <w:szCs w:val="28"/>
              </w:rPr>
              <w:t>ед.</w:t>
            </w:r>
          </w:p>
        </w:tc>
      </w:tr>
      <w:tr w:rsidR="00B4772B" w:rsidRPr="00B4772B" w:rsidTr="0029063E">
        <w:tc>
          <w:tcPr>
            <w:tcW w:w="851" w:type="dxa"/>
          </w:tcPr>
          <w:p w:rsidR="00B4772B" w:rsidRPr="00B4772B" w:rsidRDefault="00B4772B" w:rsidP="00B4772B">
            <w:pPr>
              <w:widowControl w:val="0"/>
              <w:suppressAutoHyphens/>
              <w:autoSpaceDE w:val="0"/>
              <w:autoSpaceDN w:val="0"/>
              <w:adjustRightInd w:val="0"/>
              <w:ind w:left="360"/>
              <w:jc w:val="center"/>
              <w:rPr>
                <w:sz w:val="28"/>
                <w:szCs w:val="28"/>
              </w:rPr>
            </w:pPr>
          </w:p>
        </w:tc>
        <w:tc>
          <w:tcPr>
            <w:tcW w:w="8505" w:type="dxa"/>
            <w:gridSpan w:val="2"/>
          </w:tcPr>
          <w:p w:rsidR="00B4772B" w:rsidRPr="003F262A" w:rsidRDefault="00B4772B" w:rsidP="00B4772B">
            <w:pPr>
              <w:widowControl w:val="0"/>
              <w:autoSpaceDE w:val="0"/>
              <w:autoSpaceDN w:val="0"/>
              <w:jc w:val="both"/>
              <w:rPr>
                <w:sz w:val="28"/>
                <w:szCs w:val="28"/>
              </w:rPr>
            </w:pPr>
            <w:r w:rsidRPr="003F262A">
              <w:rPr>
                <w:sz w:val="28"/>
                <w:szCs w:val="28"/>
              </w:rPr>
              <w:t>Перечень теплоснабжающих, теплосетевых организаций, а также владельцев тепловых сетей, не являющихся теплосетевыми организациями</w:t>
            </w:r>
          </w:p>
        </w:tc>
      </w:tr>
      <w:tr w:rsidR="00B4772B" w:rsidRPr="00B4772B" w:rsidTr="006318A3">
        <w:tc>
          <w:tcPr>
            <w:tcW w:w="851" w:type="dxa"/>
          </w:tcPr>
          <w:p w:rsidR="00B4772B" w:rsidRPr="00B4772B" w:rsidRDefault="00B4772B" w:rsidP="00BC4F48">
            <w:pPr>
              <w:widowControl w:val="0"/>
              <w:numPr>
                <w:ilvl w:val="0"/>
                <w:numId w:val="4"/>
              </w:numPr>
              <w:suppressAutoHyphens/>
              <w:autoSpaceDE w:val="0"/>
              <w:autoSpaceDN w:val="0"/>
              <w:adjustRightInd w:val="0"/>
              <w:jc w:val="center"/>
              <w:rPr>
                <w:sz w:val="28"/>
                <w:szCs w:val="28"/>
              </w:rPr>
            </w:pPr>
          </w:p>
        </w:tc>
        <w:tc>
          <w:tcPr>
            <w:tcW w:w="6888" w:type="dxa"/>
          </w:tcPr>
          <w:p w:rsidR="00ED1552" w:rsidRPr="005C052D" w:rsidRDefault="00ED1552" w:rsidP="00ED1552">
            <w:pPr>
              <w:widowControl w:val="0"/>
              <w:suppressAutoHyphens/>
              <w:autoSpaceDE w:val="0"/>
              <w:autoSpaceDN w:val="0"/>
              <w:adjustRightInd w:val="0"/>
              <w:rPr>
                <w:sz w:val="28"/>
                <w:szCs w:val="28"/>
              </w:rPr>
            </w:pPr>
            <w:r>
              <w:rPr>
                <w:sz w:val="28"/>
                <w:szCs w:val="28"/>
              </w:rPr>
              <w:t>Ярцевский филиал ООО «Смоленскрегионтеплоэнерго»</w:t>
            </w:r>
          </w:p>
          <w:p w:rsidR="00B4772B" w:rsidRPr="00CF2A00" w:rsidRDefault="00B4772B" w:rsidP="004C6F05">
            <w:pPr>
              <w:tabs>
                <w:tab w:val="left" w:pos="5529"/>
              </w:tabs>
              <w:rPr>
                <w:sz w:val="28"/>
                <w:szCs w:val="28"/>
              </w:rPr>
            </w:pPr>
          </w:p>
        </w:tc>
        <w:tc>
          <w:tcPr>
            <w:tcW w:w="1617" w:type="dxa"/>
          </w:tcPr>
          <w:p w:rsidR="00B4772B" w:rsidRPr="00B4772B" w:rsidRDefault="00ED1552" w:rsidP="00B4772B">
            <w:pPr>
              <w:widowControl w:val="0"/>
              <w:autoSpaceDE w:val="0"/>
              <w:autoSpaceDN w:val="0"/>
              <w:rPr>
                <w:sz w:val="28"/>
                <w:szCs w:val="28"/>
              </w:rPr>
            </w:pPr>
            <w:r>
              <w:rPr>
                <w:sz w:val="28"/>
                <w:szCs w:val="28"/>
              </w:rPr>
              <w:t>1</w:t>
            </w:r>
            <w:r w:rsidR="0029063E">
              <w:rPr>
                <w:sz w:val="28"/>
                <w:szCs w:val="28"/>
              </w:rPr>
              <w:t xml:space="preserve">3 </w:t>
            </w:r>
          </w:p>
        </w:tc>
      </w:tr>
      <w:tr w:rsidR="00ED1552" w:rsidRPr="00B4772B" w:rsidTr="006318A3">
        <w:tc>
          <w:tcPr>
            <w:tcW w:w="851" w:type="dxa"/>
          </w:tcPr>
          <w:p w:rsidR="00ED1552" w:rsidRPr="00B4772B" w:rsidRDefault="00ED1552" w:rsidP="00BC4F48">
            <w:pPr>
              <w:widowControl w:val="0"/>
              <w:numPr>
                <w:ilvl w:val="0"/>
                <w:numId w:val="4"/>
              </w:numPr>
              <w:suppressAutoHyphens/>
              <w:autoSpaceDE w:val="0"/>
              <w:autoSpaceDN w:val="0"/>
              <w:adjustRightInd w:val="0"/>
              <w:jc w:val="center"/>
              <w:rPr>
                <w:sz w:val="28"/>
                <w:szCs w:val="28"/>
              </w:rPr>
            </w:pPr>
          </w:p>
        </w:tc>
        <w:tc>
          <w:tcPr>
            <w:tcW w:w="6888" w:type="dxa"/>
          </w:tcPr>
          <w:p w:rsidR="00ED1552" w:rsidRPr="005C052D" w:rsidRDefault="00ED1552" w:rsidP="006B2A1A">
            <w:pPr>
              <w:widowControl w:val="0"/>
              <w:suppressAutoHyphens/>
              <w:autoSpaceDE w:val="0"/>
              <w:autoSpaceDN w:val="0"/>
              <w:adjustRightInd w:val="0"/>
              <w:rPr>
                <w:sz w:val="28"/>
                <w:szCs w:val="28"/>
              </w:rPr>
            </w:pPr>
            <w:r w:rsidRPr="005C052D">
              <w:rPr>
                <w:sz w:val="28"/>
                <w:szCs w:val="28"/>
              </w:rPr>
              <w:t>ООО «</w:t>
            </w:r>
            <w:r>
              <w:rPr>
                <w:sz w:val="28"/>
                <w:szCs w:val="28"/>
              </w:rPr>
              <w:t>СТК «Энергосервис</w:t>
            </w:r>
            <w:r w:rsidRPr="005C052D">
              <w:rPr>
                <w:sz w:val="28"/>
                <w:szCs w:val="28"/>
              </w:rPr>
              <w:t>»</w:t>
            </w:r>
          </w:p>
        </w:tc>
        <w:tc>
          <w:tcPr>
            <w:tcW w:w="1617" w:type="dxa"/>
          </w:tcPr>
          <w:p w:rsidR="00ED1552" w:rsidRPr="00B4772B" w:rsidRDefault="00ED1552" w:rsidP="00ED1552">
            <w:pPr>
              <w:widowControl w:val="0"/>
              <w:autoSpaceDE w:val="0"/>
              <w:autoSpaceDN w:val="0"/>
              <w:rPr>
                <w:sz w:val="28"/>
                <w:szCs w:val="28"/>
              </w:rPr>
            </w:pPr>
            <w:r>
              <w:rPr>
                <w:sz w:val="28"/>
                <w:szCs w:val="28"/>
              </w:rPr>
              <w:t xml:space="preserve">1 </w:t>
            </w:r>
          </w:p>
        </w:tc>
      </w:tr>
      <w:tr w:rsidR="00ED1552" w:rsidRPr="00B4772B" w:rsidTr="006318A3">
        <w:tc>
          <w:tcPr>
            <w:tcW w:w="851" w:type="dxa"/>
          </w:tcPr>
          <w:p w:rsidR="00ED1552" w:rsidRPr="00B4772B" w:rsidRDefault="00ED1552" w:rsidP="00BC4F48">
            <w:pPr>
              <w:widowControl w:val="0"/>
              <w:numPr>
                <w:ilvl w:val="0"/>
                <w:numId w:val="4"/>
              </w:numPr>
              <w:suppressAutoHyphens/>
              <w:autoSpaceDE w:val="0"/>
              <w:autoSpaceDN w:val="0"/>
              <w:adjustRightInd w:val="0"/>
              <w:jc w:val="center"/>
              <w:rPr>
                <w:sz w:val="28"/>
                <w:szCs w:val="28"/>
              </w:rPr>
            </w:pPr>
          </w:p>
        </w:tc>
        <w:tc>
          <w:tcPr>
            <w:tcW w:w="6888" w:type="dxa"/>
          </w:tcPr>
          <w:p w:rsidR="00ED1552" w:rsidRPr="005C052D" w:rsidRDefault="00ED1552" w:rsidP="006B2A1A">
            <w:pPr>
              <w:widowControl w:val="0"/>
              <w:suppressAutoHyphens/>
              <w:autoSpaceDE w:val="0"/>
              <w:autoSpaceDN w:val="0"/>
              <w:adjustRightInd w:val="0"/>
              <w:rPr>
                <w:sz w:val="28"/>
                <w:szCs w:val="28"/>
              </w:rPr>
            </w:pPr>
            <w:r>
              <w:rPr>
                <w:sz w:val="28"/>
                <w:szCs w:val="28"/>
              </w:rPr>
              <w:t>ООО «Теплоэнергосервис»</w:t>
            </w:r>
          </w:p>
        </w:tc>
        <w:tc>
          <w:tcPr>
            <w:tcW w:w="1617" w:type="dxa"/>
          </w:tcPr>
          <w:p w:rsidR="00ED1552" w:rsidRDefault="00ED1552" w:rsidP="00ED1552">
            <w:pPr>
              <w:widowControl w:val="0"/>
              <w:autoSpaceDE w:val="0"/>
              <w:autoSpaceDN w:val="0"/>
              <w:rPr>
                <w:sz w:val="28"/>
                <w:szCs w:val="28"/>
              </w:rPr>
            </w:pPr>
            <w:r>
              <w:rPr>
                <w:sz w:val="28"/>
                <w:szCs w:val="28"/>
              </w:rPr>
              <w:t>3</w:t>
            </w:r>
          </w:p>
        </w:tc>
      </w:tr>
      <w:tr w:rsidR="00ED1552" w:rsidRPr="00B4772B" w:rsidTr="004C6F05">
        <w:tc>
          <w:tcPr>
            <w:tcW w:w="851" w:type="dxa"/>
          </w:tcPr>
          <w:p w:rsidR="00ED1552" w:rsidRPr="00B4772B" w:rsidRDefault="00ED1552" w:rsidP="00B4772B">
            <w:pPr>
              <w:widowControl w:val="0"/>
              <w:suppressAutoHyphens/>
              <w:autoSpaceDE w:val="0"/>
              <w:autoSpaceDN w:val="0"/>
              <w:adjustRightInd w:val="0"/>
              <w:ind w:left="360"/>
              <w:jc w:val="center"/>
              <w:rPr>
                <w:sz w:val="28"/>
                <w:szCs w:val="28"/>
              </w:rPr>
            </w:pPr>
          </w:p>
        </w:tc>
        <w:tc>
          <w:tcPr>
            <w:tcW w:w="8505" w:type="dxa"/>
            <w:gridSpan w:val="2"/>
          </w:tcPr>
          <w:p w:rsidR="00ED1552" w:rsidRPr="003F262A" w:rsidRDefault="00ED1552" w:rsidP="00B4772B">
            <w:pPr>
              <w:widowControl w:val="0"/>
              <w:autoSpaceDE w:val="0"/>
              <w:autoSpaceDN w:val="0"/>
              <w:rPr>
                <w:sz w:val="28"/>
                <w:szCs w:val="28"/>
              </w:rPr>
            </w:pPr>
            <w:r w:rsidRPr="003F262A">
              <w:rPr>
                <w:sz w:val="28"/>
                <w:szCs w:val="28"/>
              </w:rPr>
              <w:t>Перечень потребителей тепловой энергии</w:t>
            </w:r>
          </w:p>
        </w:tc>
      </w:tr>
      <w:tr w:rsidR="00ED1552" w:rsidRPr="00B4772B" w:rsidTr="006318A3">
        <w:tc>
          <w:tcPr>
            <w:tcW w:w="851" w:type="dxa"/>
          </w:tcPr>
          <w:p w:rsidR="00ED1552" w:rsidRPr="00B4772B" w:rsidRDefault="00ED1552" w:rsidP="00BC4F48">
            <w:pPr>
              <w:widowControl w:val="0"/>
              <w:numPr>
                <w:ilvl w:val="0"/>
                <w:numId w:val="5"/>
              </w:numPr>
              <w:suppressAutoHyphens/>
              <w:autoSpaceDE w:val="0"/>
              <w:autoSpaceDN w:val="0"/>
              <w:adjustRightInd w:val="0"/>
              <w:jc w:val="center"/>
              <w:rPr>
                <w:sz w:val="28"/>
                <w:szCs w:val="28"/>
              </w:rPr>
            </w:pPr>
          </w:p>
        </w:tc>
        <w:tc>
          <w:tcPr>
            <w:tcW w:w="6888" w:type="dxa"/>
          </w:tcPr>
          <w:p w:rsidR="00ED1552" w:rsidRPr="005B12E5" w:rsidRDefault="00ED1552" w:rsidP="006B2A1A">
            <w:pPr>
              <w:jc w:val="both"/>
              <w:rPr>
                <w:sz w:val="28"/>
                <w:szCs w:val="28"/>
              </w:rPr>
            </w:pPr>
            <w:r w:rsidRPr="005B12E5">
              <w:rPr>
                <w:sz w:val="28"/>
                <w:szCs w:val="28"/>
              </w:rPr>
              <w:t>ООО «ВЫСОТкА»</w:t>
            </w:r>
            <w:r>
              <w:rPr>
                <w:sz w:val="28"/>
                <w:szCs w:val="28"/>
              </w:rPr>
              <w:t xml:space="preserve"> (управляющая организация)</w:t>
            </w:r>
            <w:r w:rsidRPr="005B12E5">
              <w:rPr>
                <w:sz w:val="28"/>
                <w:szCs w:val="28"/>
              </w:rPr>
              <w:t xml:space="preserve"> </w:t>
            </w:r>
          </w:p>
          <w:p w:rsidR="00ED1552" w:rsidRPr="005B12E5" w:rsidRDefault="00ED1552" w:rsidP="006B2A1A">
            <w:pPr>
              <w:autoSpaceDE w:val="0"/>
              <w:autoSpaceDN w:val="0"/>
              <w:adjustRightInd w:val="0"/>
              <w:jc w:val="both"/>
              <w:rPr>
                <w:sz w:val="28"/>
                <w:szCs w:val="28"/>
              </w:rPr>
            </w:pPr>
          </w:p>
        </w:tc>
        <w:tc>
          <w:tcPr>
            <w:tcW w:w="1617" w:type="dxa"/>
          </w:tcPr>
          <w:p w:rsidR="00ED1552" w:rsidRPr="00B4772B" w:rsidRDefault="00ED1552" w:rsidP="002A6E8B">
            <w:pPr>
              <w:widowControl w:val="0"/>
              <w:autoSpaceDE w:val="0"/>
              <w:autoSpaceDN w:val="0"/>
            </w:pPr>
            <w:r>
              <w:rPr>
                <w:sz w:val="28"/>
                <w:szCs w:val="28"/>
              </w:rPr>
              <w:t>27</w:t>
            </w:r>
          </w:p>
        </w:tc>
      </w:tr>
      <w:tr w:rsidR="00ED1552" w:rsidRPr="00B4772B" w:rsidTr="006318A3">
        <w:tc>
          <w:tcPr>
            <w:tcW w:w="851" w:type="dxa"/>
          </w:tcPr>
          <w:p w:rsidR="00ED1552" w:rsidRPr="00B4772B" w:rsidRDefault="00ED1552" w:rsidP="00BC4F48">
            <w:pPr>
              <w:widowControl w:val="0"/>
              <w:numPr>
                <w:ilvl w:val="0"/>
                <w:numId w:val="5"/>
              </w:numPr>
              <w:suppressAutoHyphens/>
              <w:autoSpaceDE w:val="0"/>
              <w:autoSpaceDN w:val="0"/>
              <w:adjustRightInd w:val="0"/>
              <w:jc w:val="center"/>
              <w:rPr>
                <w:sz w:val="28"/>
                <w:szCs w:val="28"/>
              </w:rPr>
            </w:pPr>
          </w:p>
        </w:tc>
        <w:tc>
          <w:tcPr>
            <w:tcW w:w="6888" w:type="dxa"/>
          </w:tcPr>
          <w:p w:rsidR="00ED1552" w:rsidRPr="005B12E5" w:rsidRDefault="00ED1552" w:rsidP="006B2A1A">
            <w:pPr>
              <w:jc w:val="both"/>
              <w:rPr>
                <w:sz w:val="28"/>
                <w:szCs w:val="28"/>
              </w:rPr>
            </w:pPr>
            <w:r w:rsidRPr="005B12E5">
              <w:rPr>
                <w:sz w:val="28"/>
                <w:szCs w:val="28"/>
              </w:rPr>
              <w:t xml:space="preserve">МБДОУ д/с №10 </w:t>
            </w:r>
          </w:p>
        </w:tc>
        <w:tc>
          <w:tcPr>
            <w:tcW w:w="1617" w:type="dxa"/>
          </w:tcPr>
          <w:p w:rsidR="00ED1552" w:rsidRDefault="00ED1552">
            <w:r w:rsidRPr="00DF3FB6">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5C052D" w:rsidRDefault="00B33C2F" w:rsidP="006B2A1A">
            <w:pPr>
              <w:jc w:val="both"/>
              <w:rPr>
                <w:sz w:val="28"/>
                <w:szCs w:val="28"/>
              </w:rPr>
            </w:pPr>
            <w:r w:rsidRPr="004B0E3F">
              <w:rPr>
                <w:sz w:val="28"/>
                <w:szCs w:val="28"/>
              </w:rPr>
              <w:t xml:space="preserve">МБДОУ д/с №12 </w:t>
            </w:r>
          </w:p>
        </w:tc>
        <w:tc>
          <w:tcPr>
            <w:tcW w:w="1617" w:type="dxa"/>
          </w:tcPr>
          <w:p w:rsidR="00B33C2F" w:rsidRDefault="00B33C2F">
            <w:r w:rsidRPr="00DF3FB6">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4B0E3F" w:rsidRDefault="00B33C2F" w:rsidP="006B2A1A">
            <w:pPr>
              <w:jc w:val="both"/>
              <w:rPr>
                <w:sz w:val="28"/>
                <w:szCs w:val="28"/>
              </w:rPr>
            </w:pPr>
            <w:r w:rsidRPr="004B0E3F">
              <w:rPr>
                <w:sz w:val="28"/>
                <w:szCs w:val="28"/>
              </w:rPr>
              <w:t xml:space="preserve">МБДОУ д/с №13 </w:t>
            </w:r>
          </w:p>
        </w:tc>
        <w:tc>
          <w:tcPr>
            <w:tcW w:w="1617" w:type="dxa"/>
          </w:tcPr>
          <w:p w:rsidR="00B33C2F" w:rsidRDefault="00B33C2F">
            <w:r w:rsidRPr="00DF3FB6">
              <w:t>1</w:t>
            </w:r>
          </w:p>
        </w:tc>
      </w:tr>
      <w:tr w:rsidR="00B33C2F" w:rsidRPr="00B4772B" w:rsidTr="006318A3">
        <w:trPr>
          <w:trHeight w:val="714"/>
        </w:trPr>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4B0E3F" w:rsidRDefault="00B33C2F" w:rsidP="006B2A1A">
            <w:pPr>
              <w:jc w:val="both"/>
              <w:rPr>
                <w:sz w:val="28"/>
                <w:szCs w:val="28"/>
              </w:rPr>
            </w:pPr>
            <w:r w:rsidRPr="004B0E3F">
              <w:rPr>
                <w:sz w:val="28"/>
                <w:szCs w:val="28"/>
              </w:rPr>
              <w:t xml:space="preserve">МБДОУ д/с №14 </w:t>
            </w:r>
          </w:p>
        </w:tc>
        <w:tc>
          <w:tcPr>
            <w:tcW w:w="1617" w:type="dxa"/>
          </w:tcPr>
          <w:p w:rsidR="00B33C2F" w:rsidRPr="00B4772B" w:rsidRDefault="00B33C2F" w:rsidP="002A6E8B">
            <w:pPr>
              <w:widowControl w:val="0"/>
              <w:suppressAutoHyphens/>
              <w:autoSpaceDE w:val="0"/>
              <w:autoSpaceDN w:val="0"/>
              <w:adjustRightInd w:val="0"/>
              <w:jc w:val="both"/>
              <w:rPr>
                <w:sz w:val="28"/>
                <w:szCs w:val="28"/>
              </w:rPr>
            </w:pPr>
            <w:r>
              <w:rPr>
                <w:sz w:val="28"/>
                <w:szCs w:val="28"/>
              </w:rPr>
              <w:t>1</w:t>
            </w:r>
          </w:p>
        </w:tc>
      </w:tr>
      <w:tr w:rsidR="00B33C2F" w:rsidRPr="00B4772B" w:rsidTr="00DC7B5B">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5C052D" w:rsidRDefault="00B33C2F" w:rsidP="006B2A1A">
            <w:pPr>
              <w:jc w:val="both"/>
              <w:rPr>
                <w:sz w:val="28"/>
                <w:szCs w:val="28"/>
              </w:rPr>
            </w:pPr>
            <w:r w:rsidRPr="004B0E3F">
              <w:rPr>
                <w:sz w:val="28"/>
                <w:szCs w:val="28"/>
              </w:rPr>
              <w:t xml:space="preserve">МБДОУ д/с №15 </w:t>
            </w:r>
          </w:p>
        </w:tc>
        <w:tc>
          <w:tcPr>
            <w:tcW w:w="1617" w:type="dxa"/>
          </w:tcPr>
          <w:p w:rsidR="00B33C2F" w:rsidRPr="00B4772B" w:rsidRDefault="00B33C2F" w:rsidP="002A6E8B">
            <w:pPr>
              <w:widowControl w:val="0"/>
              <w:suppressAutoHyphens/>
              <w:autoSpaceDE w:val="0"/>
              <w:autoSpaceDN w:val="0"/>
              <w:ind w:left="-108"/>
              <w:jc w:val="both"/>
              <w:rPr>
                <w:sz w:val="28"/>
                <w:szCs w:val="28"/>
              </w:rPr>
            </w:pPr>
            <w:r>
              <w:rPr>
                <w:sz w:val="28"/>
                <w:szCs w:val="28"/>
              </w:rPr>
              <w:t>1</w:t>
            </w:r>
          </w:p>
        </w:tc>
      </w:tr>
      <w:tr w:rsidR="00B33C2F" w:rsidRPr="00B4772B" w:rsidTr="00DC7B5B">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bookmarkStart w:id="0" w:name="_GoBack"/>
            <w:bookmarkEnd w:id="0"/>
          </w:p>
        </w:tc>
        <w:tc>
          <w:tcPr>
            <w:tcW w:w="6888" w:type="dxa"/>
          </w:tcPr>
          <w:p w:rsidR="00B33C2F" w:rsidRPr="005C052D" w:rsidRDefault="00B33C2F" w:rsidP="006B2A1A">
            <w:pPr>
              <w:jc w:val="both"/>
              <w:rPr>
                <w:sz w:val="28"/>
                <w:szCs w:val="28"/>
              </w:rPr>
            </w:pPr>
            <w:r w:rsidRPr="004B0E3F">
              <w:rPr>
                <w:sz w:val="28"/>
                <w:szCs w:val="28"/>
              </w:rPr>
              <w:t xml:space="preserve">МБДОУ д/с №1 </w:t>
            </w:r>
          </w:p>
        </w:tc>
        <w:tc>
          <w:tcPr>
            <w:tcW w:w="1617" w:type="dxa"/>
          </w:tcPr>
          <w:p w:rsidR="00B33C2F" w:rsidRDefault="00B33C2F">
            <w:r w:rsidRPr="006D261C">
              <w:t>1</w:t>
            </w:r>
          </w:p>
        </w:tc>
      </w:tr>
      <w:tr w:rsidR="00B33C2F" w:rsidRPr="00B4772B" w:rsidTr="00DC7B5B">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5C052D" w:rsidRDefault="00B33C2F" w:rsidP="006B2A1A">
            <w:pPr>
              <w:jc w:val="both"/>
              <w:rPr>
                <w:sz w:val="28"/>
                <w:szCs w:val="28"/>
              </w:rPr>
            </w:pPr>
            <w:r w:rsidRPr="004B0E3F">
              <w:rPr>
                <w:sz w:val="28"/>
                <w:szCs w:val="28"/>
              </w:rPr>
              <w:t xml:space="preserve">МБДОУ д/с №3 </w:t>
            </w:r>
          </w:p>
        </w:tc>
        <w:tc>
          <w:tcPr>
            <w:tcW w:w="1617" w:type="dxa"/>
          </w:tcPr>
          <w:p w:rsidR="00B33C2F" w:rsidRDefault="00B33C2F">
            <w:r w:rsidRPr="006D261C">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4B0E3F" w:rsidRDefault="00B33C2F" w:rsidP="006B2A1A">
            <w:pPr>
              <w:jc w:val="both"/>
              <w:rPr>
                <w:sz w:val="28"/>
                <w:szCs w:val="28"/>
              </w:rPr>
            </w:pPr>
            <w:r w:rsidRPr="004B0E3F">
              <w:rPr>
                <w:sz w:val="28"/>
                <w:szCs w:val="28"/>
              </w:rPr>
              <w:t xml:space="preserve">МБДОУ д/с №5 </w:t>
            </w:r>
          </w:p>
        </w:tc>
        <w:tc>
          <w:tcPr>
            <w:tcW w:w="1617" w:type="dxa"/>
          </w:tcPr>
          <w:p w:rsidR="00B33C2F" w:rsidRDefault="00B33C2F">
            <w:r w:rsidRPr="006D261C">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4B0E3F" w:rsidRDefault="00B33C2F" w:rsidP="006B2A1A">
            <w:pPr>
              <w:jc w:val="both"/>
              <w:rPr>
                <w:sz w:val="28"/>
                <w:szCs w:val="28"/>
              </w:rPr>
            </w:pPr>
            <w:r w:rsidRPr="004B0E3F">
              <w:rPr>
                <w:sz w:val="28"/>
                <w:szCs w:val="28"/>
              </w:rPr>
              <w:t xml:space="preserve">МБДОУ д/с №6 </w:t>
            </w:r>
          </w:p>
        </w:tc>
        <w:tc>
          <w:tcPr>
            <w:tcW w:w="1617" w:type="dxa"/>
          </w:tcPr>
          <w:p w:rsidR="00B33C2F" w:rsidRPr="00B4772B" w:rsidRDefault="00B33C2F" w:rsidP="002A6E8B">
            <w:pPr>
              <w:widowControl w:val="0"/>
              <w:autoSpaceDE w:val="0"/>
              <w:autoSpaceDN w:val="0"/>
              <w:adjustRightInd w:val="0"/>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4B0E3F" w:rsidRDefault="00B33C2F" w:rsidP="006B2A1A">
            <w:pPr>
              <w:jc w:val="both"/>
              <w:rPr>
                <w:sz w:val="28"/>
                <w:szCs w:val="28"/>
              </w:rPr>
            </w:pPr>
            <w:r w:rsidRPr="004B0E3F">
              <w:rPr>
                <w:sz w:val="28"/>
                <w:szCs w:val="28"/>
              </w:rPr>
              <w:t xml:space="preserve">МБДОУ д/с №7 </w:t>
            </w:r>
          </w:p>
        </w:tc>
        <w:tc>
          <w:tcPr>
            <w:tcW w:w="1617" w:type="dxa"/>
          </w:tcPr>
          <w:p w:rsidR="00B33C2F" w:rsidRDefault="00B33C2F">
            <w:r w:rsidRPr="008C58AF">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4B0E3F" w:rsidRDefault="00B33C2F" w:rsidP="006B2A1A">
            <w:pPr>
              <w:jc w:val="both"/>
              <w:rPr>
                <w:sz w:val="28"/>
                <w:szCs w:val="28"/>
              </w:rPr>
            </w:pPr>
            <w:r w:rsidRPr="004B0E3F">
              <w:rPr>
                <w:sz w:val="28"/>
                <w:szCs w:val="28"/>
              </w:rPr>
              <w:t xml:space="preserve">МБДОУ д/с №8 </w:t>
            </w:r>
          </w:p>
        </w:tc>
        <w:tc>
          <w:tcPr>
            <w:tcW w:w="1617" w:type="dxa"/>
          </w:tcPr>
          <w:p w:rsidR="00B33C2F" w:rsidRDefault="00B33C2F">
            <w:r w:rsidRPr="008C58AF">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D630CE" w:rsidRDefault="00B33C2F" w:rsidP="006B2A1A">
            <w:pPr>
              <w:jc w:val="both"/>
              <w:rPr>
                <w:sz w:val="28"/>
                <w:szCs w:val="28"/>
              </w:rPr>
            </w:pPr>
            <w:r w:rsidRPr="00D630CE">
              <w:rPr>
                <w:sz w:val="28"/>
                <w:szCs w:val="28"/>
              </w:rPr>
              <w:t xml:space="preserve">МБДОУ д/с №9 </w:t>
            </w:r>
          </w:p>
        </w:tc>
        <w:tc>
          <w:tcPr>
            <w:tcW w:w="1617" w:type="dxa"/>
          </w:tcPr>
          <w:p w:rsidR="00B33C2F" w:rsidRDefault="00B33C2F">
            <w: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40679E" w:rsidRDefault="00B33C2F" w:rsidP="006B2A1A">
            <w:pPr>
              <w:jc w:val="both"/>
              <w:rPr>
                <w:sz w:val="28"/>
                <w:szCs w:val="28"/>
              </w:rPr>
            </w:pPr>
            <w:r w:rsidRPr="0040679E">
              <w:rPr>
                <w:sz w:val="28"/>
                <w:szCs w:val="28"/>
              </w:rPr>
              <w:t xml:space="preserve">СОГБУ «Ярцевский дом-интернат для престарелых и инвалидов»  </w:t>
            </w:r>
          </w:p>
        </w:tc>
        <w:tc>
          <w:tcPr>
            <w:tcW w:w="1617" w:type="dxa"/>
          </w:tcPr>
          <w:p w:rsidR="00B33C2F" w:rsidRDefault="00B33C2F">
            <w:r w:rsidRPr="008C58AF">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40679E" w:rsidRDefault="00B33C2F" w:rsidP="006B2A1A">
            <w:pPr>
              <w:jc w:val="both"/>
              <w:rPr>
                <w:sz w:val="28"/>
                <w:szCs w:val="28"/>
              </w:rPr>
            </w:pPr>
            <w:r w:rsidRPr="0040679E">
              <w:rPr>
                <w:sz w:val="28"/>
                <w:szCs w:val="28"/>
              </w:rPr>
              <w:t xml:space="preserve">МБУК «Ярцевский районный центр культуры и искусств»  </w:t>
            </w:r>
          </w:p>
        </w:tc>
        <w:tc>
          <w:tcPr>
            <w:tcW w:w="1617" w:type="dxa"/>
          </w:tcPr>
          <w:p w:rsidR="00B33C2F" w:rsidRPr="00B4772B" w:rsidRDefault="00B33C2F" w:rsidP="002A6E8B">
            <w:pPr>
              <w:widowControl w:val="0"/>
              <w:autoSpaceDE w:val="0"/>
              <w:autoSpaceDN w:val="0"/>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40679E" w:rsidRDefault="00B33C2F" w:rsidP="006B2A1A">
            <w:pPr>
              <w:jc w:val="both"/>
              <w:rPr>
                <w:sz w:val="28"/>
                <w:szCs w:val="28"/>
              </w:rPr>
            </w:pPr>
            <w:r w:rsidRPr="00145524">
              <w:rPr>
                <w:sz w:val="28"/>
                <w:szCs w:val="28"/>
              </w:rPr>
              <w:t xml:space="preserve">МБОУ Зайцевская ОШ  </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145524" w:rsidRDefault="00B33C2F" w:rsidP="006B2A1A">
            <w:pPr>
              <w:jc w:val="both"/>
              <w:rPr>
                <w:sz w:val="28"/>
                <w:szCs w:val="28"/>
              </w:rPr>
            </w:pPr>
            <w:r w:rsidRPr="00145524">
              <w:rPr>
                <w:sz w:val="28"/>
                <w:szCs w:val="28"/>
              </w:rPr>
              <w:t xml:space="preserve">МБОУ Михейковская СШ  </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5C052D" w:rsidRDefault="00B33C2F" w:rsidP="006B2A1A">
            <w:pPr>
              <w:jc w:val="both"/>
              <w:rPr>
                <w:sz w:val="28"/>
                <w:szCs w:val="28"/>
              </w:rPr>
            </w:pPr>
            <w:r w:rsidRPr="00145524">
              <w:rPr>
                <w:sz w:val="28"/>
                <w:szCs w:val="28"/>
              </w:rPr>
              <w:t xml:space="preserve">МБУДО «Михейковский детский сад» </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145524" w:rsidRDefault="00B33C2F" w:rsidP="006B2A1A">
            <w:pPr>
              <w:jc w:val="both"/>
              <w:rPr>
                <w:sz w:val="28"/>
                <w:szCs w:val="28"/>
              </w:rPr>
            </w:pPr>
            <w:r w:rsidRPr="00145524">
              <w:rPr>
                <w:sz w:val="28"/>
                <w:szCs w:val="28"/>
              </w:rPr>
              <w:t xml:space="preserve">МБОУ Подрощинская ОШ  </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145524" w:rsidRDefault="00B33C2F" w:rsidP="006B2A1A">
            <w:pPr>
              <w:jc w:val="both"/>
              <w:rPr>
                <w:sz w:val="28"/>
                <w:szCs w:val="28"/>
              </w:rPr>
            </w:pPr>
            <w:r w:rsidRPr="00145524">
              <w:rPr>
                <w:sz w:val="28"/>
                <w:szCs w:val="28"/>
              </w:rPr>
              <w:t xml:space="preserve">СОГБУ «Ярцевский социально-реабилитационный центр для несовершеннолетних «Радуга»  </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145524" w:rsidRDefault="00B33C2F" w:rsidP="006B2A1A">
            <w:pPr>
              <w:jc w:val="both"/>
              <w:rPr>
                <w:sz w:val="28"/>
                <w:szCs w:val="28"/>
              </w:rPr>
            </w:pPr>
            <w:r w:rsidRPr="00145524">
              <w:rPr>
                <w:sz w:val="28"/>
                <w:szCs w:val="28"/>
              </w:rPr>
              <w:t xml:space="preserve">ОГБУЗ «Ярцевский специализированный дом ребенка «Солнышко»  </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145524" w:rsidRDefault="00B33C2F" w:rsidP="006B2A1A">
            <w:pPr>
              <w:jc w:val="both"/>
              <w:rPr>
                <w:sz w:val="28"/>
                <w:szCs w:val="28"/>
              </w:rPr>
            </w:pPr>
            <w:r w:rsidRPr="00145524">
              <w:rPr>
                <w:sz w:val="28"/>
                <w:szCs w:val="28"/>
              </w:rPr>
              <w:t>МБУ «Ярцевская спортивная школа по плаванию» Смоленской области</w:t>
            </w:r>
          </w:p>
          <w:p w:rsidR="00B33C2F" w:rsidRPr="005C052D" w:rsidRDefault="00B33C2F" w:rsidP="006B2A1A">
            <w:pPr>
              <w:widowControl w:val="0"/>
              <w:autoSpaceDE w:val="0"/>
              <w:autoSpaceDN w:val="0"/>
              <w:adjustRightInd w:val="0"/>
              <w:rPr>
                <w:sz w:val="28"/>
                <w:szCs w:val="28"/>
              </w:rPr>
            </w:pP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145524" w:rsidRDefault="00B33C2F" w:rsidP="006B2A1A">
            <w:pPr>
              <w:jc w:val="both"/>
              <w:rPr>
                <w:sz w:val="28"/>
                <w:szCs w:val="28"/>
              </w:rPr>
            </w:pPr>
            <w:r w:rsidRPr="00145524">
              <w:rPr>
                <w:sz w:val="28"/>
                <w:szCs w:val="28"/>
              </w:rPr>
              <w:t>МБУ «Ярцевская спортивная школа» Смоленской области</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145524" w:rsidRDefault="00B33C2F" w:rsidP="006B2A1A">
            <w:pPr>
              <w:jc w:val="both"/>
              <w:rPr>
                <w:sz w:val="28"/>
                <w:szCs w:val="28"/>
              </w:rPr>
            </w:pPr>
            <w:r w:rsidRPr="00145524">
              <w:rPr>
                <w:sz w:val="28"/>
                <w:szCs w:val="28"/>
              </w:rPr>
              <w:t xml:space="preserve">МБОУ Суетовская ОШ  </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145524" w:rsidRDefault="00B33C2F" w:rsidP="006B2A1A">
            <w:pPr>
              <w:jc w:val="both"/>
              <w:rPr>
                <w:sz w:val="28"/>
                <w:szCs w:val="28"/>
              </w:rPr>
            </w:pPr>
            <w:r w:rsidRPr="00145524">
              <w:rPr>
                <w:sz w:val="28"/>
                <w:szCs w:val="28"/>
              </w:rPr>
              <w:t xml:space="preserve">СОГБПОУ «Ярцевский индустриальный техникум» </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145524" w:rsidRDefault="00B33C2F" w:rsidP="006B2A1A">
            <w:pPr>
              <w:jc w:val="both"/>
              <w:rPr>
                <w:sz w:val="28"/>
                <w:szCs w:val="28"/>
              </w:rPr>
            </w:pPr>
            <w:r w:rsidRPr="00145524">
              <w:rPr>
                <w:sz w:val="28"/>
                <w:szCs w:val="28"/>
              </w:rPr>
              <w:t xml:space="preserve">МБУ «Физкультурно-оздоровительный комплекс города Ярцево» </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145524" w:rsidRDefault="00B33C2F" w:rsidP="006B2A1A">
            <w:pPr>
              <w:jc w:val="both"/>
              <w:rPr>
                <w:sz w:val="28"/>
                <w:szCs w:val="28"/>
              </w:rPr>
            </w:pPr>
            <w:r w:rsidRPr="00145524">
              <w:rPr>
                <w:sz w:val="28"/>
                <w:szCs w:val="28"/>
              </w:rPr>
              <w:t xml:space="preserve">МБУ ДО «Детская художественная школа» г.Ярцево </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145524" w:rsidRDefault="00B33C2F" w:rsidP="006B2A1A">
            <w:pPr>
              <w:jc w:val="both"/>
              <w:rPr>
                <w:sz w:val="28"/>
                <w:szCs w:val="28"/>
              </w:rPr>
            </w:pPr>
            <w:r w:rsidRPr="00145524">
              <w:rPr>
                <w:sz w:val="28"/>
                <w:szCs w:val="28"/>
              </w:rPr>
              <w:t>МБУ ДО «Центр детского творчества»</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285458" w:rsidRDefault="00B33C2F" w:rsidP="006B2A1A">
            <w:pPr>
              <w:jc w:val="both"/>
              <w:rPr>
                <w:sz w:val="28"/>
                <w:szCs w:val="28"/>
              </w:rPr>
            </w:pPr>
            <w:r w:rsidRPr="00285458">
              <w:rPr>
                <w:sz w:val="28"/>
                <w:szCs w:val="28"/>
              </w:rPr>
              <w:t xml:space="preserve">ОГБУЗ «Ярцевская центральная районная больница»  </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285458" w:rsidRDefault="00B33C2F" w:rsidP="006B2A1A">
            <w:pPr>
              <w:jc w:val="both"/>
              <w:rPr>
                <w:sz w:val="28"/>
                <w:szCs w:val="28"/>
              </w:rPr>
            </w:pPr>
            <w:r w:rsidRPr="00285458">
              <w:rPr>
                <w:sz w:val="28"/>
                <w:szCs w:val="28"/>
              </w:rPr>
              <w:t xml:space="preserve">МБОУ ЯСШ №1  </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285458" w:rsidRDefault="00B33C2F" w:rsidP="006B2A1A">
            <w:pPr>
              <w:jc w:val="both"/>
              <w:rPr>
                <w:sz w:val="28"/>
                <w:szCs w:val="28"/>
              </w:rPr>
            </w:pPr>
            <w:r w:rsidRPr="00285458">
              <w:rPr>
                <w:sz w:val="28"/>
                <w:szCs w:val="28"/>
              </w:rPr>
              <w:t xml:space="preserve">МБОУ ЯСШ №2 им.Героя Советского Союза Н.А.Данюшина  </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285458" w:rsidRDefault="00B33C2F" w:rsidP="006B2A1A">
            <w:pPr>
              <w:jc w:val="both"/>
              <w:rPr>
                <w:sz w:val="28"/>
                <w:szCs w:val="28"/>
              </w:rPr>
            </w:pPr>
            <w:r w:rsidRPr="00285458">
              <w:rPr>
                <w:sz w:val="28"/>
                <w:szCs w:val="28"/>
              </w:rPr>
              <w:t xml:space="preserve">МБОУ ЯСШ №4 им.Героя Советского Союза О.А.Лосика </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285458" w:rsidRDefault="00B33C2F" w:rsidP="006B2A1A">
            <w:pPr>
              <w:jc w:val="both"/>
              <w:rPr>
                <w:sz w:val="28"/>
                <w:szCs w:val="28"/>
              </w:rPr>
            </w:pPr>
            <w:r w:rsidRPr="00285458">
              <w:rPr>
                <w:sz w:val="28"/>
                <w:szCs w:val="28"/>
              </w:rPr>
              <w:t xml:space="preserve">МБОУ ЯСШ №5  </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285458" w:rsidRDefault="00B33C2F" w:rsidP="006B2A1A">
            <w:pPr>
              <w:jc w:val="both"/>
              <w:rPr>
                <w:sz w:val="28"/>
                <w:szCs w:val="28"/>
              </w:rPr>
            </w:pPr>
            <w:r w:rsidRPr="00285458">
              <w:rPr>
                <w:sz w:val="28"/>
                <w:szCs w:val="28"/>
              </w:rPr>
              <w:t xml:space="preserve">МБОУ ЯСШ №6  </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285458" w:rsidRDefault="00B33C2F" w:rsidP="006B2A1A">
            <w:pPr>
              <w:jc w:val="both"/>
              <w:rPr>
                <w:sz w:val="28"/>
                <w:szCs w:val="28"/>
              </w:rPr>
            </w:pPr>
            <w:r w:rsidRPr="00285458">
              <w:rPr>
                <w:sz w:val="28"/>
                <w:szCs w:val="28"/>
              </w:rPr>
              <w:t xml:space="preserve">МБОУ ЯСШ №7  </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285458" w:rsidRDefault="00B33C2F" w:rsidP="006B2A1A">
            <w:pPr>
              <w:jc w:val="both"/>
              <w:rPr>
                <w:sz w:val="28"/>
                <w:szCs w:val="28"/>
              </w:rPr>
            </w:pPr>
            <w:r w:rsidRPr="00285458">
              <w:rPr>
                <w:sz w:val="28"/>
                <w:szCs w:val="28"/>
              </w:rPr>
              <w:t xml:space="preserve">МБОУ ЯСШ №8  </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285458" w:rsidRDefault="00B33C2F" w:rsidP="006B2A1A">
            <w:pPr>
              <w:jc w:val="both"/>
              <w:rPr>
                <w:sz w:val="28"/>
                <w:szCs w:val="28"/>
              </w:rPr>
            </w:pPr>
            <w:r w:rsidRPr="00285458">
              <w:rPr>
                <w:sz w:val="28"/>
                <w:szCs w:val="28"/>
              </w:rPr>
              <w:t xml:space="preserve">МБОУ ЯСШ №9  </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285458" w:rsidRDefault="00B33C2F" w:rsidP="006B2A1A">
            <w:pPr>
              <w:jc w:val="both"/>
              <w:rPr>
                <w:sz w:val="28"/>
                <w:szCs w:val="28"/>
              </w:rPr>
            </w:pPr>
            <w:r w:rsidRPr="00285458">
              <w:rPr>
                <w:sz w:val="28"/>
                <w:szCs w:val="28"/>
              </w:rPr>
              <w:t xml:space="preserve">МБОУ ЯСШ №10  </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285458" w:rsidRDefault="00B33C2F" w:rsidP="006B2A1A">
            <w:pPr>
              <w:jc w:val="both"/>
              <w:rPr>
                <w:sz w:val="28"/>
                <w:szCs w:val="28"/>
              </w:rPr>
            </w:pPr>
            <w:r w:rsidRPr="00285458">
              <w:rPr>
                <w:sz w:val="28"/>
                <w:szCs w:val="28"/>
              </w:rPr>
              <w:t xml:space="preserve">МБОУ «Школа-гимназия»  </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285458" w:rsidRDefault="00B33C2F" w:rsidP="006B2A1A">
            <w:pPr>
              <w:jc w:val="both"/>
              <w:rPr>
                <w:sz w:val="28"/>
                <w:szCs w:val="28"/>
              </w:rPr>
            </w:pPr>
            <w:r w:rsidRPr="00285458">
              <w:rPr>
                <w:sz w:val="28"/>
                <w:szCs w:val="28"/>
              </w:rPr>
              <w:t xml:space="preserve">МБУ ДО «Детская школа искусств»  </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285458" w:rsidRDefault="00B33C2F" w:rsidP="006B2A1A">
            <w:pPr>
              <w:jc w:val="both"/>
              <w:rPr>
                <w:sz w:val="28"/>
                <w:szCs w:val="28"/>
              </w:rPr>
            </w:pPr>
            <w:r w:rsidRPr="00285458">
              <w:rPr>
                <w:sz w:val="28"/>
                <w:szCs w:val="28"/>
              </w:rPr>
              <w:t xml:space="preserve">СОГБОУ «Ярцевская образовательная школа-интернат»  </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1</w:t>
            </w:r>
          </w:p>
        </w:tc>
      </w:tr>
      <w:tr w:rsidR="00B33C2F" w:rsidRPr="00B4772B" w:rsidTr="006318A3">
        <w:tc>
          <w:tcPr>
            <w:tcW w:w="851" w:type="dxa"/>
          </w:tcPr>
          <w:p w:rsidR="00B33C2F" w:rsidRPr="00B4772B" w:rsidRDefault="00B33C2F" w:rsidP="00BC4F48">
            <w:pPr>
              <w:widowControl w:val="0"/>
              <w:numPr>
                <w:ilvl w:val="0"/>
                <w:numId w:val="5"/>
              </w:numPr>
              <w:suppressAutoHyphens/>
              <w:autoSpaceDE w:val="0"/>
              <w:autoSpaceDN w:val="0"/>
              <w:adjustRightInd w:val="0"/>
              <w:jc w:val="center"/>
              <w:rPr>
                <w:sz w:val="28"/>
                <w:szCs w:val="28"/>
              </w:rPr>
            </w:pPr>
          </w:p>
        </w:tc>
        <w:tc>
          <w:tcPr>
            <w:tcW w:w="6888" w:type="dxa"/>
          </w:tcPr>
          <w:p w:rsidR="00B33C2F" w:rsidRPr="005C052D" w:rsidRDefault="00B33C2F" w:rsidP="006B2A1A">
            <w:pPr>
              <w:adjustRightInd w:val="0"/>
              <w:rPr>
                <w:sz w:val="28"/>
                <w:szCs w:val="28"/>
              </w:rPr>
            </w:pPr>
            <w:r>
              <w:rPr>
                <w:sz w:val="28"/>
                <w:szCs w:val="28"/>
              </w:rPr>
              <w:t>МУП Капыревщина (управляющая организация)</w:t>
            </w:r>
          </w:p>
        </w:tc>
        <w:tc>
          <w:tcPr>
            <w:tcW w:w="1617" w:type="dxa"/>
          </w:tcPr>
          <w:p w:rsidR="00B33C2F" w:rsidRPr="00B4772B" w:rsidRDefault="00B33C2F" w:rsidP="002A6E8B">
            <w:pPr>
              <w:widowControl w:val="0"/>
              <w:tabs>
                <w:tab w:val="left" w:pos="884"/>
              </w:tabs>
              <w:suppressAutoHyphens/>
              <w:autoSpaceDE w:val="0"/>
              <w:autoSpaceDN w:val="0"/>
              <w:adjustRightInd w:val="0"/>
              <w:jc w:val="both"/>
              <w:rPr>
                <w:sz w:val="28"/>
                <w:szCs w:val="28"/>
              </w:rPr>
            </w:pPr>
            <w:r>
              <w:rPr>
                <w:sz w:val="28"/>
                <w:szCs w:val="28"/>
              </w:rPr>
              <w:t>49</w:t>
            </w:r>
          </w:p>
        </w:tc>
      </w:tr>
      <w:tr w:rsidR="00E76388" w:rsidRPr="00B4772B" w:rsidTr="006318A3">
        <w:tc>
          <w:tcPr>
            <w:tcW w:w="851" w:type="dxa"/>
          </w:tcPr>
          <w:p w:rsidR="00E76388" w:rsidRPr="00B4772B" w:rsidRDefault="00E76388" w:rsidP="00BC4F48">
            <w:pPr>
              <w:widowControl w:val="0"/>
              <w:numPr>
                <w:ilvl w:val="0"/>
                <w:numId w:val="5"/>
              </w:numPr>
              <w:suppressAutoHyphens/>
              <w:autoSpaceDE w:val="0"/>
              <w:autoSpaceDN w:val="0"/>
              <w:adjustRightInd w:val="0"/>
              <w:jc w:val="center"/>
              <w:rPr>
                <w:sz w:val="28"/>
                <w:szCs w:val="28"/>
              </w:rPr>
            </w:pPr>
          </w:p>
        </w:tc>
        <w:tc>
          <w:tcPr>
            <w:tcW w:w="6888" w:type="dxa"/>
          </w:tcPr>
          <w:p w:rsidR="00E76388" w:rsidRPr="00285458" w:rsidRDefault="00E76388" w:rsidP="006B2A1A">
            <w:pPr>
              <w:jc w:val="both"/>
              <w:rPr>
                <w:sz w:val="28"/>
                <w:szCs w:val="28"/>
              </w:rPr>
            </w:pPr>
            <w:r w:rsidRPr="00285458">
              <w:rPr>
                <w:sz w:val="28"/>
                <w:szCs w:val="28"/>
              </w:rPr>
              <w:t xml:space="preserve">ООО «УК Твой Дом» </w:t>
            </w:r>
            <w:r>
              <w:rPr>
                <w:sz w:val="28"/>
                <w:szCs w:val="28"/>
              </w:rPr>
              <w:t>(управляющая организация)</w:t>
            </w:r>
          </w:p>
        </w:tc>
        <w:tc>
          <w:tcPr>
            <w:tcW w:w="1617" w:type="dxa"/>
          </w:tcPr>
          <w:p w:rsidR="00E76388" w:rsidRPr="00B4772B" w:rsidRDefault="00E76388" w:rsidP="002A6E8B">
            <w:pPr>
              <w:widowControl w:val="0"/>
              <w:tabs>
                <w:tab w:val="left" w:pos="884"/>
              </w:tabs>
              <w:suppressAutoHyphens/>
              <w:autoSpaceDE w:val="0"/>
              <w:autoSpaceDN w:val="0"/>
              <w:adjustRightInd w:val="0"/>
              <w:jc w:val="both"/>
              <w:rPr>
                <w:sz w:val="28"/>
                <w:szCs w:val="28"/>
              </w:rPr>
            </w:pPr>
            <w:r>
              <w:rPr>
                <w:sz w:val="28"/>
                <w:szCs w:val="28"/>
              </w:rPr>
              <w:t>64</w:t>
            </w:r>
          </w:p>
        </w:tc>
      </w:tr>
      <w:tr w:rsidR="00E76388" w:rsidRPr="00B4772B" w:rsidTr="006318A3">
        <w:tc>
          <w:tcPr>
            <w:tcW w:w="851" w:type="dxa"/>
          </w:tcPr>
          <w:p w:rsidR="00E76388" w:rsidRPr="00B4772B" w:rsidRDefault="00E76388" w:rsidP="00BC4F48">
            <w:pPr>
              <w:widowControl w:val="0"/>
              <w:numPr>
                <w:ilvl w:val="0"/>
                <w:numId w:val="5"/>
              </w:numPr>
              <w:suppressAutoHyphens/>
              <w:autoSpaceDE w:val="0"/>
              <w:autoSpaceDN w:val="0"/>
              <w:adjustRightInd w:val="0"/>
              <w:jc w:val="center"/>
              <w:rPr>
                <w:sz w:val="28"/>
                <w:szCs w:val="28"/>
              </w:rPr>
            </w:pPr>
          </w:p>
        </w:tc>
        <w:tc>
          <w:tcPr>
            <w:tcW w:w="6888" w:type="dxa"/>
          </w:tcPr>
          <w:p w:rsidR="00E76388" w:rsidRPr="00285458" w:rsidRDefault="00E76388" w:rsidP="006B2A1A">
            <w:pPr>
              <w:jc w:val="both"/>
              <w:rPr>
                <w:sz w:val="28"/>
                <w:szCs w:val="28"/>
              </w:rPr>
            </w:pPr>
            <w:r w:rsidRPr="00285458">
              <w:rPr>
                <w:sz w:val="28"/>
                <w:szCs w:val="28"/>
              </w:rPr>
              <w:t xml:space="preserve">ООО «ГУК «Корона» </w:t>
            </w:r>
            <w:r>
              <w:rPr>
                <w:sz w:val="28"/>
                <w:szCs w:val="28"/>
              </w:rPr>
              <w:t>(управляющая организация)</w:t>
            </w:r>
          </w:p>
          <w:p w:rsidR="00E76388" w:rsidRPr="00285458" w:rsidRDefault="00E76388" w:rsidP="006B2A1A">
            <w:pPr>
              <w:adjustRightInd w:val="0"/>
              <w:rPr>
                <w:sz w:val="28"/>
                <w:szCs w:val="28"/>
              </w:rPr>
            </w:pPr>
          </w:p>
        </w:tc>
        <w:tc>
          <w:tcPr>
            <w:tcW w:w="1617" w:type="dxa"/>
          </w:tcPr>
          <w:p w:rsidR="00E76388" w:rsidRPr="00B4772B" w:rsidRDefault="00E76388" w:rsidP="002A6E8B">
            <w:pPr>
              <w:widowControl w:val="0"/>
              <w:tabs>
                <w:tab w:val="left" w:pos="884"/>
              </w:tabs>
              <w:suppressAutoHyphens/>
              <w:autoSpaceDE w:val="0"/>
              <w:autoSpaceDN w:val="0"/>
              <w:adjustRightInd w:val="0"/>
              <w:jc w:val="both"/>
              <w:rPr>
                <w:sz w:val="28"/>
                <w:szCs w:val="28"/>
              </w:rPr>
            </w:pPr>
            <w:r>
              <w:rPr>
                <w:sz w:val="28"/>
                <w:szCs w:val="28"/>
              </w:rPr>
              <w:t>10</w:t>
            </w:r>
          </w:p>
        </w:tc>
      </w:tr>
      <w:tr w:rsidR="00E76388" w:rsidRPr="00B4772B" w:rsidTr="006318A3">
        <w:tc>
          <w:tcPr>
            <w:tcW w:w="851" w:type="dxa"/>
          </w:tcPr>
          <w:p w:rsidR="00E76388" w:rsidRPr="00B4772B" w:rsidRDefault="00E76388" w:rsidP="00BC4F48">
            <w:pPr>
              <w:widowControl w:val="0"/>
              <w:numPr>
                <w:ilvl w:val="0"/>
                <w:numId w:val="5"/>
              </w:numPr>
              <w:suppressAutoHyphens/>
              <w:autoSpaceDE w:val="0"/>
              <w:autoSpaceDN w:val="0"/>
              <w:adjustRightInd w:val="0"/>
              <w:jc w:val="center"/>
              <w:rPr>
                <w:sz w:val="28"/>
                <w:szCs w:val="28"/>
              </w:rPr>
            </w:pPr>
          </w:p>
        </w:tc>
        <w:tc>
          <w:tcPr>
            <w:tcW w:w="6888" w:type="dxa"/>
          </w:tcPr>
          <w:p w:rsidR="00E76388" w:rsidRPr="00F63AED" w:rsidRDefault="00E76388" w:rsidP="006B2A1A">
            <w:pPr>
              <w:jc w:val="both"/>
              <w:rPr>
                <w:sz w:val="28"/>
                <w:szCs w:val="28"/>
              </w:rPr>
            </w:pPr>
            <w:r w:rsidRPr="00F63AED">
              <w:rPr>
                <w:sz w:val="28"/>
                <w:szCs w:val="28"/>
              </w:rPr>
              <w:t xml:space="preserve">ООО «УК «Старозавопье» </w:t>
            </w:r>
          </w:p>
          <w:p w:rsidR="00E76388" w:rsidRPr="00F63AED" w:rsidRDefault="00E76388" w:rsidP="006B2A1A">
            <w:pPr>
              <w:adjustRightInd w:val="0"/>
              <w:rPr>
                <w:sz w:val="28"/>
                <w:szCs w:val="28"/>
              </w:rPr>
            </w:pPr>
            <w:r>
              <w:rPr>
                <w:sz w:val="28"/>
                <w:szCs w:val="28"/>
              </w:rPr>
              <w:t>(управляющая организация)</w:t>
            </w:r>
          </w:p>
        </w:tc>
        <w:tc>
          <w:tcPr>
            <w:tcW w:w="1617" w:type="dxa"/>
          </w:tcPr>
          <w:p w:rsidR="00E76388" w:rsidRPr="00B4772B" w:rsidRDefault="00E76388" w:rsidP="002A6E8B">
            <w:pPr>
              <w:widowControl w:val="0"/>
              <w:tabs>
                <w:tab w:val="left" w:pos="884"/>
              </w:tabs>
              <w:suppressAutoHyphens/>
              <w:autoSpaceDE w:val="0"/>
              <w:autoSpaceDN w:val="0"/>
              <w:adjustRightInd w:val="0"/>
              <w:jc w:val="both"/>
              <w:rPr>
                <w:sz w:val="28"/>
                <w:szCs w:val="28"/>
              </w:rPr>
            </w:pPr>
            <w:r>
              <w:rPr>
                <w:sz w:val="28"/>
                <w:szCs w:val="28"/>
              </w:rPr>
              <w:t>6</w:t>
            </w:r>
          </w:p>
        </w:tc>
      </w:tr>
      <w:tr w:rsidR="00E76388" w:rsidRPr="00B4772B" w:rsidTr="006318A3">
        <w:tc>
          <w:tcPr>
            <w:tcW w:w="851" w:type="dxa"/>
          </w:tcPr>
          <w:p w:rsidR="00E76388" w:rsidRPr="00B4772B" w:rsidRDefault="00E76388" w:rsidP="00BC4F48">
            <w:pPr>
              <w:widowControl w:val="0"/>
              <w:numPr>
                <w:ilvl w:val="0"/>
                <w:numId w:val="5"/>
              </w:numPr>
              <w:suppressAutoHyphens/>
              <w:autoSpaceDE w:val="0"/>
              <w:autoSpaceDN w:val="0"/>
              <w:adjustRightInd w:val="0"/>
              <w:jc w:val="center"/>
              <w:rPr>
                <w:sz w:val="28"/>
                <w:szCs w:val="28"/>
              </w:rPr>
            </w:pPr>
          </w:p>
        </w:tc>
        <w:tc>
          <w:tcPr>
            <w:tcW w:w="6888" w:type="dxa"/>
          </w:tcPr>
          <w:p w:rsidR="00E76388" w:rsidRPr="00F63AED" w:rsidRDefault="00E76388" w:rsidP="006B2A1A">
            <w:pPr>
              <w:jc w:val="both"/>
              <w:rPr>
                <w:sz w:val="28"/>
                <w:szCs w:val="28"/>
              </w:rPr>
            </w:pPr>
            <w:r w:rsidRPr="00F63AED">
              <w:rPr>
                <w:sz w:val="28"/>
                <w:szCs w:val="28"/>
              </w:rPr>
              <w:t>ООО УК «ПЛЮС»</w:t>
            </w:r>
            <w:r>
              <w:rPr>
                <w:sz w:val="28"/>
                <w:szCs w:val="28"/>
              </w:rPr>
              <w:t xml:space="preserve"> (управляющая организация)</w:t>
            </w:r>
            <w:r w:rsidRPr="00F63AED">
              <w:rPr>
                <w:sz w:val="28"/>
                <w:szCs w:val="28"/>
              </w:rPr>
              <w:t xml:space="preserve"> </w:t>
            </w:r>
          </w:p>
          <w:p w:rsidR="00E76388" w:rsidRPr="00F63AED" w:rsidRDefault="00E76388" w:rsidP="006B2A1A">
            <w:pPr>
              <w:adjustRightInd w:val="0"/>
              <w:rPr>
                <w:sz w:val="28"/>
                <w:szCs w:val="28"/>
              </w:rPr>
            </w:pPr>
          </w:p>
        </w:tc>
        <w:tc>
          <w:tcPr>
            <w:tcW w:w="1617" w:type="dxa"/>
          </w:tcPr>
          <w:p w:rsidR="00E76388" w:rsidRPr="00B4772B" w:rsidRDefault="00E76388" w:rsidP="002A6E8B">
            <w:pPr>
              <w:widowControl w:val="0"/>
              <w:tabs>
                <w:tab w:val="left" w:pos="884"/>
              </w:tabs>
              <w:suppressAutoHyphens/>
              <w:autoSpaceDE w:val="0"/>
              <w:autoSpaceDN w:val="0"/>
              <w:adjustRightInd w:val="0"/>
              <w:jc w:val="both"/>
              <w:rPr>
                <w:sz w:val="28"/>
                <w:szCs w:val="28"/>
              </w:rPr>
            </w:pPr>
            <w:r>
              <w:rPr>
                <w:sz w:val="28"/>
                <w:szCs w:val="28"/>
              </w:rPr>
              <w:t>28</w:t>
            </w:r>
          </w:p>
        </w:tc>
      </w:tr>
      <w:tr w:rsidR="00E76388" w:rsidRPr="00B4772B" w:rsidTr="006318A3">
        <w:tc>
          <w:tcPr>
            <w:tcW w:w="851" w:type="dxa"/>
          </w:tcPr>
          <w:p w:rsidR="00E76388" w:rsidRPr="00B4772B" w:rsidRDefault="00E76388" w:rsidP="00BC4F48">
            <w:pPr>
              <w:widowControl w:val="0"/>
              <w:numPr>
                <w:ilvl w:val="0"/>
                <w:numId w:val="5"/>
              </w:numPr>
              <w:suppressAutoHyphens/>
              <w:autoSpaceDE w:val="0"/>
              <w:autoSpaceDN w:val="0"/>
              <w:adjustRightInd w:val="0"/>
              <w:jc w:val="center"/>
              <w:rPr>
                <w:sz w:val="28"/>
                <w:szCs w:val="28"/>
              </w:rPr>
            </w:pPr>
          </w:p>
        </w:tc>
        <w:tc>
          <w:tcPr>
            <w:tcW w:w="6888" w:type="dxa"/>
          </w:tcPr>
          <w:p w:rsidR="00E76388" w:rsidRPr="00F63AED" w:rsidRDefault="00E76388" w:rsidP="006B2A1A">
            <w:pPr>
              <w:jc w:val="both"/>
              <w:rPr>
                <w:sz w:val="28"/>
                <w:szCs w:val="28"/>
              </w:rPr>
            </w:pPr>
            <w:r w:rsidRPr="00F63AED">
              <w:rPr>
                <w:sz w:val="28"/>
                <w:szCs w:val="28"/>
              </w:rPr>
              <w:t xml:space="preserve">ООО УК «Умный Дом» </w:t>
            </w:r>
            <w:r>
              <w:rPr>
                <w:sz w:val="28"/>
                <w:szCs w:val="28"/>
              </w:rPr>
              <w:t>(управляющая организация)</w:t>
            </w:r>
          </w:p>
          <w:p w:rsidR="00E76388" w:rsidRPr="00F63AED" w:rsidRDefault="00E76388" w:rsidP="006B2A1A">
            <w:pPr>
              <w:adjustRightInd w:val="0"/>
              <w:rPr>
                <w:sz w:val="28"/>
                <w:szCs w:val="28"/>
              </w:rPr>
            </w:pPr>
          </w:p>
        </w:tc>
        <w:tc>
          <w:tcPr>
            <w:tcW w:w="1617" w:type="dxa"/>
          </w:tcPr>
          <w:p w:rsidR="00E76388" w:rsidRPr="00B4772B" w:rsidRDefault="00E76388" w:rsidP="002A6E8B">
            <w:pPr>
              <w:widowControl w:val="0"/>
              <w:tabs>
                <w:tab w:val="left" w:pos="884"/>
              </w:tabs>
              <w:suppressAutoHyphens/>
              <w:autoSpaceDE w:val="0"/>
              <w:autoSpaceDN w:val="0"/>
              <w:adjustRightInd w:val="0"/>
              <w:jc w:val="both"/>
              <w:rPr>
                <w:sz w:val="28"/>
                <w:szCs w:val="28"/>
              </w:rPr>
            </w:pPr>
            <w:r>
              <w:rPr>
                <w:sz w:val="28"/>
                <w:szCs w:val="28"/>
              </w:rPr>
              <w:t>10</w:t>
            </w:r>
          </w:p>
        </w:tc>
      </w:tr>
      <w:tr w:rsidR="00E76388" w:rsidRPr="00B4772B" w:rsidTr="006318A3">
        <w:tc>
          <w:tcPr>
            <w:tcW w:w="851" w:type="dxa"/>
          </w:tcPr>
          <w:p w:rsidR="00E76388" w:rsidRPr="00B4772B" w:rsidRDefault="00E76388" w:rsidP="00BC4F48">
            <w:pPr>
              <w:widowControl w:val="0"/>
              <w:numPr>
                <w:ilvl w:val="0"/>
                <w:numId w:val="5"/>
              </w:numPr>
              <w:suppressAutoHyphens/>
              <w:autoSpaceDE w:val="0"/>
              <w:autoSpaceDN w:val="0"/>
              <w:adjustRightInd w:val="0"/>
              <w:jc w:val="center"/>
              <w:rPr>
                <w:sz w:val="28"/>
                <w:szCs w:val="28"/>
              </w:rPr>
            </w:pPr>
          </w:p>
        </w:tc>
        <w:tc>
          <w:tcPr>
            <w:tcW w:w="6888" w:type="dxa"/>
          </w:tcPr>
          <w:p w:rsidR="00E76388" w:rsidRPr="00F63AED" w:rsidRDefault="00E76388" w:rsidP="006B2A1A">
            <w:pPr>
              <w:jc w:val="both"/>
              <w:rPr>
                <w:sz w:val="28"/>
                <w:szCs w:val="28"/>
              </w:rPr>
            </w:pPr>
            <w:r w:rsidRPr="00F63AED">
              <w:rPr>
                <w:sz w:val="28"/>
                <w:szCs w:val="28"/>
              </w:rPr>
              <w:t xml:space="preserve">ООО УК «Я Гарант» </w:t>
            </w:r>
            <w:r>
              <w:rPr>
                <w:sz w:val="28"/>
                <w:szCs w:val="28"/>
              </w:rPr>
              <w:t>(управляющая организация)</w:t>
            </w:r>
          </w:p>
          <w:p w:rsidR="00E76388" w:rsidRPr="00F63AED" w:rsidRDefault="00E76388" w:rsidP="006B2A1A">
            <w:pPr>
              <w:adjustRightInd w:val="0"/>
              <w:rPr>
                <w:sz w:val="28"/>
                <w:szCs w:val="28"/>
              </w:rPr>
            </w:pPr>
          </w:p>
        </w:tc>
        <w:tc>
          <w:tcPr>
            <w:tcW w:w="1617" w:type="dxa"/>
          </w:tcPr>
          <w:p w:rsidR="00E76388" w:rsidRPr="00B4772B" w:rsidRDefault="00E76388" w:rsidP="002A6E8B">
            <w:pPr>
              <w:widowControl w:val="0"/>
              <w:tabs>
                <w:tab w:val="left" w:pos="884"/>
              </w:tabs>
              <w:suppressAutoHyphens/>
              <w:autoSpaceDE w:val="0"/>
              <w:autoSpaceDN w:val="0"/>
              <w:adjustRightInd w:val="0"/>
              <w:jc w:val="both"/>
              <w:rPr>
                <w:sz w:val="28"/>
                <w:szCs w:val="28"/>
              </w:rPr>
            </w:pPr>
            <w:r>
              <w:rPr>
                <w:sz w:val="28"/>
                <w:szCs w:val="28"/>
              </w:rPr>
              <w:t>22</w:t>
            </w:r>
          </w:p>
        </w:tc>
      </w:tr>
      <w:tr w:rsidR="00E76388" w:rsidRPr="00B4772B" w:rsidTr="006318A3">
        <w:tc>
          <w:tcPr>
            <w:tcW w:w="851" w:type="dxa"/>
          </w:tcPr>
          <w:p w:rsidR="00E76388" w:rsidRPr="00B4772B" w:rsidRDefault="00E76388" w:rsidP="00BC4F48">
            <w:pPr>
              <w:widowControl w:val="0"/>
              <w:numPr>
                <w:ilvl w:val="0"/>
                <w:numId w:val="5"/>
              </w:numPr>
              <w:suppressAutoHyphens/>
              <w:autoSpaceDE w:val="0"/>
              <w:autoSpaceDN w:val="0"/>
              <w:adjustRightInd w:val="0"/>
              <w:jc w:val="center"/>
              <w:rPr>
                <w:sz w:val="28"/>
                <w:szCs w:val="28"/>
              </w:rPr>
            </w:pPr>
          </w:p>
        </w:tc>
        <w:tc>
          <w:tcPr>
            <w:tcW w:w="6888" w:type="dxa"/>
          </w:tcPr>
          <w:p w:rsidR="00E76388" w:rsidRPr="00F63AED" w:rsidRDefault="00E76388" w:rsidP="006B2A1A">
            <w:pPr>
              <w:jc w:val="both"/>
              <w:rPr>
                <w:sz w:val="28"/>
                <w:szCs w:val="28"/>
              </w:rPr>
            </w:pPr>
            <w:r w:rsidRPr="00F63AED">
              <w:rPr>
                <w:sz w:val="28"/>
                <w:szCs w:val="28"/>
              </w:rPr>
              <w:t xml:space="preserve">ООО УК «ЕДИНСТВО» </w:t>
            </w:r>
            <w:r>
              <w:rPr>
                <w:sz w:val="28"/>
                <w:szCs w:val="28"/>
              </w:rPr>
              <w:t>(управляющая организация)</w:t>
            </w:r>
          </w:p>
          <w:p w:rsidR="00E76388" w:rsidRPr="00F63AED" w:rsidRDefault="00E76388" w:rsidP="006B2A1A">
            <w:pPr>
              <w:adjustRightInd w:val="0"/>
              <w:rPr>
                <w:sz w:val="28"/>
                <w:szCs w:val="28"/>
              </w:rPr>
            </w:pPr>
          </w:p>
        </w:tc>
        <w:tc>
          <w:tcPr>
            <w:tcW w:w="1617" w:type="dxa"/>
          </w:tcPr>
          <w:p w:rsidR="00E76388" w:rsidRDefault="00E76388" w:rsidP="002A6E8B">
            <w:pPr>
              <w:widowControl w:val="0"/>
              <w:tabs>
                <w:tab w:val="left" w:pos="884"/>
              </w:tabs>
              <w:suppressAutoHyphens/>
              <w:autoSpaceDE w:val="0"/>
              <w:autoSpaceDN w:val="0"/>
              <w:adjustRightInd w:val="0"/>
              <w:jc w:val="both"/>
              <w:rPr>
                <w:sz w:val="28"/>
                <w:szCs w:val="28"/>
              </w:rPr>
            </w:pPr>
            <w:r>
              <w:rPr>
                <w:sz w:val="28"/>
                <w:szCs w:val="28"/>
              </w:rPr>
              <w:t>69</w:t>
            </w:r>
          </w:p>
        </w:tc>
      </w:tr>
    </w:tbl>
    <w:p w:rsidR="0016440B" w:rsidRPr="00CF2A00" w:rsidRDefault="0016440B" w:rsidP="00931CA6">
      <w:pPr>
        <w:tabs>
          <w:tab w:val="left" w:pos="5529"/>
        </w:tabs>
        <w:ind w:left="4536"/>
        <w:rPr>
          <w:sz w:val="28"/>
          <w:szCs w:val="28"/>
        </w:rPr>
      </w:pPr>
    </w:p>
    <w:p w:rsidR="0016440B" w:rsidRPr="00CF2A00" w:rsidRDefault="0016440B" w:rsidP="0016440B">
      <w:pPr>
        <w:rPr>
          <w:sz w:val="28"/>
          <w:szCs w:val="28"/>
        </w:rPr>
      </w:pPr>
    </w:p>
    <w:p w:rsidR="0016440B" w:rsidRPr="00CF2A00" w:rsidRDefault="0016440B" w:rsidP="00931CA6">
      <w:pPr>
        <w:tabs>
          <w:tab w:val="left" w:pos="5529"/>
        </w:tabs>
        <w:ind w:left="4536"/>
        <w:rPr>
          <w:sz w:val="28"/>
          <w:szCs w:val="28"/>
        </w:rPr>
      </w:pPr>
    </w:p>
    <w:p w:rsidR="0016440B" w:rsidRPr="00CF2A00" w:rsidRDefault="0016440B" w:rsidP="0016440B">
      <w:pPr>
        <w:tabs>
          <w:tab w:val="left" w:pos="5529"/>
        </w:tabs>
        <w:ind w:left="4962"/>
        <w:rPr>
          <w:sz w:val="28"/>
          <w:szCs w:val="28"/>
        </w:rPr>
      </w:pPr>
      <w:r w:rsidRPr="00CF2A00">
        <w:rPr>
          <w:sz w:val="28"/>
          <w:szCs w:val="28"/>
        </w:rPr>
        <w:br w:type="page"/>
      </w:r>
      <w:r w:rsidRPr="00CF2A00">
        <w:rPr>
          <w:sz w:val="28"/>
          <w:szCs w:val="28"/>
        </w:rPr>
        <w:lastRenderedPageBreak/>
        <w:t>Приложение № 3</w:t>
      </w:r>
    </w:p>
    <w:p w:rsidR="00764FB6" w:rsidRPr="00764FB6" w:rsidRDefault="0016440B" w:rsidP="00764FB6">
      <w:pPr>
        <w:tabs>
          <w:tab w:val="left" w:pos="5529"/>
        </w:tabs>
        <w:ind w:left="4962"/>
        <w:rPr>
          <w:sz w:val="28"/>
          <w:szCs w:val="28"/>
        </w:rPr>
      </w:pPr>
      <w:r w:rsidRPr="00CF2A00">
        <w:rPr>
          <w:sz w:val="28"/>
          <w:szCs w:val="28"/>
        </w:rPr>
        <w:t xml:space="preserve">к Программе </w:t>
      </w:r>
      <w:r w:rsidR="00764FB6" w:rsidRPr="00764FB6">
        <w:rPr>
          <w:sz w:val="28"/>
          <w:szCs w:val="28"/>
        </w:rPr>
        <w:t xml:space="preserve">проведения оценки обеспечения готовности </w:t>
      </w:r>
    </w:p>
    <w:p w:rsidR="0016440B" w:rsidRDefault="00764FB6" w:rsidP="00764FB6">
      <w:pPr>
        <w:tabs>
          <w:tab w:val="left" w:pos="5529"/>
        </w:tabs>
        <w:ind w:left="4962"/>
        <w:rPr>
          <w:sz w:val="28"/>
          <w:szCs w:val="28"/>
        </w:rPr>
      </w:pPr>
      <w:r w:rsidRPr="00764FB6">
        <w:rPr>
          <w:sz w:val="28"/>
          <w:szCs w:val="28"/>
        </w:rPr>
        <w:t>к отопительному периоду 2025-2026 годов теплоснабжающих, теплосетевых организаций, а также владельцев тепловых сетей, не являющихся теплосетевыми организациями и потребителей тепловой энергии муниципального образования «</w:t>
      </w:r>
      <w:r w:rsidR="00F63AED">
        <w:rPr>
          <w:sz w:val="28"/>
          <w:szCs w:val="28"/>
        </w:rPr>
        <w:t>Ярцевский</w:t>
      </w:r>
      <w:r w:rsidRPr="00764FB6">
        <w:rPr>
          <w:sz w:val="28"/>
          <w:szCs w:val="28"/>
        </w:rPr>
        <w:t xml:space="preserve"> муниципальный округ» Смоленской области</w:t>
      </w:r>
    </w:p>
    <w:p w:rsidR="00F63AED" w:rsidRPr="00CF2A00" w:rsidRDefault="00F63AED" w:rsidP="00764FB6">
      <w:pPr>
        <w:tabs>
          <w:tab w:val="left" w:pos="5529"/>
        </w:tabs>
        <w:ind w:left="4962"/>
        <w:rPr>
          <w:sz w:val="28"/>
          <w:szCs w:val="28"/>
        </w:rPr>
      </w:pPr>
    </w:p>
    <w:p w:rsidR="0016440B" w:rsidRPr="00CF2A00" w:rsidRDefault="001A46FB" w:rsidP="0016440B">
      <w:pPr>
        <w:tabs>
          <w:tab w:val="left" w:pos="5529"/>
        </w:tabs>
        <w:jc w:val="center"/>
        <w:rPr>
          <w:sz w:val="28"/>
          <w:szCs w:val="28"/>
        </w:rPr>
      </w:pPr>
      <w:r w:rsidRPr="00CF2A00">
        <w:rPr>
          <w:sz w:val="28"/>
          <w:szCs w:val="28"/>
        </w:rPr>
        <w:t>Акт № _____</w:t>
      </w:r>
      <w:r w:rsidR="00645414" w:rsidRPr="00CF2A00">
        <w:rPr>
          <w:sz w:val="28"/>
          <w:szCs w:val="28"/>
        </w:rPr>
        <w:t>-А</w:t>
      </w:r>
    </w:p>
    <w:p w:rsidR="001A46FB" w:rsidRPr="00CF2A00" w:rsidRDefault="001A46FB" w:rsidP="0016440B">
      <w:pPr>
        <w:tabs>
          <w:tab w:val="left" w:pos="5529"/>
        </w:tabs>
        <w:jc w:val="center"/>
        <w:rPr>
          <w:sz w:val="28"/>
          <w:szCs w:val="28"/>
        </w:rPr>
      </w:pPr>
      <w:r w:rsidRPr="00CF2A00">
        <w:rPr>
          <w:sz w:val="28"/>
          <w:szCs w:val="28"/>
        </w:rPr>
        <w:t>Оценки обеспечения готовности к отопительному периоду 2025-2026 гг.</w:t>
      </w:r>
    </w:p>
    <w:p w:rsidR="001A46FB" w:rsidRPr="00CF2A00" w:rsidRDefault="001A46FB" w:rsidP="001A46FB">
      <w:pPr>
        <w:tabs>
          <w:tab w:val="left" w:pos="5529"/>
        </w:tabs>
        <w:jc w:val="both"/>
        <w:rPr>
          <w:sz w:val="28"/>
          <w:szCs w:val="28"/>
        </w:rPr>
      </w:pPr>
    </w:p>
    <w:p w:rsidR="001A46FB" w:rsidRPr="00CF2A00" w:rsidRDefault="001A46FB" w:rsidP="001A46FB">
      <w:pPr>
        <w:tabs>
          <w:tab w:val="left" w:pos="5529"/>
        </w:tabs>
        <w:jc w:val="both"/>
        <w:rPr>
          <w:sz w:val="28"/>
          <w:szCs w:val="28"/>
        </w:rPr>
      </w:pPr>
      <w:r w:rsidRPr="00CF2A00">
        <w:rPr>
          <w:sz w:val="28"/>
          <w:szCs w:val="28"/>
        </w:rPr>
        <w:t>г. </w:t>
      </w:r>
      <w:r w:rsidR="00645414" w:rsidRPr="00CF2A00">
        <w:rPr>
          <w:sz w:val="28"/>
          <w:szCs w:val="28"/>
        </w:rPr>
        <w:t>Велиж</w:t>
      </w:r>
      <w:r w:rsidRPr="00CF2A00">
        <w:rPr>
          <w:sz w:val="28"/>
          <w:szCs w:val="28"/>
        </w:rPr>
        <w:t xml:space="preserve"> «____»___________2025 г.</w:t>
      </w:r>
      <w:r w:rsidRPr="00CF2A00">
        <w:rPr>
          <w:sz w:val="28"/>
          <w:szCs w:val="28"/>
        </w:rPr>
        <w:br/>
      </w:r>
    </w:p>
    <w:p w:rsidR="001A46FB" w:rsidRPr="00CF2A00" w:rsidRDefault="001A46FB" w:rsidP="001A46FB">
      <w:pPr>
        <w:tabs>
          <w:tab w:val="left" w:pos="5529"/>
        </w:tabs>
        <w:ind w:firstLine="709"/>
        <w:jc w:val="both"/>
        <w:rPr>
          <w:sz w:val="28"/>
          <w:szCs w:val="28"/>
        </w:rPr>
      </w:pPr>
      <w:r w:rsidRPr="00CF2A00">
        <w:rPr>
          <w:sz w:val="28"/>
          <w:szCs w:val="28"/>
        </w:rPr>
        <w:t>Комисси</w:t>
      </w:r>
      <w:r w:rsidR="00CF2A00">
        <w:rPr>
          <w:sz w:val="28"/>
          <w:szCs w:val="28"/>
        </w:rPr>
        <w:t>я, образованная постановлением А</w:t>
      </w:r>
      <w:r w:rsidRPr="00CF2A00">
        <w:rPr>
          <w:sz w:val="28"/>
          <w:szCs w:val="28"/>
        </w:rPr>
        <w:t xml:space="preserve">дминистрации муниципального </w:t>
      </w:r>
      <w:r w:rsidR="00683AC8" w:rsidRPr="00CF2A00">
        <w:rPr>
          <w:sz w:val="28"/>
          <w:szCs w:val="28"/>
        </w:rPr>
        <w:t xml:space="preserve">образования «Велижский муниципальный округ» Смоленской области </w:t>
      </w:r>
      <w:r w:rsidRPr="00CF2A00">
        <w:rPr>
          <w:sz w:val="28"/>
          <w:szCs w:val="28"/>
        </w:rPr>
        <w:t>от «____» ____________ 2025 г. № ____, в соответствии с программой проведения оценки обеспечения готовности к отопительному периоду 2025-2026 гг</w:t>
      </w:r>
      <w:r w:rsidR="00CF2A00">
        <w:rPr>
          <w:sz w:val="28"/>
          <w:szCs w:val="28"/>
        </w:rPr>
        <w:t>., утвержденную постановлением А</w:t>
      </w:r>
      <w:r w:rsidRPr="00CF2A00">
        <w:rPr>
          <w:sz w:val="28"/>
          <w:szCs w:val="28"/>
        </w:rPr>
        <w:t xml:space="preserve">дминистрации муниципального </w:t>
      </w:r>
      <w:r w:rsidR="00683AC8" w:rsidRPr="00CF2A00">
        <w:rPr>
          <w:sz w:val="28"/>
          <w:szCs w:val="28"/>
        </w:rPr>
        <w:t xml:space="preserve">образования «Велижский муниципальный округ» Смоленской области </w:t>
      </w:r>
      <w:r w:rsidRPr="00CF2A00">
        <w:rPr>
          <w:sz w:val="28"/>
          <w:szCs w:val="28"/>
        </w:rPr>
        <w:t>от «____» _______________ 2025 г. № _____.</w:t>
      </w:r>
    </w:p>
    <w:p w:rsidR="001A46FB" w:rsidRPr="00CF2A00" w:rsidRDefault="001A46FB" w:rsidP="001A46FB">
      <w:pPr>
        <w:tabs>
          <w:tab w:val="left" w:pos="5529"/>
        </w:tabs>
        <w:ind w:firstLine="709"/>
        <w:jc w:val="both"/>
        <w:rPr>
          <w:sz w:val="28"/>
          <w:szCs w:val="28"/>
        </w:rPr>
      </w:pPr>
      <w:r w:rsidRPr="00CF2A00">
        <w:rPr>
          <w:sz w:val="28"/>
          <w:szCs w:val="28"/>
        </w:rPr>
        <w:t>В период с «____» _________ 2025 г. по «____» ___________ 2025 г. в соответствии с Федеральным законом от 27.07.2010 № 190-ФЗ «О теплоснабжении» провела оценку обеспечения готовности к отопительному периоду:</w:t>
      </w:r>
    </w:p>
    <w:p w:rsidR="001A46FB" w:rsidRPr="00CF2A00" w:rsidRDefault="001A46FB" w:rsidP="001A46FB">
      <w:pPr>
        <w:tabs>
          <w:tab w:val="left" w:pos="5529"/>
        </w:tabs>
        <w:jc w:val="both"/>
        <w:rPr>
          <w:sz w:val="28"/>
          <w:szCs w:val="28"/>
        </w:rPr>
      </w:pPr>
      <w:r w:rsidRPr="00CF2A00">
        <w:rPr>
          <w:sz w:val="28"/>
          <w:szCs w:val="28"/>
        </w:rPr>
        <w:t>__________________________________________</w:t>
      </w:r>
      <w:r w:rsidR="00CF2A00">
        <w:rPr>
          <w:sz w:val="28"/>
          <w:szCs w:val="28"/>
        </w:rPr>
        <w:t>__________________________</w:t>
      </w:r>
    </w:p>
    <w:p w:rsidR="001A46FB" w:rsidRPr="00CF2A00" w:rsidRDefault="001A46FB" w:rsidP="001A46FB">
      <w:pPr>
        <w:tabs>
          <w:tab w:val="left" w:pos="5529"/>
        </w:tabs>
        <w:jc w:val="center"/>
        <w:rPr>
          <w:sz w:val="28"/>
          <w:szCs w:val="28"/>
        </w:rPr>
      </w:pPr>
      <w:r w:rsidRPr="00CF2A00">
        <w:rPr>
          <w:sz w:val="28"/>
          <w:szCs w:val="28"/>
        </w:rPr>
        <w:t>(наименование лица, подлежащего оценке обеспечения готовности)</w:t>
      </w:r>
    </w:p>
    <w:p w:rsidR="001A46FB" w:rsidRPr="00CF2A00" w:rsidRDefault="001A46FB" w:rsidP="001A46FB">
      <w:pPr>
        <w:tabs>
          <w:tab w:val="left" w:pos="5529"/>
        </w:tabs>
        <w:ind w:firstLine="709"/>
        <w:jc w:val="both"/>
        <w:rPr>
          <w:sz w:val="28"/>
          <w:szCs w:val="28"/>
        </w:rPr>
      </w:pPr>
    </w:p>
    <w:p w:rsidR="001A46FB" w:rsidRPr="00CF2A00" w:rsidRDefault="001A46FB" w:rsidP="001A46FB">
      <w:pPr>
        <w:tabs>
          <w:tab w:val="left" w:pos="5529"/>
        </w:tabs>
        <w:ind w:firstLine="709"/>
        <w:jc w:val="both"/>
        <w:rPr>
          <w:sz w:val="28"/>
          <w:szCs w:val="28"/>
        </w:rPr>
      </w:pPr>
      <w:r w:rsidRPr="00CF2A00">
        <w:rPr>
          <w:sz w:val="28"/>
          <w:szCs w:val="28"/>
        </w:rPr>
        <w:t>Оценка обеспечения готовности к отопительному периоду проводилась в отношении следующих</w:t>
      </w:r>
      <w:r w:rsidR="00E86E0E" w:rsidRPr="00CF2A00">
        <w:rPr>
          <w:sz w:val="28"/>
          <w:szCs w:val="28"/>
        </w:rPr>
        <w:t xml:space="preserve"> объектов оценки обеспечения готовности:</w:t>
      </w:r>
    </w:p>
    <w:p w:rsidR="00E86E0E" w:rsidRPr="00CF2A00" w:rsidRDefault="00E86E0E" w:rsidP="001A46FB">
      <w:pPr>
        <w:tabs>
          <w:tab w:val="left" w:pos="5529"/>
        </w:tabs>
        <w:ind w:firstLine="709"/>
        <w:jc w:val="both"/>
        <w:rPr>
          <w:sz w:val="28"/>
          <w:szCs w:val="28"/>
        </w:rPr>
      </w:pPr>
      <w:r w:rsidRPr="00CF2A00">
        <w:rPr>
          <w:sz w:val="28"/>
          <w:szCs w:val="28"/>
        </w:rPr>
        <w:t>1. __________________________;</w:t>
      </w:r>
    </w:p>
    <w:p w:rsidR="00E86E0E" w:rsidRPr="00CF2A00" w:rsidRDefault="00E86E0E" w:rsidP="001A46FB">
      <w:pPr>
        <w:tabs>
          <w:tab w:val="left" w:pos="5529"/>
        </w:tabs>
        <w:ind w:firstLine="709"/>
        <w:jc w:val="both"/>
        <w:rPr>
          <w:sz w:val="28"/>
          <w:szCs w:val="28"/>
        </w:rPr>
      </w:pPr>
      <w:r w:rsidRPr="00CF2A00">
        <w:rPr>
          <w:sz w:val="28"/>
          <w:szCs w:val="28"/>
        </w:rPr>
        <w:t>2. __________________________;</w:t>
      </w:r>
    </w:p>
    <w:p w:rsidR="00E86E0E" w:rsidRPr="00CF2A00" w:rsidRDefault="00E86E0E" w:rsidP="001A46FB">
      <w:pPr>
        <w:tabs>
          <w:tab w:val="left" w:pos="5529"/>
        </w:tabs>
        <w:ind w:firstLine="709"/>
        <w:jc w:val="both"/>
        <w:rPr>
          <w:sz w:val="28"/>
          <w:szCs w:val="28"/>
        </w:rPr>
      </w:pPr>
      <w:r w:rsidRPr="00CF2A00">
        <w:rPr>
          <w:sz w:val="28"/>
          <w:szCs w:val="28"/>
        </w:rPr>
        <w:t>3. __________________________;</w:t>
      </w:r>
    </w:p>
    <w:p w:rsidR="00E86E0E" w:rsidRPr="00CF2A00" w:rsidRDefault="00E86E0E" w:rsidP="001A46FB">
      <w:pPr>
        <w:tabs>
          <w:tab w:val="left" w:pos="5529"/>
        </w:tabs>
        <w:ind w:firstLine="709"/>
        <w:jc w:val="both"/>
        <w:rPr>
          <w:sz w:val="28"/>
          <w:szCs w:val="28"/>
        </w:rPr>
      </w:pPr>
      <w:r w:rsidRPr="00CF2A00">
        <w:rPr>
          <w:sz w:val="28"/>
          <w:szCs w:val="28"/>
        </w:rPr>
        <w:t>№№ ________________________.</w:t>
      </w:r>
    </w:p>
    <w:p w:rsidR="00E86E0E" w:rsidRPr="00CF2A00" w:rsidRDefault="00E86E0E" w:rsidP="001A46FB">
      <w:pPr>
        <w:tabs>
          <w:tab w:val="left" w:pos="5529"/>
        </w:tabs>
        <w:ind w:firstLine="709"/>
        <w:jc w:val="both"/>
        <w:rPr>
          <w:sz w:val="28"/>
          <w:szCs w:val="28"/>
        </w:rPr>
      </w:pPr>
      <w:r w:rsidRPr="00CF2A00">
        <w:rPr>
          <w:sz w:val="28"/>
          <w:szCs w:val="28"/>
        </w:rPr>
        <w:t>В ходе проведения оценки обеспечения готовности к отопительному периоду комиссия установила:</w:t>
      </w:r>
    </w:p>
    <w:p w:rsidR="00E86E0E" w:rsidRPr="00CF2A00" w:rsidRDefault="00E86E0E" w:rsidP="001A46FB">
      <w:pPr>
        <w:tabs>
          <w:tab w:val="left" w:pos="5529"/>
        </w:tabs>
        <w:ind w:firstLine="709"/>
        <w:jc w:val="both"/>
        <w:rPr>
          <w:sz w:val="28"/>
          <w:szCs w:val="28"/>
        </w:rPr>
      </w:pPr>
      <w:r w:rsidRPr="00CF2A00">
        <w:rPr>
          <w:sz w:val="28"/>
          <w:szCs w:val="28"/>
        </w:rPr>
        <w:t>1. Уровни готовности объектов оценки обеспечения готовности:</w:t>
      </w:r>
    </w:p>
    <w:p w:rsidR="00E86E0E" w:rsidRPr="00CF2A00" w:rsidRDefault="00E86E0E" w:rsidP="001A46FB">
      <w:pPr>
        <w:tabs>
          <w:tab w:val="left" w:pos="5529"/>
        </w:tabs>
        <w:ind w:firstLine="709"/>
        <w:jc w:val="both"/>
        <w:rPr>
          <w:sz w:val="28"/>
          <w:szCs w:val="2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20"/>
        <w:gridCol w:w="2552"/>
      </w:tblGrid>
      <w:tr w:rsidR="00E86E0E" w:rsidRPr="00CF2A00" w:rsidTr="0081717E">
        <w:tc>
          <w:tcPr>
            <w:tcW w:w="6520" w:type="dxa"/>
            <w:shd w:val="clear" w:color="auto" w:fill="auto"/>
          </w:tcPr>
          <w:p w:rsidR="00E86E0E" w:rsidRPr="00CF2A00" w:rsidRDefault="00E86E0E" w:rsidP="0081717E">
            <w:pPr>
              <w:tabs>
                <w:tab w:val="left" w:pos="5529"/>
              </w:tabs>
              <w:jc w:val="center"/>
              <w:rPr>
                <w:sz w:val="28"/>
                <w:szCs w:val="28"/>
              </w:rPr>
            </w:pPr>
            <w:r w:rsidRPr="00CF2A00">
              <w:rPr>
                <w:sz w:val="28"/>
                <w:szCs w:val="28"/>
              </w:rPr>
              <w:t>Объект оценки обеспечения готовности</w:t>
            </w:r>
          </w:p>
        </w:tc>
        <w:tc>
          <w:tcPr>
            <w:tcW w:w="2552" w:type="dxa"/>
            <w:shd w:val="clear" w:color="auto" w:fill="auto"/>
          </w:tcPr>
          <w:p w:rsidR="00E86E0E" w:rsidRPr="00CF2A00" w:rsidRDefault="00E86E0E" w:rsidP="0081717E">
            <w:pPr>
              <w:tabs>
                <w:tab w:val="left" w:pos="5529"/>
              </w:tabs>
              <w:jc w:val="center"/>
              <w:rPr>
                <w:sz w:val="28"/>
                <w:szCs w:val="28"/>
              </w:rPr>
            </w:pPr>
            <w:r w:rsidRPr="00CF2A00">
              <w:rPr>
                <w:sz w:val="28"/>
                <w:szCs w:val="28"/>
              </w:rPr>
              <w:t xml:space="preserve">Уровень готовности (Готов/готов с </w:t>
            </w:r>
            <w:r w:rsidR="00CF2A00">
              <w:rPr>
                <w:sz w:val="28"/>
                <w:szCs w:val="28"/>
              </w:rPr>
              <w:t>условиями</w:t>
            </w:r>
            <w:r w:rsidRPr="00CF2A00">
              <w:rPr>
                <w:sz w:val="28"/>
                <w:szCs w:val="28"/>
              </w:rPr>
              <w:t>/</w:t>
            </w:r>
          </w:p>
          <w:p w:rsidR="00E86E0E" w:rsidRPr="00CF2A00" w:rsidRDefault="00E86E0E" w:rsidP="0081717E">
            <w:pPr>
              <w:tabs>
                <w:tab w:val="left" w:pos="5529"/>
              </w:tabs>
              <w:jc w:val="center"/>
              <w:rPr>
                <w:sz w:val="28"/>
                <w:szCs w:val="28"/>
              </w:rPr>
            </w:pPr>
            <w:r w:rsidRPr="00CF2A00">
              <w:rPr>
                <w:sz w:val="28"/>
                <w:szCs w:val="28"/>
              </w:rPr>
              <w:t xml:space="preserve"> не готов)</w:t>
            </w:r>
          </w:p>
        </w:tc>
      </w:tr>
      <w:tr w:rsidR="00E86E0E" w:rsidRPr="00CF2A00" w:rsidTr="0081717E">
        <w:tc>
          <w:tcPr>
            <w:tcW w:w="6520" w:type="dxa"/>
            <w:shd w:val="clear" w:color="auto" w:fill="auto"/>
          </w:tcPr>
          <w:p w:rsidR="00E86E0E" w:rsidRPr="00CF2A00" w:rsidRDefault="00E86E0E" w:rsidP="0081717E">
            <w:pPr>
              <w:tabs>
                <w:tab w:val="left" w:pos="5529"/>
              </w:tabs>
              <w:jc w:val="both"/>
              <w:rPr>
                <w:sz w:val="28"/>
                <w:szCs w:val="28"/>
              </w:rPr>
            </w:pPr>
            <w:r w:rsidRPr="00CF2A00">
              <w:rPr>
                <w:sz w:val="28"/>
                <w:szCs w:val="28"/>
              </w:rPr>
              <w:t>1.</w:t>
            </w:r>
          </w:p>
        </w:tc>
        <w:tc>
          <w:tcPr>
            <w:tcW w:w="2552" w:type="dxa"/>
            <w:shd w:val="clear" w:color="auto" w:fill="auto"/>
          </w:tcPr>
          <w:p w:rsidR="00E86E0E" w:rsidRPr="00CF2A00" w:rsidRDefault="00E86E0E" w:rsidP="0081717E">
            <w:pPr>
              <w:tabs>
                <w:tab w:val="left" w:pos="5529"/>
              </w:tabs>
              <w:jc w:val="both"/>
              <w:rPr>
                <w:sz w:val="28"/>
                <w:szCs w:val="28"/>
              </w:rPr>
            </w:pPr>
          </w:p>
        </w:tc>
      </w:tr>
      <w:tr w:rsidR="00E86E0E" w:rsidRPr="00CF2A00" w:rsidTr="0081717E">
        <w:tc>
          <w:tcPr>
            <w:tcW w:w="6520" w:type="dxa"/>
            <w:shd w:val="clear" w:color="auto" w:fill="auto"/>
          </w:tcPr>
          <w:p w:rsidR="00E86E0E" w:rsidRPr="00CF2A00" w:rsidRDefault="00E86E0E" w:rsidP="0081717E">
            <w:pPr>
              <w:tabs>
                <w:tab w:val="left" w:pos="5529"/>
              </w:tabs>
              <w:jc w:val="both"/>
              <w:rPr>
                <w:sz w:val="28"/>
                <w:szCs w:val="28"/>
              </w:rPr>
            </w:pPr>
            <w:r w:rsidRPr="00CF2A00">
              <w:rPr>
                <w:sz w:val="28"/>
                <w:szCs w:val="28"/>
              </w:rPr>
              <w:lastRenderedPageBreak/>
              <w:t>2.</w:t>
            </w:r>
          </w:p>
        </w:tc>
        <w:tc>
          <w:tcPr>
            <w:tcW w:w="2552" w:type="dxa"/>
            <w:shd w:val="clear" w:color="auto" w:fill="auto"/>
          </w:tcPr>
          <w:p w:rsidR="00E86E0E" w:rsidRPr="00CF2A00" w:rsidRDefault="00E86E0E" w:rsidP="0081717E">
            <w:pPr>
              <w:tabs>
                <w:tab w:val="left" w:pos="5529"/>
              </w:tabs>
              <w:jc w:val="both"/>
              <w:rPr>
                <w:sz w:val="28"/>
                <w:szCs w:val="28"/>
              </w:rPr>
            </w:pPr>
          </w:p>
        </w:tc>
      </w:tr>
      <w:tr w:rsidR="00E86E0E" w:rsidRPr="00CF2A00" w:rsidTr="0081717E">
        <w:tc>
          <w:tcPr>
            <w:tcW w:w="6520" w:type="dxa"/>
            <w:shd w:val="clear" w:color="auto" w:fill="auto"/>
          </w:tcPr>
          <w:p w:rsidR="00E86E0E" w:rsidRPr="00CF2A00" w:rsidRDefault="00E86E0E" w:rsidP="0081717E">
            <w:pPr>
              <w:tabs>
                <w:tab w:val="left" w:pos="5529"/>
              </w:tabs>
              <w:jc w:val="both"/>
              <w:rPr>
                <w:sz w:val="28"/>
                <w:szCs w:val="28"/>
              </w:rPr>
            </w:pPr>
            <w:r w:rsidRPr="00CF2A00">
              <w:rPr>
                <w:sz w:val="28"/>
                <w:szCs w:val="28"/>
              </w:rPr>
              <w:t>3.</w:t>
            </w:r>
          </w:p>
        </w:tc>
        <w:tc>
          <w:tcPr>
            <w:tcW w:w="2552" w:type="dxa"/>
            <w:shd w:val="clear" w:color="auto" w:fill="auto"/>
          </w:tcPr>
          <w:p w:rsidR="00E86E0E" w:rsidRPr="00CF2A00" w:rsidRDefault="00E86E0E" w:rsidP="0081717E">
            <w:pPr>
              <w:tabs>
                <w:tab w:val="left" w:pos="5529"/>
              </w:tabs>
              <w:jc w:val="both"/>
              <w:rPr>
                <w:sz w:val="28"/>
                <w:szCs w:val="28"/>
              </w:rPr>
            </w:pPr>
          </w:p>
        </w:tc>
      </w:tr>
      <w:tr w:rsidR="00E86E0E" w:rsidRPr="00CF2A00" w:rsidTr="0081717E">
        <w:tc>
          <w:tcPr>
            <w:tcW w:w="6520" w:type="dxa"/>
            <w:shd w:val="clear" w:color="auto" w:fill="auto"/>
          </w:tcPr>
          <w:p w:rsidR="00E86E0E" w:rsidRPr="00CF2A00" w:rsidRDefault="00E86E0E" w:rsidP="0081717E">
            <w:pPr>
              <w:tabs>
                <w:tab w:val="left" w:pos="5529"/>
              </w:tabs>
              <w:jc w:val="both"/>
              <w:rPr>
                <w:sz w:val="28"/>
                <w:szCs w:val="28"/>
              </w:rPr>
            </w:pPr>
            <w:r w:rsidRPr="00CF2A00">
              <w:rPr>
                <w:sz w:val="28"/>
                <w:szCs w:val="28"/>
              </w:rPr>
              <w:t>№№</w:t>
            </w:r>
          </w:p>
        </w:tc>
        <w:tc>
          <w:tcPr>
            <w:tcW w:w="2552" w:type="dxa"/>
            <w:shd w:val="clear" w:color="auto" w:fill="auto"/>
          </w:tcPr>
          <w:p w:rsidR="00E86E0E" w:rsidRPr="00CF2A00" w:rsidRDefault="00E86E0E" w:rsidP="0081717E">
            <w:pPr>
              <w:tabs>
                <w:tab w:val="left" w:pos="5529"/>
              </w:tabs>
              <w:jc w:val="both"/>
              <w:rPr>
                <w:sz w:val="28"/>
                <w:szCs w:val="28"/>
              </w:rPr>
            </w:pPr>
          </w:p>
        </w:tc>
      </w:tr>
    </w:tbl>
    <w:p w:rsidR="00E86E0E" w:rsidRPr="00CF2A00" w:rsidRDefault="00E86E0E" w:rsidP="001A46FB">
      <w:pPr>
        <w:tabs>
          <w:tab w:val="left" w:pos="5529"/>
        </w:tabs>
        <w:ind w:firstLine="709"/>
        <w:jc w:val="both"/>
        <w:rPr>
          <w:sz w:val="28"/>
          <w:szCs w:val="28"/>
        </w:rPr>
      </w:pPr>
    </w:p>
    <w:p w:rsidR="00E86E0E" w:rsidRPr="00CF2A00" w:rsidRDefault="00E86E0E" w:rsidP="001A46FB">
      <w:pPr>
        <w:tabs>
          <w:tab w:val="left" w:pos="5529"/>
        </w:tabs>
        <w:ind w:firstLine="709"/>
        <w:jc w:val="both"/>
        <w:rPr>
          <w:sz w:val="28"/>
          <w:szCs w:val="28"/>
        </w:rPr>
      </w:pPr>
      <w:r w:rsidRPr="00CF2A00">
        <w:rPr>
          <w:sz w:val="28"/>
          <w:szCs w:val="28"/>
        </w:rPr>
        <w:t>2. Уровень готовности лица, подлежащего оценке обеспечения готовности:</w:t>
      </w:r>
    </w:p>
    <w:p w:rsidR="00E86E0E" w:rsidRPr="00CF2A00" w:rsidRDefault="00E86E0E" w:rsidP="001A46FB">
      <w:pPr>
        <w:tabs>
          <w:tab w:val="left" w:pos="5529"/>
        </w:tabs>
        <w:ind w:firstLine="709"/>
        <w:jc w:val="both"/>
        <w:rPr>
          <w:sz w:val="28"/>
          <w:szCs w:val="2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20"/>
        <w:gridCol w:w="2552"/>
      </w:tblGrid>
      <w:tr w:rsidR="00E86E0E" w:rsidRPr="00CF2A00" w:rsidTr="0081717E">
        <w:tc>
          <w:tcPr>
            <w:tcW w:w="6520" w:type="dxa"/>
            <w:shd w:val="clear" w:color="auto" w:fill="auto"/>
          </w:tcPr>
          <w:p w:rsidR="00E86E0E" w:rsidRPr="00CF2A00" w:rsidRDefault="00E86E0E" w:rsidP="0081717E">
            <w:pPr>
              <w:tabs>
                <w:tab w:val="left" w:pos="5529"/>
              </w:tabs>
              <w:jc w:val="both"/>
              <w:rPr>
                <w:sz w:val="28"/>
                <w:szCs w:val="28"/>
              </w:rPr>
            </w:pPr>
            <w:r w:rsidRPr="00CF2A00">
              <w:rPr>
                <w:sz w:val="28"/>
                <w:szCs w:val="28"/>
              </w:rPr>
              <w:t>Лицо, подлежащее оценке обеспечения готовности</w:t>
            </w:r>
          </w:p>
        </w:tc>
        <w:tc>
          <w:tcPr>
            <w:tcW w:w="2552" w:type="dxa"/>
            <w:shd w:val="clear" w:color="auto" w:fill="auto"/>
          </w:tcPr>
          <w:p w:rsidR="00E86E0E" w:rsidRPr="00CF2A00" w:rsidRDefault="00E86E0E" w:rsidP="0081717E">
            <w:pPr>
              <w:tabs>
                <w:tab w:val="left" w:pos="5529"/>
              </w:tabs>
              <w:jc w:val="center"/>
              <w:rPr>
                <w:sz w:val="28"/>
                <w:szCs w:val="28"/>
              </w:rPr>
            </w:pPr>
            <w:r w:rsidRPr="00CF2A00">
              <w:rPr>
                <w:sz w:val="28"/>
                <w:szCs w:val="28"/>
              </w:rPr>
              <w:t xml:space="preserve">Уровень готовности (Готов/готов с </w:t>
            </w:r>
            <w:r w:rsidR="00CF2A00" w:rsidRPr="00CF2A00">
              <w:rPr>
                <w:sz w:val="28"/>
                <w:szCs w:val="28"/>
              </w:rPr>
              <w:t>условиями</w:t>
            </w:r>
            <w:r w:rsidRPr="00CF2A00">
              <w:rPr>
                <w:sz w:val="28"/>
                <w:szCs w:val="28"/>
              </w:rPr>
              <w:t>/</w:t>
            </w:r>
          </w:p>
          <w:p w:rsidR="00E86E0E" w:rsidRPr="00CF2A00" w:rsidRDefault="00E86E0E" w:rsidP="0081717E">
            <w:pPr>
              <w:tabs>
                <w:tab w:val="left" w:pos="5529"/>
              </w:tabs>
              <w:jc w:val="center"/>
              <w:rPr>
                <w:sz w:val="28"/>
                <w:szCs w:val="28"/>
              </w:rPr>
            </w:pPr>
            <w:r w:rsidRPr="00CF2A00">
              <w:rPr>
                <w:sz w:val="28"/>
                <w:szCs w:val="28"/>
              </w:rPr>
              <w:t>не готов)</w:t>
            </w:r>
          </w:p>
        </w:tc>
      </w:tr>
      <w:tr w:rsidR="00E86E0E" w:rsidRPr="00CF2A00" w:rsidTr="0081717E">
        <w:tc>
          <w:tcPr>
            <w:tcW w:w="6520" w:type="dxa"/>
            <w:shd w:val="clear" w:color="auto" w:fill="auto"/>
          </w:tcPr>
          <w:p w:rsidR="00E86E0E" w:rsidRPr="00CF2A00" w:rsidRDefault="00E86E0E" w:rsidP="0081717E">
            <w:pPr>
              <w:tabs>
                <w:tab w:val="left" w:pos="5529"/>
              </w:tabs>
              <w:jc w:val="both"/>
              <w:rPr>
                <w:sz w:val="28"/>
                <w:szCs w:val="28"/>
              </w:rPr>
            </w:pPr>
          </w:p>
          <w:p w:rsidR="00E86E0E" w:rsidRPr="00CF2A00" w:rsidRDefault="00E86E0E" w:rsidP="0081717E">
            <w:pPr>
              <w:tabs>
                <w:tab w:val="left" w:pos="5529"/>
              </w:tabs>
              <w:jc w:val="both"/>
              <w:rPr>
                <w:sz w:val="28"/>
                <w:szCs w:val="28"/>
              </w:rPr>
            </w:pPr>
          </w:p>
        </w:tc>
        <w:tc>
          <w:tcPr>
            <w:tcW w:w="2552" w:type="dxa"/>
            <w:shd w:val="clear" w:color="auto" w:fill="auto"/>
          </w:tcPr>
          <w:p w:rsidR="00E86E0E" w:rsidRPr="00CF2A00" w:rsidRDefault="00E86E0E" w:rsidP="0081717E">
            <w:pPr>
              <w:tabs>
                <w:tab w:val="left" w:pos="5529"/>
              </w:tabs>
              <w:jc w:val="both"/>
              <w:rPr>
                <w:sz w:val="28"/>
                <w:szCs w:val="28"/>
              </w:rPr>
            </w:pPr>
          </w:p>
        </w:tc>
      </w:tr>
    </w:tbl>
    <w:p w:rsidR="00E86E0E" w:rsidRPr="00CF2A00" w:rsidRDefault="00E86E0E" w:rsidP="00E86E0E">
      <w:pPr>
        <w:tabs>
          <w:tab w:val="left" w:pos="5529"/>
        </w:tabs>
        <w:rPr>
          <w:sz w:val="28"/>
          <w:szCs w:val="28"/>
        </w:rPr>
      </w:pPr>
    </w:p>
    <w:p w:rsidR="00E86E0E" w:rsidRPr="00CF2A00" w:rsidRDefault="00E86E0E" w:rsidP="00E86E0E">
      <w:pPr>
        <w:tabs>
          <w:tab w:val="left" w:pos="5529"/>
        </w:tabs>
        <w:ind w:firstLine="709"/>
        <w:rPr>
          <w:sz w:val="28"/>
          <w:szCs w:val="28"/>
        </w:rPr>
      </w:pPr>
      <w:r w:rsidRPr="00CF2A00">
        <w:rPr>
          <w:sz w:val="28"/>
          <w:szCs w:val="28"/>
        </w:rPr>
        <w:t>Приложение:</w:t>
      </w:r>
    </w:p>
    <w:p w:rsidR="00E86E0E" w:rsidRPr="00CF2A00" w:rsidRDefault="00E86E0E" w:rsidP="00E86E0E">
      <w:pPr>
        <w:tabs>
          <w:tab w:val="left" w:pos="5529"/>
        </w:tabs>
        <w:ind w:firstLine="709"/>
        <w:rPr>
          <w:sz w:val="28"/>
          <w:szCs w:val="28"/>
        </w:rPr>
      </w:pPr>
    </w:p>
    <w:p w:rsidR="00E86E0E" w:rsidRPr="00CF2A00" w:rsidRDefault="00E86E0E" w:rsidP="00E86E0E">
      <w:pPr>
        <w:tabs>
          <w:tab w:val="left" w:pos="5529"/>
        </w:tabs>
        <w:ind w:firstLine="709"/>
        <w:rPr>
          <w:sz w:val="28"/>
          <w:szCs w:val="28"/>
        </w:rPr>
      </w:pPr>
      <w:r w:rsidRPr="00CF2A00">
        <w:rPr>
          <w:sz w:val="28"/>
          <w:szCs w:val="28"/>
        </w:rPr>
        <w:t>1. Оценочный лист для расчета индекса готовности к отопительному периоду ___________________________________________________ на ___ л. в 1 экз.</w:t>
      </w:r>
    </w:p>
    <w:p w:rsidR="00E86E0E" w:rsidRPr="00CF2A00" w:rsidRDefault="00E86E0E" w:rsidP="00E86E0E">
      <w:pPr>
        <w:tabs>
          <w:tab w:val="left" w:pos="5529"/>
        </w:tabs>
        <w:ind w:firstLine="709"/>
        <w:rPr>
          <w:sz w:val="28"/>
          <w:szCs w:val="28"/>
        </w:rPr>
      </w:pPr>
      <w:r w:rsidRPr="00CF2A00">
        <w:rPr>
          <w:sz w:val="28"/>
          <w:szCs w:val="28"/>
        </w:rPr>
        <w:t xml:space="preserve">                      (объект оценки обеспечения готовности)</w:t>
      </w:r>
    </w:p>
    <w:p w:rsidR="00E86E0E" w:rsidRPr="00CF2A00" w:rsidRDefault="00E86E0E" w:rsidP="00E86E0E">
      <w:pPr>
        <w:tabs>
          <w:tab w:val="left" w:pos="5529"/>
        </w:tabs>
        <w:ind w:firstLine="709"/>
        <w:rPr>
          <w:sz w:val="28"/>
          <w:szCs w:val="28"/>
        </w:rPr>
      </w:pPr>
      <w:r w:rsidRPr="00CF2A00">
        <w:rPr>
          <w:sz w:val="28"/>
          <w:szCs w:val="28"/>
        </w:rPr>
        <w:t>2. Оценочный лист для расчета индекса готовности к отопительному периоду ___________________________________________________ на ___ л. в 1 экз.</w:t>
      </w:r>
    </w:p>
    <w:p w:rsidR="00E86E0E" w:rsidRPr="00CF2A00" w:rsidRDefault="00E86E0E" w:rsidP="00E86E0E">
      <w:pPr>
        <w:tabs>
          <w:tab w:val="left" w:pos="5529"/>
        </w:tabs>
        <w:ind w:firstLine="709"/>
        <w:rPr>
          <w:sz w:val="28"/>
          <w:szCs w:val="28"/>
        </w:rPr>
      </w:pPr>
      <w:r w:rsidRPr="00CF2A00">
        <w:rPr>
          <w:sz w:val="28"/>
          <w:szCs w:val="28"/>
        </w:rPr>
        <w:t xml:space="preserve">                      (объект оценки обеспечения готовности)</w:t>
      </w:r>
    </w:p>
    <w:p w:rsidR="00E86E0E" w:rsidRPr="00CF2A00" w:rsidRDefault="00E86E0E" w:rsidP="00E86E0E">
      <w:pPr>
        <w:tabs>
          <w:tab w:val="left" w:pos="5529"/>
        </w:tabs>
        <w:ind w:firstLine="709"/>
        <w:rPr>
          <w:sz w:val="28"/>
          <w:szCs w:val="28"/>
        </w:rPr>
      </w:pPr>
      <w:r w:rsidRPr="00CF2A00">
        <w:rPr>
          <w:sz w:val="28"/>
          <w:szCs w:val="28"/>
        </w:rPr>
        <w:t>3. Оценочный лист для расчета индекса готовности к отопительному периоду ___________________________________________________ на ___ л. в 1 экз.</w:t>
      </w:r>
    </w:p>
    <w:p w:rsidR="00E86E0E" w:rsidRPr="00CF2A00" w:rsidRDefault="00E86E0E" w:rsidP="00E86E0E">
      <w:pPr>
        <w:tabs>
          <w:tab w:val="left" w:pos="5529"/>
        </w:tabs>
        <w:ind w:firstLine="709"/>
        <w:rPr>
          <w:sz w:val="28"/>
          <w:szCs w:val="28"/>
        </w:rPr>
      </w:pPr>
      <w:r w:rsidRPr="00CF2A00">
        <w:rPr>
          <w:sz w:val="28"/>
          <w:szCs w:val="28"/>
        </w:rPr>
        <w:t xml:space="preserve">                      (объект оценки обеспечения готовности)</w:t>
      </w:r>
    </w:p>
    <w:p w:rsidR="00E86E0E" w:rsidRPr="00CF2A00" w:rsidRDefault="00E86E0E" w:rsidP="00E86E0E">
      <w:pPr>
        <w:tabs>
          <w:tab w:val="left" w:pos="5529"/>
        </w:tabs>
        <w:ind w:firstLine="709"/>
        <w:rPr>
          <w:sz w:val="28"/>
          <w:szCs w:val="28"/>
        </w:rPr>
      </w:pPr>
    </w:p>
    <w:p w:rsidR="00E86E0E" w:rsidRPr="00CF2A00" w:rsidRDefault="00E86E0E" w:rsidP="00E86E0E">
      <w:pPr>
        <w:tabs>
          <w:tab w:val="left" w:pos="5529"/>
        </w:tabs>
        <w:rPr>
          <w:sz w:val="28"/>
          <w:szCs w:val="28"/>
        </w:rPr>
      </w:pPr>
      <w:r w:rsidRPr="00CF2A00">
        <w:rPr>
          <w:sz w:val="28"/>
          <w:szCs w:val="28"/>
        </w:rPr>
        <w:t>Председатель комиссии:</w:t>
      </w:r>
      <w:r w:rsidRPr="00CF2A00">
        <w:rPr>
          <w:sz w:val="28"/>
          <w:szCs w:val="28"/>
        </w:rPr>
        <w:tab/>
        <w:t>______________/_____________</w:t>
      </w:r>
    </w:p>
    <w:p w:rsidR="00E86E0E" w:rsidRPr="00CF2A00" w:rsidRDefault="00E86E0E" w:rsidP="00E86E0E">
      <w:pPr>
        <w:tabs>
          <w:tab w:val="left" w:pos="5529"/>
        </w:tabs>
        <w:rPr>
          <w:sz w:val="28"/>
          <w:szCs w:val="28"/>
        </w:rPr>
      </w:pPr>
      <w:r w:rsidRPr="00CF2A00">
        <w:rPr>
          <w:sz w:val="28"/>
          <w:szCs w:val="28"/>
        </w:rPr>
        <w:tab/>
        <w:t>(подпись, расшифровка подписи)</w:t>
      </w:r>
    </w:p>
    <w:p w:rsidR="00E86E0E" w:rsidRPr="00CF2A00" w:rsidRDefault="00E86E0E" w:rsidP="00E86E0E">
      <w:pPr>
        <w:tabs>
          <w:tab w:val="left" w:pos="5529"/>
        </w:tabs>
        <w:rPr>
          <w:sz w:val="28"/>
          <w:szCs w:val="28"/>
        </w:rPr>
      </w:pPr>
    </w:p>
    <w:p w:rsidR="00E86E0E" w:rsidRPr="00CF2A00" w:rsidRDefault="00E86E0E" w:rsidP="00E86E0E">
      <w:pPr>
        <w:tabs>
          <w:tab w:val="left" w:pos="5529"/>
        </w:tabs>
        <w:rPr>
          <w:sz w:val="28"/>
          <w:szCs w:val="28"/>
        </w:rPr>
      </w:pPr>
      <w:r w:rsidRPr="00CF2A00">
        <w:rPr>
          <w:sz w:val="28"/>
          <w:szCs w:val="28"/>
        </w:rPr>
        <w:t>Заместитель председателя комиссии</w:t>
      </w:r>
      <w:r w:rsidR="00CF2A00">
        <w:rPr>
          <w:sz w:val="28"/>
          <w:szCs w:val="28"/>
        </w:rPr>
        <w:t>:</w:t>
      </w:r>
      <w:r w:rsidR="00CF2A00">
        <w:rPr>
          <w:sz w:val="28"/>
          <w:szCs w:val="28"/>
        </w:rPr>
        <w:tab/>
        <w:t>_____________/_______________</w:t>
      </w:r>
    </w:p>
    <w:p w:rsidR="00E86E0E" w:rsidRPr="00CF2A00" w:rsidRDefault="00E86E0E" w:rsidP="00E86E0E">
      <w:pPr>
        <w:tabs>
          <w:tab w:val="left" w:pos="5529"/>
        </w:tabs>
        <w:rPr>
          <w:sz w:val="28"/>
          <w:szCs w:val="28"/>
        </w:rPr>
      </w:pPr>
      <w:r w:rsidRPr="00CF2A00">
        <w:rPr>
          <w:sz w:val="28"/>
          <w:szCs w:val="28"/>
        </w:rPr>
        <w:tab/>
        <w:t>(подпись, расшифровка подписи)</w:t>
      </w:r>
    </w:p>
    <w:p w:rsidR="00E86E0E" w:rsidRPr="00CF2A00" w:rsidRDefault="0074031A" w:rsidP="0074031A">
      <w:pPr>
        <w:tabs>
          <w:tab w:val="left" w:pos="5529"/>
        </w:tabs>
        <w:rPr>
          <w:sz w:val="28"/>
          <w:szCs w:val="28"/>
        </w:rPr>
      </w:pPr>
      <w:r w:rsidRPr="00CF2A00">
        <w:rPr>
          <w:sz w:val="28"/>
          <w:szCs w:val="28"/>
        </w:rPr>
        <w:t>Члены комиссии:</w:t>
      </w:r>
      <w:r w:rsidRPr="00CF2A00">
        <w:rPr>
          <w:sz w:val="28"/>
          <w:szCs w:val="28"/>
        </w:rPr>
        <w:tab/>
        <w:t>_____________/_______________</w:t>
      </w:r>
      <w:r w:rsidRPr="00CF2A00">
        <w:rPr>
          <w:sz w:val="28"/>
          <w:szCs w:val="28"/>
        </w:rPr>
        <w:tab/>
        <w:t>(подпись, расшифровка подписи)</w:t>
      </w:r>
    </w:p>
    <w:p w:rsidR="0074031A" w:rsidRPr="00CF2A00" w:rsidRDefault="0074031A" w:rsidP="0074031A">
      <w:pPr>
        <w:tabs>
          <w:tab w:val="left" w:pos="5529"/>
        </w:tabs>
        <w:rPr>
          <w:sz w:val="28"/>
          <w:szCs w:val="28"/>
        </w:rPr>
      </w:pPr>
      <w:r w:rsidRPr="00CF2A00">
        <w:rPr>
          <w:sz w:val="28"/>
          <w:szCs w:val="28"/>
        </w:rPr>
        <w:tab/>
      </w:r>
      <w:r w:rsidR="00CF2A00">
        <w:rPr>
          <w:sz w:val="28"/>
          <w:szCs w:val="28"/>
        </w:rPr>
        <w:t>_____________/________</w:t>
      </w:r>
      <w:r w:rsidRPr="00CF2A00">
        <w:rPr>
          <w:sz w:val="28"/>
          <w:szCs w:val="28"/>
        </w:rPr>
        <w:t>____</w:t>
      </w:r>
    </w:p>
    <w:p w:rsidR="0074031A" w:rsidRPr="00CF2A00" w:rsidRDefault="00CF2A00" w:rsidP="0074031A">
      <w:pPr>
        <w:tabs>
          <w:tab w:val="left" w:pos="5529"/>
        </w:tabs>
        <w:rPr>
          <w:sz w:val="28"/>
          <w:szCs w:val="28"/>
        </w:rPr>
      </w:pPr>
      <w:r>
        <w:rPr>
          <w:sz w:val="28"/>
          <w:szCs w:val="28"/>
        </w:rPr>
        <w:tab/>
      </w:r>
      <w:r w:rsidR="0074031A" w:rsidRPr="00CF2A00">
        <w:rPr>
          <w:sz w:val="28"/>
          <w:szCs w:val="28"/>
        </w:rPr>
        <w:t>(подпись, расшифровка подписи)</w:t>
      </w:r>
    </w:p>
    <w:p w:rsidR="0074031A" w:rsidRPr="00CF2A00" w:rsidRDefault="0074031A" w:rsidP="0074031A">
      <w:pPr>
        <w:tabs>
          <w:tab w:val="left" w:pos="5529"/>
        </w:tabs>
        <w:rPr>
          <w:sz w:val="28"/>
          <w:szCs w:val="28"/>
        </w:rPr>
      </w:pPr>
      <w:r w:rsidRPr="00CF2A00">
        <w:rPr>
          <w:sz w:val="28"/>
          <w:szCs w:val="28"/>
        </w:rPr>
        <w:tab/>
      </w:r>
    </w:p>
    <w:p w:rsidR="0074031A" w:rsidRPr="00CF2A00" w:rsidRDefault="0074031A" w:rsidP="0074031A">
      <w:pPr>
        <w:tabs>
          <w:tab w:val="left" w:pos="5529"/>
        </w:tabs>
        <w:rPr>
          <w:sz w:val="28"/>
          <w:szCs w:val="28"/>
        </w:rPr>
      </w:pPr>
      <w:r w:rsidRPr="00CF2A00">
        <w:rPr>
          <w:sz w:val="28"/>
          <w:szCs w:val="28"/>
        </w:rPr>
        <w:t>С актами оценки обеспечения готовности ознакомлен, один экземпляр акта получил:</w:t>
      </w:r>
    </w:p>
    <w:p w:rsidR="0074031A" w:rsidRPr="00CF2A00" w:rsidRDefault="0074031A" w:rsidP="0074031A">
      <w:pPr>
        <w:tabs>
          <w:tab w:val="left" w:pos="5529"/>
        </w:tabs>
        <w:rPr>
          <w:sz w:val="28"/>
          <w:szCs w:val="28"/>
        </w:rPr>
      </w:pPr>
    </w:p>
    <w:p w:rsidR="0074031A" w:rsidRPr="00CF2A00" w:rsidRDefault="0074031A" w:rsidP="0074031A">
      <w:pPr>
        <w:tabs>
          <w:tab w:val="left" w:pos="5529"/>
        </w:tabs>
        <w:rPr>
          <w:sz w:val="28"/>
          <w:szCs w:val="28"/>
        </w:rPr>
      </w:pPr>
      <w:r w:rsidRPr="00CF2A00">
        <w:rPr>
          <w:sz w:val="28"/>
          <w:szCs w:val="28"/>
        </w:rPr>
        <w:t>«____» ______________ 2025 г. _____________________________________________</w:t>
      </w:r>
      <w:r w:rsidR="00B4772B">
        <w:rPr>
          <w:sz w:val="28"/>
          <w:szCs w:val="28"/>
        </w:rPr>
        <w:t>______________________</w:t>
      </w:r>
      <w:r w:rsidRPr="00CF2A00">
        <w:rPr>
          <w:sz w:val="28"/>
          <w:szCs w:val="28"/>
        </w:rPr>
        <w:t>_</w:t>
      </w:r>
    </w:p>
    <w:p w:rsidR="0074031A" w:rsidRPr="00CF2A00" w:rsidRDefault="0074031A" w:rsidP="0074031A">
      <w:pPr>
        <w:tabs>
          <w:tab w:val="left" w:pos="0"/>
        </w:tabs>
        <w:jc w:val="center"/>
      </w:pPr>
      <w:r w:rsidRPr="00CF2A00">
        <w:t>(подпись, расшифровка подписи руководителя (его уполномоченного представителя) в отношении которого проводилась оценка обеспечения готовности к отопительному периоду)</w:t>
      </w:r>
    </w:p>
    <w:p w:rsidR="0074031A" w:rsidRPr="00CF2A00" w:rsidRDefault="0074031A" w:rsidP="0074031A">
      <w:pPr>
        <w:tabs>
          <w:tab w:val="left" w:pos="0"/>
        </w:tabs>
        <w:jc w:val="center"/>
        <w:rPr>
          <w:sz w:val="28"/>
          <w:szCs w:val="28"/>
        </w:rPr>
      </w:pPr>
    </w:p>
    <w:p w:rsidR="0074031A" w:rsidRPr="00CF2A00" w:rsidRDefault="0074031A" w:rsidP="0074031A">
      <w:pPr>
        <w:tabs>
          <w:tab w:val="left" w:pos="851"/>
        </w:tabs>
        <w:ind w:left="4392" w:firstLine="564"/>
        <w:rPr>
          <w:sz w:val="28"/>
          <w:szCs w:val="28"/>
        </w:rPr>
      </w:pPr>
      <w:r w:rsidRPr="00CF2A00">
        <w:rPr>
          <w:sz w:val="28"/>
          <w:szCs w:val="28"/>
        </w:rPr>
        <w:br w:type="page"/>
      </w:r>
      <w:r w:rsidRPr="00CF2A00">
        <w:rPr>
          <w:sz w:val="28"/>
          <w:szCs w:val="28"/>
        </w:rPr>
        <w:lastRenderedPageBreak/>
        <w:t>Приложение № 4</w:t>
      </w:r>
    </w:p>
    <w:p w:rsidR="00764FB6" w:rsidRPr="00764FB6" w:rsidRDefault="0074031A" w:rsidP="00764FB6">
      <w:pPr>
        <w:tabs>
          <w:tab w:val="left" w:pos="5529"/>
        </w:tabs>
        <w:ind w:left="4962"/>
        <w:rPr>
          <w:sz w:val="28"/>
          <w:szCs w:val="28"/>
        </w:rPr>
      </w:pPr>
      <w:r w:rsidRPr="00CF2A00">
        <w:rPr>
          <w:sz w:val="28"/>
          <w:szCs w:val="28"/>
        </w:rPr>
        <w:t xml:space="preserve">к Программе </w:t>
      </w:r>
      <w:r w:rsidR="00764FB6" w:rsidRPr="00764FB6">
        <w:rPr>
          <w:sz w:val="28"/>
          <w:szCs w:val="28"/>
        </w:rPr>
        <w:t xml:space="preserve">проведения оценки обеспечения готовности </w:t>
      </w:r>
    </w:p>
    <w:p w:rsidR="0074031A" w:rsidRPr="00CF2A00" w:rsidRDefault="00764FB6" w:rsidP="00764FB6">
      <w:pPr>
        <w:tabs>
          <w:tab w:val="left" w:pos="5529"/>
        </w:tabs>
        <w:ind w:left="4962"/>
        <w:rPr>
          <w:sz w:val="28"/>
          <w:szCs w:val="28"/>
        </w:rPr>
      </w:pPr>
      <w:r w:rsidRPr="00764FB6">
        <w:rPr>
          <w:sz w:val="28"/>
          <w:szCs w:val="28"/>
        </w:rPr>
        <w:t>к отопительному периоду 2025-2026 годов теплоснабжающих, теплосетевых организаций, а также владельцев тепловых сетей, не являющихся теплосетевыми организациями и потребителей тепловой энергии муниципального образования «</w:t>
      </w:r>
      <w:r w:rsidR="00F63AED">
        <w:rPr>
          <w:sz w:val="28"/>
          <w:szCs w:val="28"/>
        </w:rPr>
        <w:t>Ярцевский</w:t>
      </w:r>
      <w:r w:rsidRPr="00764FB6">
        <w:rPr>
          <w:sz w:val="28"/>
          <w:szCs w:val="28"/>
        </w:rPr>
        <w:t xml:space="preserve"> муниципальный округ» Смоленской области</w:t>
      </w:r>
    </w:p>
    <w:p w:rsidR="0074031A" w:rsidRPr="00CF2A00" w:rsidRDefault="0074031A" w:rsidP="0074031A">
      <w:pPr>
        <w:jc w:val="center"/>
        <w:rPr>
          <w:sz w:val="28"/>
          <w:szCs w:val="28"/>
        </w:rPr>
      </w:pPr>
    </w:p>
    <w:p w:rsidR="0074031A" w:rsidRPr="00CF2A00" w:rsidRDefault="0074031A" w:rsidP="0074031A">
      <w:pPr>
        <w:jc w:val="center"/>
        <w:rPr>
          <w:sz w:val="28"/>
          <w:szCs w:val="28"/>
        </w:rPr>
      </w:pPr>
    </w:p>
    <w:p w:rsidR="0074031A" w:rsidRPr="00CF2A00" w:rsidRDefault="0074031A" w:rsidP="00931CA6">
      <w:pPr>
        <w:tabs>
          <w:tab w:val="left" w:pos="5529"/>
        </w:tabs>
        <w:ind w:left="4536"/>
        <w:rPr>
          <w:sz w:val="28"/>
          <w:szCs w:val="28"/>
        </w:rPr>
      </w:pPr>
    </w:p>
    <w:p w:rsidR="0074031A" w:rsidRPr="00CF2A00" w:rsidRDefault="0074031A" w:rsidP="00931CA6">
      <w:pPr>
        <w:tabs>
          <w:tab w:val="left" w:pos="5529"/>
        </w:tabs>
        <w:ind w:left="4536"/>
        <w:rPr>
          <w:sz w:val="28"/>
          <w:szCs w:val="28"/>
        </w:rPr>
      </w:pPr>
    </w:p>
    <w:p w:rsidR="0074031A" w:rsidRPr="003F262A" w:rsidRDefault="0074031A" w:rsidP="0074031A">
      <w:pPr>
        <w:tabs>
          <w:tab w:val="left" w:pos="5529"/>
        </w:tabs>
        <w:jc w:val="center"/>
        <w:rPr>
          <w:sz w:val="28"/>
          <w:szCs w:val="28"/>
        </w:rPr>
      </w:pPr>
      <w:r w:rsidRPr="003F262A">
        <w:rPr>
          <w:sz w:val="28"/>
          <w:szCs w:val="28"/>
        </w:rPr>
        <w:t>ПАСПОРТ</w:t>
      </w:r>
      <w:r w:rsidR="00B4772B" w:rsidRPr="003F262A">
        <w:rPr>
          <w:sz w:val="28"/>
          <w:szCs w:val="28"/>
        </w:rPr>
        <w:t xml:space="preserve"> № _____-П</w:t>
      </w:r>
    </w:p>
    <w:p w:rsidR="0074031A" w:rsidRPr="003F262A" w:rsidRDefault="00645414" w:rsidP="0074031A">
      <w:pPr>
        <w:tabs>
          <w:tab w:val="left" w:pos="5529"/>
        </w:tabs>
        <w:jc w:val="center"/>
        <w:rPr>
          <w:sz w:val="28"/>
          <w:szCs w:val="28"/>
        </w:rPr>
      </w:pPr>
      <w:r w:rsidRPr="003F262A">
        <w:rPr>
          <w:sz w:val="28"/>
          <w:szCs w:val="28"/>
        </w:rPr>
        <w:t>о</w:t>
      </w:r>
      <w:r w:rsidR="0074031A" w:rsidRPr="003F262A">
        <w:rPr>
          <w:sz w:val="28"/>
          <w:szCs w:val="28"/>
        </w:rPr>
        <w:t>беспечения готовности к отопительному периоду 2025-2026 гг.</w:t>
      </w:r>
    </w:p>
    <w:p w:rsidR="0074031A" w:rsidRPr="00CF2A00" w:rsidRDefault="0074031A" w:rsidP="0074031A">
      <w:pPr>
        <w:tabs>
          <w:tab w:val="left" w:pos="5529"/>
        </w:tabs>
        <w:jc w:val="center"/>
        <w:rPr>
          <w:b/>
          <w:sz w:val="28"/>
          <w:szCs w:val="28"/>
        </w:rPr>
      </w:pPr>
    </w:p>
    <w:p w:rsidR="0074031A" w:rsidRPr="00CF2A00" w:rsidRDefault="0074031A" w:rsidP="0074031A">
      <w:pPr>
        <w:tabs>
          <w:tab w:val="left" w:pos="0"/>
        </w:tabs>
        <w:jc w:val="center"/>
        <w:rPr>
          <w:sz w:val="28"/>
          <w:szCs w:val="28"/>
        </w:rPr>
      </w:pPr>
    </w:p>
    <w:p w:rsidR="0074031A" w:rsidRPr="00CF2A00" w:rsidRDefault="00CF2A00" w:rsidP="0074031A">
      <w:pPr>
        <w:tabs>
          <w:tab w:val="left" w:pos="0"/>
        </w:tabs>
        <w:jc w:val="center"/>
        <w:rPr>
          <w:sz w:val="28"/>
          <w:szCs w:val="28"/>
        </w:rPr>
      </w:pPr>
      <w:r w:rsidRPr="00CF2A00">
        <w:rPr>
          <w:sz w:val="28"/>
          <w:szCs w:val="28"/>
        </w:rPr>
        <w:t xml:space="preserve">Выдан </w:t>
      </w:r>
      <w:r w:rsidR="0074031A" w:rsidRPr="00CF2A00">
        <w:rPr>
          <w:sz w:val="28"/>
          <w:szCs w:val="28"/>
        </w:rPr>
        <w:t>________________________________________________________________</w:t>
      </w:r>
    </w:p>
    <w:p w:rsidR="0074031A" w:rsidRPr="00CF2A00" w:rsidRDefault="0074031A" w:rsidP="0074031A">
      <w:pPr>
        <w:tabs>
          <w:tab w:val="left" w:pos="0"/>
        </w:tabs>
        <w:jc w:val="center"/>
        <w:rPr>
          <w:sz w:val="28"/>
          <w:szCs w:val="28"/>
        </w:rPr>
      </w:pPr>
      <w:r w:rsidRPr="00CF2A00">
        <w:rPr>
          <w:sz w:val="28"/>
          <w:szCs w:val="28"/>
        </w:rPr>
        <w:t>(полное наименование лица, подлежащего оценке обеспечения готовности к отопительному периоду)</w:t>
      </w:r>
    </w:p>
    <w:p w:rsidR="0074031A" w:rsidRPr="00CF2A00" w:rsidRDefault="0074031A" w:rsidP="0074031A">
      <w:pPr>
        <w:tabs>
          <w:tab w:val="left" w:pos="0"/>
        </w:tabs>
        <w:jc w:val="center"/>
        <w:rPr>
          <w:sz w:val="28"/>
          <w:szCs w:val="28"/>
        </w:rPr>
      </w:pPr>
    </w:p>
    <w:p w:rsidR="0074031A" w:rsidRPr="00CF2A00" w:rsidRDefault="0074031A" w:rsidP="0074031A">
      <w:pPr>
        <w:tabs>
          <w:tab w:val="left" w:pos="0"/>
        </w:tabs>
        <w:ind w:firstLine="709"/>
        <w:jc w:val="both"/>
        <w:rPr>
          <w:sz w:val="28"/>
          <w:szCs w:val="28"/>
        </w:rPr>
      </w:pPr>
      <w:r w:rsidRPr="00CF2A00">
        <w:rPr>
          <w:sz w:val="28"/>
          <w:szCs w:val="28"/>
        </w:rPr>
        <w:t>В отношении следующих объектов, по которым проводилась оценка обеспечения готовности к отопительному периоду:</w:t>
      </w:r>
    </w:p>
    <w:p w:rsidR="0074031A" w:rsidRPr="00CF2A00" w:rsidRDefault="0074031A" w:rsidP="0074031A">
      <w:pPr>
        <w:tabs>
          <w:tab w:val="left" w:pos="0"/>
        </w:tabs>
        <w:ind w:firstLine="709"/>
        <w:jc w:val="both"/>
        <w:rPr>
          <w:sz w:val="28"/>
          <w:szCs w:val="28"/>
        </w:rPr>
      </w:pPr>
    </w:p>
    <w:p w:rsidR="0074031A" w:rsidRPr="00CF2A00" w:rsidRDefault="0074031A" w:rsidP="0074031A">
      <w:pPr>
        <w:tabs>
          <w:tab w:val="left" w:pos="0"/>
        </w:tabs>
        <w:ind w:firstLine="709"/>
        <w:jc w:val="both"/>
        <w:rPr>
          <w:sz w:val="28"/>
          <w:szCs w:val="28"/>
        </w:rPr>
      </w:pPr>
      <w:r w:rsidRPr="00CF2A00">
        <w:rPr>
          <w:sz w:val="28"/>
          <w:szCs w:val="28"/>
        </w:rPr>
        <w:t>1. _____________________________;</w:t>
      </w:r>
    </w:p>
    <w:p w:rsidR="0074031A" w:rsidRPr="00CF2A00" w:rsidRDefault="0074031A" w:rsidP="0074031A">
      <w:pPr>
        <w:tabs>
          <w:tab w:val="left" w:pos="0"/>
        </w:tabs>
        <w:ind w:firstLine="709"/>
        <w:jc w:val="both"/>
        <w:rPr>
          <w:sz w:val="28"/>
          <w:szCs w:val="28"/>
        </w:rPr>
      </w:pPr>
      <w:r w:rsidRPr="00CF2A00">
        <w:rPr>
          <w:sz w:val="28"/>
          <w:szCs w:val="28"/>
        </w:rPr>
        <w:t>2. _____________________________;</w:t>
      </w:r>
    </w:p>
    <w:p w:rsidR="0074031A" w:rsidRPr="00CF2A00" w:rsidRDefault="0074031A" w:rsidP="0074031A">
      <w:pPr>
        <w:tabs>
          <w:tab w:val="left" w:pos="0"/>
        </w:tabs>
        <w:ind w:firstLine="709"/>
        <w:jc w:val="both"/>
        <w:rPr>
          <w:sz w:val="28"/>
          <w:szCs w:val="28"/>
        </w:rPr>
      </w:pPr>
      <w:r w:rsidRPr="00CF2A00">
        <w:rPr>
          <w:sz w:val="28"/>
          <w:szCs w:val="28"/>
        </w:rPr>
        <w:t>3. _____________________________;</w:t>
      </w:r>
    </w:p>
    <w:p w:rsidR="0074031A" w:rsidRPr="00CF2A00" w:rsidRDefault="0074031A" w:rsidP="0074031A">
      <w:pPr>
        <w:tabs>
          <w:tab w:val="left" w:pos="0"/>
        </w:tabs>
        <w:ind w:firstLine="709"/>
        <w:jc w:val="both"/>
        <w:rPr>
          <w:sz w:val="28"/>
          <w:szCs w:val="28"/>
        </w:rPr>
      </w:pPr>
      <w:r w:rsidRPr="00CF2A00">
        <w:rPr>
          <w:sz w:val="28"/>
          <w:szCs w:val="28"/>
        </w:rPr>
        <w:t>№№ ___________________________.</w:t>
      </w:r>
    </w:p>
    <w:p w:rsidR="0074031A" w:rsidRPr="00CF2A00" w:rsidRDefault="0074031A" w:rsidP="0074031A">
      <w:pPr>
        <w:tabs>
          <w:tab w:val="left" w:pos="0"/>
        </w:tabs>
        <w:ind w:firstLine="709"/>
        <w:jc w:val="both"/>
        <w:rPr>
          <w:sz w:val="28"/>
          <w:szCs w:val="28"/>
        </w:rPr>
      </w:pPr>
    </w:p>
    <w:p w:rsidR="0074031A" w:rsidRPr="00CF2A00" w:rsidRDefault="0074031A" w:rsidP="0074031A">
      <w:pPr>
        <w:tabs>
          <w:tab w:val="left" w:pos="0"/>
        </w:tabs>
        <w:ind w:firstLine="709"/>
        <w:jc w:val="both"/>
        <w:rPr>
          <w:sz w:val="28"/>
          <w:szCs w:val="28"/>
        </w:rPr>
      </w:pPr>
      <w:r w:rsidRPr="00CF2A00">
        <w:rPr>
          <w:sz w:val="28"/>
          <w:szCs w:val="28"/>
        </w:rPr>
        <w:t>Основание выдачи паспорта обеспечения готовности к отопительному периоду:</w:t>
      </w:r>
    </w:p>
    <w:p w:rsidR="0074031A" w:rsidRPr="00CF2A00" w:rsidRDefault="0074031A" w:rsidP="0074031A">
      <w:pPr>
        <w:tabs>
          <w:tab w:val="left" w:pos="0"/>
        </w:tabs>
        <w:ind w:firstLine="709"/>
        <w:jc w:val="both"/>
        <w:rPr>
          <w:sz w:val="28"/>
          <w:szCs w:val="28"/>
        </w:rPr>
      </w:pPr>
    </w:p>
    <w:p w:rsidR="0074031A" w:rsidRPr="00CF2A00" w:rsidRDefault="0074031A" w:rsidP="00CF2A00">
      <w:pPr>
        <w:tabs>
          <w:tab w:val="left" w:pos="0"/>
        </w:tabs>
        <w:ind w:firstLine="709"/>
        <w:rPr>
          <w:sz w:val="28"/>
          <w:szCs w:val="28"/>
        </w:rPr>
      </w:pPr>
      <w:r w:rsidRPr="00CF2A00">
        <w:rPr>
          <w:sz w:val="28"/>
          <w:szCs w:val="28"/>
        </w:rPr>
        <w:t>Акт оценки обеспечения готовности к отопительному периоду</w:t>
      </w:r>
      <w:r w:rsidR="00CF2A00" w:rsidRPr="00CF2A00">
        <w:rPr>
          <w:sz w:val="28"/>
          <w:szCs w:val="28"/>
        </w:rPr>
        <w:t xml:space="preserve">  от </w:t>
      </w:r>
      <w:r w:rsidRPr="00CF2A00">
        <w:rPr>
          <w:sz w:val="28"/>
          <w:szCs w:val="28"/>
        </w:rPr>
        <w:t>___________ № ______</w:t>
      </w:r>
      <w:r w:rsidR="00645414" w:rsidRPr="00CF2A00">
        <w:rPr>
          <w:sz w:val="28"/>
          <w:szCs w:val="28"/>
        </w:rPr>
        <w:t>-А</w:t>
      </w:r>
      <w:r w:rsidR="00CF2A00" w:rsidRPr="00CF2A00">
        <w:rPr>
          <w:sz w:val="28"/>
          <w:szCs w:val="28"/>
        </w:rPr>
        <w:t>.</w:t>
      </w:r>
    </w:p>
    <w:p w:rsidR="0074031A" w:rsidRPr="00CF2A00" w:rsidRDefault="0074031A" w:rsidP="0074031A">
      <w:pPr>
        <w:tabs>
          <w:tab w:val="left" w:pos="0"/>
        </w:tabs>
        <w:ind w:firstLine="709"/>
        <w:jc w:val="center"/>
        <w:rPr>
          <w:sz w:val="28"/>
          <w:szCs w:val="28"/>
        </w:rPr>
      </w:pPr>
    </w:p>
    <w:p w:rsidR="0074031A" w:rsidRDefault="0074031A" w:rsidP="0074031A">
      <w:pPr>
        <w:tabs>
          <w:tab w:val="left" w:pos="0"/>
        </w:tabs>
        <w:ind w:firstLine="709"/>
        <w:jc w:val="center"/>
        <w:rPr>
          <w:sz w:val="28"/>
          <w:szCs w:val="28"/>
        </w:rPr>
      </w:pPr>
    </w:p>
    <w:p w:rsidR="006318A3" w:rsidRPr="00CF2A00" w:rsidRDefault="006318A3" w:rsidP="0074031A">
      <w:pPr>
        <w:tabs>
          <w:tab w:val="left" w:pos="0"/>
        </w:tabs>
        <w:ind w:firstLine="709"/>
        <w:jc w:val="center"/>
        <w:rPr>
          <w:sz w:val="28"/>
          <w:szCs w:val="28"/>
        </w:rPr>
      </w:pPr>
      <w:r>
        <w:rPr>
          <w:sz w:val="28"/>
          <w:szCs w:val="28"/>
        </w:rPr>
        <w:t>________________________________________________________</w:t>
      </w:r>
    </w:p>
    <w:p w:rsidR="00A02ED6" w:rsidRDefault="00645414" w:rsidP="00A02ED6">
      <w:pPr>
        <w:tabs>
          <w:tab w:val="left" w:pos="0"/>
        </w:tabs>
        <w:jc w:val="center"/>
        <w:rPr>
          <w:color w:val="000000"/>
          <w:sz w:val="20"/>
          <w:szCs w:val="20"/>
        </w:rPr>
      </w:pPr>
      <w:r w:rsidRPr="00B4772B">
        <w:rPr>
          <w:color w:val="000000"/>
          <w:sz w:val="20"/>
          <w:szCs w:val="20"/>
        </w:rPr>
        <w:t>(подпись главы муниципального образования «</w:t>
      </w:r>
      <w:r w:rsidR="00F63AED">
        <w:rPr>
          <w:color w:val="000000"/>
          <w:sz w:val="20"/>
          <w:szCs w:val="20"/>
        </w:rPr>
        <w:t>Ярцевский</w:t>
      </w:r>
      <w:r w:rsidRPr="00B4772B">
        <w:rPr>
          <w:color w:val="000000"/>
          <w:sz w:val="20"/>
          <w:szCs w:val="20"/>
        </w:rPr>
        <w:t xml:space="preserve"> муниципальный округ» Смоленской области , расшифровка подписи и печать уполномоченного органа, образовавшего комиссию по проведению оценки обеспечения готовности к отопительному периоду)</w:t>
      </w:r>
    </w:p>
    <w:p w:rsidR="00CA7998" w:rsidRDefault="00CA7998" w:rsidP="00A02ED6">
      <w:pPr>
        <w:tabs>
          <w:tab w:val="left" w:pos="0"/>
        </w:tabs>
        <w:jc w:val="center"/>
        <w:rPr>
          <w:color w:val="000000"/>
          <w:sz w:val="20"/>
          <w:szCs w:val="20"/>
        </w:rPr>
      </w:pPr>
    </w:p>
    <w:p w:rsidR="00CA7998" w:rsidRDefault="00CA7998" w:rsidP="00A02ED6">
      <w:pPr>
        <w:tabs>
          <w:tab w:val="left" w:pos="0"/>
        </w:tabs>
        <w:jc w:val="center"/>
        <w:rPr>
          <w:color w:val="000000"/>
          <w:sz w:val="20"/>
          <w:szCs w:val="20"/>
        </w:rPr>
      </w:pPr>
    </w:p>
    <w:p w:rsidR="00CA7998" w:rsidRDefault="00CA7998" w:rsidP="00A02ED6">
      <w:pPr>
        <w:tabs>
          <w:tab w:val="left" w:pos="0"/>
        </w:tabs>
        <w:jc w:val="center"/>
        <w:rPr>
          <w:color w:val="000000"/>
          <w:sz w:val="20"/>
          <w:szCs w:val="20"/>
        </w:rPr>
      </w:pPr>
    </w:p>
    <w:p w:rsidR="00CA7998" w:rsidRDefault="00CA7998" w:rsidP="00A02ED6">
      <w:pPr>
        <w:tabs>
          <w:tab w:val="left" w:pos="0"/>
        </w:tabs>
        <w:jc w:val="center"/>
        <w:rPr>
          <w:color w:val="000000"/>
          <w:sz w:val="20"/>
          <w:szCs w:val="20"/>
        </w:rPr>
      </w:pPr>
    </w:p>
    <w:p w:rsidR="00CA7998" w:rsidRDefault="00CA7998" w:rsidP="00A02ED6">
      <w:pPr>
        <w:tabs>
          <w:tab w:val="left" w:pos="0"/>
        </w:tabs>
        <w:jc w:val="center"/>
        <w:rPr>
          <w:color w:val="000000"/>
          <w:sz w:val="20"/>
          <w:szCs w:val="20"/>
        </w:rPr>
      </w:pPr>
    </w:p>
    <w:p w:rsidR="00CA7998" w:rsidRDefault="00CA7998" w:rsidP="00A02ED6">
      <w:pPr>
        <w:tabs>
          <w:tab w:val="left" w:pos="0"/>
        </w:tabs>
        <w:jc w:val="center"/>
        <w:rPr>
          <w:color w:val="000000"/>
          <w:sz w:val="20"/>
          <w:szCs w:val="20"/>
        </w:rPr>
      </w:pPr>
    </w:p>
    <w:p w:rsidR="00CA7998" w:rsidRDefault="00CA7998" w:rsidP="00A02ED6">
      <w:pPr>
        <w:tabs>
          <w:tab w:val="left" w:pos="0"/>
        </w:tabs>
        <w:jc w:val="center"/>
        <w:rPr>
          <w:color w:val="000000"/>
          <w:sz w:val="20"/>
          <w:szCs w:val="20"/>
        </w:rPr>
      </w:pPr>
    </w:p>
    <w:p w:rsidR="00CA7998" w:rsidRDefault="00CA7998" w:rsidP="00A02ED6">
      <w:pPr>
        <w:tabs>
          <w:tab w:val="left" w:pos="0"/>
        </w:tabs>
        <w:jc w:val="center"/>
        <w:rPr>
          <w:color w:val="000000"/>
          <w:sz w:val="20"/>
          <w:szCs w:val="20"/>
        </w:rPr>
      </w:pPr>
    </w:p>
    <w:p w:rsidR="00CA7998" w:rsidRPr="00CF2A00" w:rsidRDefault="00CA7998" w:rsidP="00CA7998">
      <w:pPr>
        <w:tabs>
          <w:tab w:val="left" w:pos="851"/>
        </w:tabs>
        <w:ind w:left="4392" w:firstLine="564"/>
        <w:rPr>
          <w:sz w:val="28"/>
          <w:szCs w:val="28"/>
        </w:rPr>
      </w:pPr>
      <w:r>
        <w:rPr>
          <w:sz w:val="28"/>
          <w:szCs w:val="28"/>
        </w:rPr>
        <w:lastRenderedPageBreak/>
        <w:t>Приложение № 5</w:t>
      </w:r>
    </w:p>
    <w:p w:rsidR="00CA7998" w:rsidRPr="00764FB6" w:rsidRDefault="00CA7998" w:rsidP="00CA7998">
      <w:pPr>
        <w:tabs>
          <w:tab w:val="left" w:pos="5529"/>
        </w:tabs>
        <w:ind w:left="4962"/>
        <w:rPr>
          <w:sz w:val="28"/>
          <w:szCs w:val="28"/>
        </w:rPr>
      </w:pPr>
      <w:r w:rsidRPr="00CF2A00">
        <w:rPr>
          <w:sz w:val="28"/>
          <w:szCs w:val="28"/>
        </w:rPr>
        <w:t xml:space="preserve">к Программе </w:t>
      </w:r>
      <w:r w:rsidRPr="00764FB6">
        <w:rPr>
          <w:sz w:val="28"/>
          <w:szCs w:val="28"/>
        </w:rPr>
        <w:t xml:space="preserve">проведения оценки обеспечения готовности </w:t>
      </w:r>
    </w:p>
    <w:p w:rsidR="00CA7998" w:rsidRPr="00CF2A00" w:rsidRDefault="00CA7998" w:rsidP="00CA7998">
      <w:pPr>
        <w:tabs>
          <w:tab w:val="left" w:pos="5529"/>
        </w:tabs>
        <w:ind w:left="4962"/>
        <w:rPr>
          <w:sz w:val="28"/>
          <w:szCs w:val="28"/>
        </w:rPr>
      </w:pPr>
      <w:r w:rsidRPr="00764FB6">
        <w:rPr>
          <w:sz w:val="28"/>
          <w:szCs w:val="28"/>
        </w:rPr>
        <w:t>к отопительному периоду 2025-2026 годов теплоснабжающих, теплосетевых организаций, а также владельцев тепловых сетей, не являющихся теплосетевыми организациями и потребителей тепловой энергии муниципального образования «</w:t>
      </w:r>
      <w:r w:rsidR="00F63AED">
        <w:rPr>
          <w:sz w:val="28"/>
          <w:szCs w:val="28"/>
        </w:rPr>
        <w:t>Ярцевский</w:t>
      </w:r>
      <w:r w:rsidRPr="00764FB6">
        <w:rPr>
          <w:sz w:val="28"/>
          <w:szCs w:val="28"/>
        </w:rPr>
        <w:t xml:space="preserve"> муниципальный округ» Смоленской области</w:t>
      </w:r>
    </w:p>
    <w:p w:rsidR="00CA7998" w:rsidRDefault="00CA7998" w:rsidP="00A02ED6">
      <w:pPr>
        <w:tabs>
          <w:tab w:val="left" w:pos="0"/>
        </w:tabs>
        <w:jc w:val="center"/>
        <w:rPr>
          <w:color w:val="000000"/>
          <w:sz w:val="20"/>
          <w:szCs w:val="20"/>
        </w:rPr>
      </w:pPr>
    </w:p>
    <w:p w:rsidR="00CA7998" w:rsidRPr="00DC00F3" w:rsidRDefault="00CA7998" w:rsidP="00A02ED6">
      <w:pPr>
        <w:tabs>
          <w:tab w:val="left" w:pos="0"/>
        </w:tabs>
        <w:jc w:val="center"/>
        <w:rPr>
          <w:sz w:val="28"/>
          <w:szCs w:val="28"/>
        </w:rPr>
      </w:pPr>
      <w:r w:rsidRPr="00DC00F3">
        <w:rPr>
          <w:sz w:val="28"/>
          <w:szCs w:val="28"/>
        </w:rPr>
        <w:t>Перечень документов,</w:t>
      </w:r>
    </w:p>
    <w:p w:rsidR="00CA7998" w:rsidRPr="00DC00F3" w:rsidRDefault="00CA7998" w:rsidP="00A02ED6">
      <w:pPr>
        <w:tabs>
          <w:tab w:val="left" w:pos="0"/>
        </w:tabs>
        <w:jc w:val="center"/>
        <w:rPr>
          <w:sz w:val="28"/>
          <w:szCs w:val="28"/>
        </w:rPr>
      </w:pPr>
      <w:r w:rsidRPr="00DC00F3">
        <w:rPr>
          <w:sz w:val="28"/>
          <w:szCs w:val="28"/>
        </w:rPr>
        <w:t>рассматриваемых Комиссией при оценке обеспечения готовности к отопительному периоду 2025-2026 годов потребителей тепловой энергии</w:t>
      </w:r>
    </w:p>
    <w:p w:rsidR="00CA7998" w:rsidRPr="00DC00F3" w:rsidRDefault="00CA7998" w:rsidP="00CA7998">
      <w:pPr>
        <w:tabs>
          <w:tab w:val="left" w:pos="0"/>
        </w:tabs>
        <w:jc w:val="center"/>
        <w:rPr>
          <w:sz w:val="28"/>
          <w:szCs w:val="28"/>
        </w:rPr>
      </w:pPr>
    </w:p>
    <w:p w:rsidR="00CA7998" w:rsidRPr="00DC00F3" w:rsidRDefault="00CA7998" w:rsidP="00BC4F48">
      <w:pPr>
        <w:pStyle w:val="ConsNormal"/>
        <w:widowControl/>
        <w:numPr>
          <w:ilvl w:val="0"/>
          <w:numId w:val="6"/>
        </w:numPr>
        <w:tabs>
          <w:tab w:val="left" w:pos="851"/>
        </w:tabs>
        <w:ind w:left="0" w:firstLine="633"/>
        <w:jc w:val="both"/>
        <w:rPr>
          <w:rFonts w:ascii="Times New Roman" w:hAnsi="Times New Roman" w:cs="Times New Roman"/>
          <w:sz w:val="28"/>
          <w:szCs w:val="28"/>
        </w:rPr>
      </w:pPr>
      <w:r w:rsidRPr="00DC00F3">
        <w:rPr>
          <w:rFonts w:ascii="Times New Roman" w:hAnsi="Times New Roman" w:cs="Times New Roman"/>
          <w:sz w:val="28"/>
          <w:szCs w:val="28"/>
        </w:rPr>
        <w:t>Заполненный оценочный лист к Порядку проведения оценки обеспечения готовности к отопительному периоду, утвержденному Приказом № 2234, по каждому объекту теплоснабжения (п. 7 указанного Порядка).</w:t>
      </w:r>
    </w:p>
    <w:p w:rsidR="00CA7998" w:rsidRPr="00DC00F3" w:rsidRDefault="00CA7998" w:rsidP="00BC4F48">
      <w:pPr>
        <w:pStyle w:val="ConsNormal"/>
        <w:widowControl/>
        <w:numPr>
          <w:ilvl w:val="0"/>
          <w:numId w:val="6"/>
        </w:numPr>
        <w:tabs>
          <w:tab w:val="left" w:pos="851"/>
        </w:tabs>
        <w:ind w:left="0" w:firstLine="567"/>
        <w:jc w:val="both"/>
        <w:rPr>
          <w:rFonts w:ascii="Times New Roman" w:hAnsi="Times New Roman" w:cs="Times New Roman"/>
          <w:sz w:val="28"/>
          <w:szCs w:val="28"/>
        </w:rPr>
      </w:pPr>
      <w:r w:rsidRPr="00DC00F3">
        <w:rPr>
          <w:rFonts w:ascii="Times New Roman" w:hAnsi="Times New Roman" w:cs="Times New Roman"/>
          <w:sz w:val="28"/>
          <w:szCs w:val="28"/>
        </w:rPr>
        <w:t>Акты промывки теплопотребляющей установки, проведенной в присутствии представителя единой теплоснабжающей организации (пп. 11.5.1 п. 11 Правил Приказа № 2234) .</w:t>
      </w:r>
    </w:p>
    <w:p w:rsidR="00CA7998" w:rsidRPr="00DC00F3" w:rsidRDefault="00CA7998" w:rsidP="00BC4F48">
      <w:pPr>
        <w:pStyle w:val="ConsNormal"/>
        <w:widowControl/>
        <w:numPr>
          <w:ilvl w:val="0"/>
          <w:numId w:val="6"/>
        </w:numPr>
        <w:tabs>
          <w:tab w:val="left" w:pos="851"/>
        </w:tabs>
        <w:ind w:left="0" w:firstLine="567"/>
        <w:jc w:val="both"/>
        <w:rPr>
          <w:rFonts w:ascii="Times New Roman" w:hAnsi="Times New Roman" w:cs="Times New Roman"/>
          <w:sz w:val="28"/>
          <w:szCs w:val="28"/>
        </w:rPr>
      </w:pPr>
      <w:r w:rsidRPr="00DC00F3">
        <w:rPr>
          <w:rFonts w:ascii="Times New Roman" w:hAnsi="Times New Roman" w:cs="Times New Roman"/>
          <w:sz w:val="28"/>
          <w:szCs w:val="28"/>
        </w:rPr>
        <w:t xml:space="preserve">Акты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теплопотребляющих установок (пп.11.5.2 п. 11 Правил Приказа № 2234) . </w:t>
      </w:r>
    </w:p>
    <w:p w:rsidR="00CA7998" w:rsidRPr="00DC00F3" w:rsidRDefault="00CA7998" w:rsidP="00BC4F48">
      <w:pPr>
        <w:pStyle w:val="ConsNormal"/>
        <w:widowControl/>
        <w:numPr>
          <w:ilvl w:val="0"/>
          <w:numId w:val="6"/>
        </w:numPr>
        <w:tabs>
          <w:tab w:val="left" w:pos="851"/>
        </w:tabs>
        <w:ind w:left="0" w:firstLine="567"/>
        <w:jc w:val="both"/>
        <w:rPr>
          <w:rFonts w:ascii="Times New Roman" w:hAnsi="Times New Roman" w:cs="Times New Roman"/>
          <w:sz w:val="28"/>
          <w:szCs w:val="28"/>
        </w:rPr>
      </w:pPr>
      <w:r w:rsidRPr="00DC00F3">
        <w:rPr>
          <w:rFonts w:ascii="Times New Roman" w:hAnsi="Times New Roman" w:cs="Times New Roman"/>
          <w:sz w:val="28"/>
          <w:szCs w:val="28"/>
        </w:rPr>
        <w:t>Акты об установке и пломбировании дроссельных (ограничительных) устройств во внутренних системах, включая элеваторы и шайбы на линиях рециркуляции горячего водоснабжения (пп.11.5.2 п. 11 Правил Приказа № 2234).</w:t>
      </w:r>
    </w:p>
    <w:p w:rsidR="00CA7998" w:rsidRPr="00DC00F3" w:rsidRDefault="00CA7998" w:rsidP="00BC4F48">
      <w:pPr>
        <w:pStyle w:val="ConsNormal"/>
        <w:widowControl/>
        <w:numPr>
          <w:ilvl w:val="0"/>
          <w:numId w:val="6"/>
        </w:numPr>
        <w:tabs>
          <w:tab w:val="left" w:pos="851"/>
        </w:tabs>
        <w:ind w:left="0" w:firstLine="567"/>
        <w:jc w:val="both"/>
        <w:rPr>
          <w:rFonts w:ascii="Times New Roman" w:hAnsi="Times New Roman" w:cs="Times New Roman"/>
          <w:sz w:val="28"/>
          <w:szCs w:val="28"/>
        </w:rPr>
      </w:pPr>
      <w:r w:rsidRPr="00DC00F3">
        <w:rPr>
          <w:rFonts w:ascii="Times New Roman" w:hAnsi="Times New Roman" w:cs="Times New Roman"/>
          <w:sz w:val="28"/>
          <w:szCs w:val="28"/>
        </w:rPr>
        <w:t>Акт проверки (осмотра) запорной арматуры, в том числе в высших (воздушники) и низших точках трубопровода (спускники)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теплоснабжающими и теплосетевыми организациями (пп. 11.5.3 п. 11 Правил Приказа № 2234).</w:t>
      </w:r>
    </w:p>
    <w:p w:rsidR="00CA7998" w:rsidRPr="00DC00F3" w:rsidRDefault="00CA7998" w:rsidP="00BC4F48">
      <w:pPr>
        <w:numPr>
          <w:ilvl w:val="0"/>
          <w:numId w:val="6"/>
        </w:numPr>
        <w:tabs>
          <w:tab w:val="left" w:pos="851"/>
        </w:tabs>
        <w:suppressAutoHyphens/>
        <w:ind w:left="0" w:firstLine="567"/>
        <w:jc w:val="both"/>
        <w:rPr>
          <w:sz w:val="28"/>
          <w:szCs w:val="28"/>
        </w:rPr>
      </w:pPr>
      <w:r w:rsidRPr="00DC00F3">
        <w:rPr>
          <w:sz w:val="28"/>
          <w:szCs w:val="28"/>
        </w:rPr>
        <w:t>Организационно-распорядительные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ОПО (пп. 11.5.4 п. 11 Правил Приказа № 2234).</w:t>
      </w:r>
      <w:r w:rsidR="00007756" w:rsidRPr="00DC00F3">
        <w:rPr>
          <w:sz w:val="28"/>
          <w:szCs w:val="28"/>
        </w:rPr>
        <w:t xml:space="preserve"> Копии удостоверений, подтверждающие прохождение проверку знаний</w:t>
      </w:r>
      <w:r w:rsidR="00E65752" w:rsidRPr="00DC00F3">
        <w:rPr>
          <w:sz w:val="28"/>
          <w:szCs w:val="28"/>
        </w:rPr>
        <w:t>ответственных лиц за безопасную эксплуатацию тепловых энергоустановок</w:t>
      </w:r>
      <w:r w:rsidR="00007756" w:rsidRPr="00DC00F3">
        <w:rPr>
          <w:sz w:val="28"/>
          <w:szCs w:val="28"/>
        </w:rPr>
        <w:t>.</w:t>
      </w:r>
    </w:p>
    <w:p w:rsidR="00CA7998" w:rsidRPr="00DC00F3" w:rsidRDefault="00CA7998" w:rsidP="00BC4F48">
      <w:pPr>
        <w:pStyle w:val="ConsNormal"/>
        <w:widowControl/>
        <w:numPr>
          <w:ilvl w:val="0"/>
          <w:numId w:val="6"/>
        </w:numPr>
        <w:tabs>
          <w:tab w:val="left" w:pos="851"/>
        </w:tabs>
        <w:ind w:left="0" w:firstLine="567"/>
        <w:jc w:val="both"/>
        <w:rPr>
          <w:rFonts w:ascii="Times New Roman" w:hAnsi="Times New Roman" w:cs="Times New Roman"/>
          <w:sz w:val="28"/>
          <w:szCs w:val="28"/>
        </w:rPr>
      </w:pPr>
      <w:r w:rsidRPr="00DC00F3">
        <w:rPr>
          <w:rFonts w:ascii="Times New Roman" w:hAnsi="Times New Roman" w:cs="Times New Roman"/>
          <w:sz w:val="28"/>
          <w:szCs w:val="28"/>
        </w:rPr>
        <w:t>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(пп. 11.5.5 п. 11 Правил Приказа № 2234) *.</w:t>
      </w:r>
    </w:p>
    <w:p w:rsidR="00CA7998" w:rsidRPr="00DC00F3" w:rsidRDefault="00CA7998" w:rsidP="00BC4F48">
      <w:pPr>
        <w:numPr>
          <w:ilvl w:val="0"/>
          <w:numId w:val="6"/>
        </w:numPr>
        <w:tabs>
          <w:tab w:val="left" w:pos="851"/>
        </w:tabs>
        <w:suppressAutoHyphens/>
        <w:ind w:left="0" w:firstLine="567"/>
        <w:jc w:val="both"/>
        <w:rPr>
          <w:sz w:val="28"/>
          <w:szCs w:val="28"/>
        </w:rPr>
      </w:pPr>
      <w:r w:rsidRPr="00DC00F3">
        <w:rPr>
          <w:sz w:val="28"/>
          <w:szCs w:val="28"/>
        </w:rPr>
        <w:lastRenderedPageBreak/>
        <w:t>Утвержденный перечень документации (инструкций, схем, оперативных документов) эксплуатирующей организации для объектов, не являющихся ОПО (пп. 11.5.6 п. 11 Правил Приказа № 2234).</w:t>
      </w:r>
    </w:p>
    <w:p w:rsidR="00CA7998" w:rsidRPr="00DC00F3" w:rsidRDefault="00CA7998" w:rsidP="00BC4F48">
      <w:pPr>
        <w:numPr>
          <w:ilvl w:val="0"/>
          <w:numId w:val="6"/>
        </w:numPr>
        <w:tabs>
          <w:tab w:val="left" w:pos="851"/>
        </w:tabs>
        <w:suppressAutoHyphens/>
        <w:ind w:left="0" w:firstLine="567"/>
        <w:jc w:val="both"/>
        <w:rPr>
          <w:sz w:val="28"/>
          <w:szCs w:val="28"/>
        </w:rPr>
      </w:pPr>
      <w:r w:rsidRPr="00DC00F3">
        <w:rPr>
          <w:sz w:val="28"/>
          <w:szCs w:val="28"/>
        </w:rPr>
        <w:t>Утвержденные эксплуатационные инструкции объектов теплоснабжения (пп. 11.5.7 п. 11 Правил Приказа № 2234).</w:t>
      </w:r>
    </w:p>
    <w:p w:rsidR="00CA7998" w:rsidRPr="00DC00F3" w:rsidRDefault="00CA7998" w:rsidP="00BC4F48">
      <w:pPr>
        <w:numPr>
          <w:ilvl w:val="0"/>
          <w:numId w:val="6"/>
        </w:numPr>
        <w:tabs>
          <w:tab w:val="left" w:pos="851"/>
        </w:tabs>
        <w:suppressAutoHyphens/>
        <w:ind w:left="0" w:firstLine="567"/>
        <w:jc w:val="both"/>
        <w:rPr>
          <w:sz w:val="28"/>
          <w:szCs w:val="28"/>
        </w:rPr>
      </w:pPr>
      <w:r w:rsidRPr="00DC00F3">
        <w:rPr>
          <w:sz w:val="28"/>
          <w:szCs w:val="28"/>
        </w:rPr>
        <w:t>Паспорта или копия паспортов тепловых пунктов, проектно-техническая документация на здание (сооружение) в части внутренних систем теплоснабжения по теплопотребляющим установкам, установленным в здании (сооружении) (пп. 11.5.8 п. 11 Правил Приказа № 2234).</w:t>
      </w:r>
    </w:p>
    <w:p w:rsidR="00CA7998" w:rsidRPr="00DC00F3" w:rsidRDefault="00CA7998" w:rsidP="00BC4F48">
      <w:pPr>
        <w:numPr>
          <w:ilvl w:val="0"/>
          <w:numId w:val="6"/>
        </w:numPr>
        <w:tabs>
          <w:tab w:val="left" w:pos="851"/>
        </w:tabs>
        <w:suppressAutoHyphens/>
        <w:ind w:left="0" w:firstLine="567"/>
        <w:jc w:val="both"/>
        <w:rPr>
          <w:sz w:val="28"/>
          <w:szCs w:val="28"/>
        </w:rPr>
      </w:pPr>
      <w:r w:rsidRPr="00DC00F3">
        <w:rPr>
          <w:sz w:val="28"/>
          <w:szCs w:val="28"/>
        </w:rPr>
        <w:t>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договоры на техническое обслуживание, энергосервисные контракты в случае привлечения специализированных организаций для эксплуатации оборудования (пп. 11.5.9 п. 11 Правил Приказа № 2234).</w:t>
      </w:r>
    </w:p>
    <w:p w:rsidR="00CA7998" w:rsidRPr="00DC00F3" w:rsidRDefault="00CA7998" w:rsidP="00BC4F48">
      <w:pPr>
        <w:numPr>
          <w:ilvl w:val="0"/>
          <w:numId w:val="6"/>
        </w:numPr>
        <w:tabs>
          <w:tab w:val="left" w:pos="851"/>
          <w:tab w:val="left" w:pos="993"/>
        </w:tabs>
        <w:suppressAutoHyphens/>
        <w:ind w:left="0" w:firstLine="567"/>
        <w:jc w:val="both"/>
        <w:rPr>
          <w:sz w:val="28"/>
          <w:szCs w:val="28"/>
        </w:rPr>
      </w:pPr>
      <w:r w:rsidRPr="00DC00F3">
        <w:rPr>
          <w:sz w:val="28"/>
          <w:szCs w:val="28"/>
        </w:rPr>
        <w:t>Акты или документы, подтверждающие проверку работоспособности автоматических регуляторов температуры воды, подаваемой в системы горячего водоснабжения (пп. 11.5.10 п. 11 Правил Приказа № 2234).</w:t>
      </w:r>
    </w:p>
    <w:p w:rsidR="00CA7998" w:rsidRPr="00DC00F3" w:rsidRDefault="00CA7998" w:rsidP="00BC4F48">
      <w:pPr>
        <w:numPr>
          <w:ilvl w:val="0"/>
          <w:numId w:val="6"/>
        </w:numPr>
        <w:tabs>
          <w:tab w:val="left" w:pos="851"/>
          <w:tab w:val="left" w:pos="993"/>
        </w:tabs>
        <w:suppressAutoHyphens/>
        <w:ind w:left="0" w:firstLine="567"/>
        <w:jc w:val="both"/>
        <w:rPr>
          <w:sz w:val="28"/>
          <w:szCs w:val="28"/>
        </w:rPr>
      </w:pPr>
      <w:r w:rsidRPr="00DC00F3">
        <w:rPr>
          <w:sz w:val="28"/>
          <w:szCs w:val="28"/>
        </w:rPr>
        <w:t>Акты проверки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 (пп. 11.5.10 п. 11 Правил Приказа № 2234).</w:t>
      </w:r>
    </w:p>
    <w:p w:rsidR="00CA7998" w:rsidRPr="00DC00F3" w:rsidRDefault="00CA7998" w:rsidP="00BC4F48">
      <w:pPr>
        <w:numPr>
          <w:ilvl w:val="0"/>
          <w:numId w:val="6"/>
        </w:numPr>
        <w:tabs>
          <w:tab w:val="left" w:pos="851"/>
          <w:tab w:val="left" w:pos="993"/>
        </w:tabs>
        <w:suppressAutoHyphens/>
        <w:ind w:left="0" w:firstLine="567"/>
        <w:jc w:val="both"/>
        <w:rPr>
          <w:sz w:val="28"/>
          <w:szCs w:val="28"/>
        </w:rPr>
      </w:pPr>
      <w:r w:rsidRPr="00DC00F3">
        <w:rPr>
          <w:sz w:val="28"/>
          <w:szCs w:val="28"/>
        </w:rPr>
        <w:t>Акты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теплопотребляющих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 (пп. 11.5.11 п. 11 Правил Приказа № 2234).</w:t>
      </w:r>
    </w:p>
    <w:p w:rsidR="00CA7998" w:rsidRPr="00DC00F3" w:rsidRDefault="00CA7998" w:rsidP="00BC4F48">
      <w:pPr>
        <w:numPr>
          <w:ilvl w:val="0"/>
          <w:numId w:val="6"/>
        </w:numPr>
        <w:tabs>
          <w:tab w:val="left" w:pos="851"/>
        </w:tabs>
        <w:suppressAutoHyphens/>
        <w:ind w:left="0" w:firstLine="567"/>
        <w:jc w:val="both"/>
        <w:rPr>
          <w:sz w:val="28"/>
          <w:szCs w:val="28"/>
        </w:rPr>
      </w:pPr>
      <w:r w:rsidRPr="00DC00F3">
        <w:rPr>
          <w:sz w:val="28"/>
          <w:szCs w:val="28"/>
        </w:rPr>
        <w:t>Копии заключенных договоров теплоснабжения и (или) договоров оказания услуг по поддержанию резервной тепловой мощности (пп. 11.5.12 п. 11 Правил Приказа № 2234).</w:t>
      </w:r>
    </w:p>
    <w:p w:rsidR="00CA7998" w:rsidRPr="00DC00F3" w:rsidRDefault="00CA7998" w:rsidP="00BC4F48">
      <w:pPr>
        <w:numPr>
          <w:ilvl w:val="0"/>
          <w:numId w:val="6"/>
        </w:numPr>
        <w:tabs>
          <w:tab w:val="left" w:pos="851"/>
        </w:tabs>
        <w:suppressAutoHyphens/>
        <w:ind w:left="0" w:firstLine="567"/>
        <w:jc w:val="both"/>
        <w:rPr>
          <w:sz w:val="28"/>
          <w:szCs w:val="28"/>
        </w:rPr>
      </w:pPr>
      <w:r w:rsidRPr="00DC00F3">
        <w:rPr>
          <w:sz w:val="28"/>
          <w:szCs w:val="28"/>
        </w:rPr>
        <w:t>Акт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подписанное сторонами соглашение, подтверждающее урегулирование с теплоснабжающей организацией порядка погашения всей существующей задолженности (пп. 11.5.13 п. 11 Правил Приказа № 2234).</w:t>
      </w:r>
    </w:p>
    <w:p w:rsidR="00CA7998" w:rsidRPr="00DC00F3" w:rsidRDefault="00CA7998" w:rsidP="00BC4F48">
      <w:pPr>
        <w:numPr>
          <w:ilvl w:val="0"/>
          <w:numId w:val="6"/>
        </w:numPr>
        <w:tabs>
          <w:tab w:val="left" w:pos="851"/>
          <w:tab w:val="left" w:pos="1276"/>
        </w:tabs>
        <w:suppressAutoHyphens/>
        <w:ind w:left="0" w:firstLine="567"/>
        <w:jc w:val="both"/>
        <w:rPr>
          <w:sz w:val="28"/>
          <w:szCs w:val="28"/>
        </w:rPr>
      </w:pPr>
      <w:r w:rsidRPr="00DC00F3">
        <w:rPr>
          <w:sz w:val="28"/>
          <w:szCs w:val="28"/>
        </w:rPr>
        <w:t xml:space="preserve">Акты периодической проверки узла учета, составленные в соответствии с </w:t>
      </w:r>
      <w:hyperlink r:id="rId10">
        <w:r w:rsidRPr="00DC00F3">
          <w:rPr>
            <w:sz w:val="28"/>
            <w:szCs w:val="28"/>
          </w:rPr>
          <w:t>пунктом 73</w:t>
        </w:r>
      </w:hyperlink>
      <w:r w:rsidRPr="00DC00F3">
        <w:rPr>
          <w:sz w:val="28"/>
          <w:szCs w:val="28"/>
        </w:rPr>
        <w:t xml:space="preserve"> Правил коммерческого учета, утвержденных постановлением Правительства Российской Федерации от 18 ноября 2013 № 1034 (пп. 11.5.14 п. 11 Правил Приказа № 2234).</w:t>
      </w:r>
    </w:p>
    <w:p w:rsidR="00CA7998" w:rsidRPr="00DC00F3" w:rsidRDefault="00CA7998" w:rsidP="00BC4F48">
      <w:pPr>
        <w:numPr>
          <w:ilvl w:val="0"/>
          <w:numId w:val="6"/>
        </w:numPr>
        <w:tabs>
          <w:tab w:val="left" w:pos="851"/>
          <w:tab w:val="left" w:pos="1276"/>
        </w:tabs>
        <w:suppressAutoHyphens/>
        <w:ind w:left="0" w:firstLine="567"/>
        <w:jc w:val="both"/>
        <w:rPr>
          <w:sz w:val="28"/>
          <w:szCs w:val="28"/>
        </w:rPr>
      </w:pPr>
      <w:r w:rsidRPr="00DC00F3">
        <w:rPr>
          <w:sz w:val="28"/>
          <w:szCs w:val="28"/>
        </w:rPr>
        <w:t>Акты разграничения балансовой принадлежности (пп. 11.5.14 п. 11 Правил Приказа № 2234).</w:t>
      </w:r>
    </w:p>
    <w:p w:rsidR="00CA7998" w:rsidRPr="00DC00F3" w:rsidRDefault="00CA7998" w:rsidP="00BC4F48">
      <w:pPr>
        <w:numPr>
          <w:ilvl w:val="0"/>
          <w:numId w:val="6"/>
        </w:numPr>
        <w:tabs>
          <w:tab w:val="left" w:pos="851"/>
          <w:tab w:val="left" w:pos="1276"/>
        </w:tabs>
        <w:suppressAutoHyphens/>
        <w:ind w:left="0" w:firstLine="567"/>
        <w:jc w:val="both"/>
        <w:rPr>
          <w:sz w:val="28"/>
          <w:szCs w:val="28"/>
        </w:rPr>
      </w:pPr>
      <w:r w:rsidRPr="00DC00F3">
        <w:rPr>
          <w:sz w:val="28"/>
          <w:szCs w:val="28"/>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 (пп. 11.5.15 п. 11 Правил Приказа № 2234).</w:t>
      </w:r>
    </w:p>
    <w:p w:rsidR="00CA7998" w:rsidRPr="00DC00F3" w:rsidRDefault="00CA7998" w:rsidP="00BC4F48">
      <w:pPr>
        <w:numPr>
          <w:ilvl w:val="0"/>
          <w:numId w:val="6"/>
        </w:numPr>
        <w:tabs>
          <w:tab w:val="left" w:pos="851"/>
        </w:tabs>
        <w:suppressAutoHyphens/>
        <w:ind w:left="0" w:firstLine="567"/>
        <w:jc w:val="both"/>
        <w:rPr>
          <w:sz w:val="28"/>
          <w:szCs w:val="28"/>
        </w:rPr>
      </w:pPr>
      <w:r w:rsidRPr="00DC00F3">
        <w:rPr>
          <w:sz w:val="28"/>
          <w:szCs w:val="28"/>
        </w:rPr>
        <w:lastRenderedPageBreak/>
        <w:t xml:space="preserve">Акт выполненных работ по подготовке к отопительному периоду теплового контура здания в соответствии с требованиями </w:t>
      </w:r>
      <w:hyperlink r:id="rId11">
        <w:r w:rsidRPr="00DC00F3">
          <w:rPr>
            <w:sz w:val="28"/>
            <w:szCs w:val="28"/>
          </w:rPr>
          <w:t>пункта 2.6.10</w:t>
        </w:r>
      </w:hyperlink>
      <w:r w:rsidRPr="00DC00F3">
        <w:rPr>
          <w:sz w:val="28"/>
          <w:szCs w:val="28"/>
        </w:rPr>
        <w:t xml:space="preserve"> Правил и норм технической эксплуатации жилищного фонда (пп. 11.5.16 п. 11 Правил Приказа № 2234).</w:t>
      </w:r>
    </w:p>
    <w:p w:rsidR="00CA7998" w:rsidRPr="00DC00F3" w:rsidRDefault="00CA7998" w:rsidP="00BC4F48">
      <w:pPr>
        <w:numPr>
          <w:ilvl w:val="0"/>
          <w:numId w:val="6"/>
        </w:numPr>
        <w:tabs>
          <w:tab w:val="left" w:pos="851"/>
        </w:tabs>
        <w:suppressAutoHyphens/>
        <w:ind w:left="0" w:firstLine="567"/>
        <w:jc w:val="both"/>
        <w:rPr>
          <w:sz w:val="28"/>
          <w:szCs w:val="28"/>
        </w:rPr>
      </w:pPr>
      <w:r w:rsidRPr="00DC00F3">
        <w:rPr>
          <w:sz w:val="28"/>
          <w:szCs w:val="28"/>
        </w:rPr>
        <w:t xml:space="preserve">Акты о проведении дезинфекции систем теплопотребления с открытой схемой теплоснабжения и горячего водоснабжения в соответствии с </w:t>
      </w:r>
      <w:hyperlink r:id="rId12">
        <w:r w:rsidRPr="00DC00F3">
          <w:rPr>
            <w:sz w:val="28"/>
            <w:szCs w:val="28"/>
          </w:rPr>
          <w:t>пунктом 5.2.10</w:t>
        </w:r>
      </w:hyperlink>
      <w:hyperlink r:id="rId13">
        <w:r w:rsidRPr="00DC00F3">
          <w:rPr>
            <w:sz w:val="28"/>
            <w:szCs w:val="28"/>
          </w:rPr>
          <w:t>СанПиН 1.2.3685-21</w:t>
        </w:r>
      </w:hyperlink>
      <w:r w:rsidRPr="00DC00F3">
        <w:rPr>
          <w:sz w:val="28"/>
          <w:szCs w:val="28"/>
        </w:rPr>
        <w:t xml:space="preserve"> (пп. 11.5.17 п. 11 Правил Приказа № 2234). </w:t>
      </w:r>
    </w:p>
    <w:p w:rsidR="00CA7998" w:rsidRPr="00DC00F3" w:rsidRDefault="00CA7998" w:rsidP="00BC4F48">
      <w:pPr>
        <w:numPr>
          <w:ilvl w:val="0"/>
          <w:numId w:val="6"/>
        </w:numPr>
        <w:tabs>
          <w:tab w:val="left" w:pos="851"/>
        </w:tabs>
        <w:suppressAutoHyphens/>
        <w:ind w:left="0" w:firstLine="567"/>
        <w:jc w:val="both"/>
        <w:rPr>
          <w:sz w:val="28"/>
          <w:szCs w:val="28"/>
        </w:rPr>
      </w:pPr>
      <w:r w:rsidRPr="00DC00F3">
        <w:rPr>
          <w:sz w:val="28"/>
          <w:szCs w:val="28"/>
        </w:rPr>
        <w:t xml:space="preserve">Акты о результатах отбора проб воды из системы на соответствие требованиям </w:t>
      </w:r>
      <w:hyperlink r:id="rId14">
        <w:r w:rsidRPr="00DC00F3">
          <w:rPr>
            <w:sz w:val="28"/>
            <w:szCs w:val="28"/>
          </w:rPr>
          <w:t>СанПиН 1.2.3685-21</w:t>
        </w:r>
      </w:hyperlink>
      <w:r w:rsidRPr="00DC00F3">
        <w:rPr>
          <w:sz w:val="28"/>
          <w:szCs w:val="28"/>
        </w:rPr>
        <w:t>, оформленные аккредитованной лабораторией (пп. 11.5.17 п. 11 Правил Приказа № 2234).</w:t>
      </w:r>
    </w:p>
    <w:p w:rsidR="00CA7998" w:rsidRPr="00DC00F3" w:rsidRDefault="00CA7998" w:rsidP="00BC4F48">
      <w:pPr>
        <w:numPr>
          <w:ilvl w:val="0"/>
          <w:numId w:val="6"/>
        </w:numPr>
        <w:tabs>
          <w:tab w:val="left" w:pos="851"/>
        </w:tabs>
        <w:suppressAutoHyphens/>
        <w:ind w:left="0" w:firstLine="567"/>
        <w:jc w:val="both"/>
        <w:rPr>
          <w:sz w:val="28"/>
          <w:szCs w:val="28"/>
        </w:rPr>
      </w:pPr>
      <w:r w:rsidRPr="00DC00F3">
        <w:rPr>
          <w:sz w:val="28"/>
          <w:szCs w:val="28"/>
        </w:rPr>
        <w:t>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(пп. 11.5.18 п. 11 Правил Приказа № 2234).</w:t>
      </w:r>
    </w:p>
    <w:p w:rsidR="00CA7998" w:rsidRPr="00DC00F3" w:rsidRDefault="00CA7998" w:rsidP="00BC4F48">
      <w:pPr>
        <w:numPr>
          <w:ilvl w:val="0"/>
          <w:numId w:val="6"/>
        </w:numPr>
        <w:tabs>
          <w:tab w:val="left" w:pos="993"/>
        </w:tabs>
        <w:suppressAutoHyphens/>
        <w:ind w:left="0" w:firstLine="491"/>
        <w:jc w:val="both"/>
        <w:rPr>
          <w:sz w:val="28"/>
          <w:szCs w:val="28"/>
        </w:rPr>
      </w:pPr>
      <w:r w:rsidRPr="00DC00F3">
        <w:rPr>
          <w:sz w:val="28"/>
          <w:szCs w:val="28"/>
        </w:rPr>
        <w:t>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теплопотребляющей установки объекта к отопительному периоду, составленный по результатам анализа документов и визуального осмотра, с указанием выявленных замечаний, свидетельствующих о несоблюдении потребителем требований безопасной эксплуатации теплопотребляющих установок и (или) невыполнении мероприятий, обеспечивающих соблюдение указанного в договоре теплоснабжения или предусмотренного нормативными актами режима потребления тепловой энергии (пп. 11.5.19 п. 11 Правил Приказа № 2234).</w:t>
      </w:r>
    </w:p>
    <w:p w:rsidR="00CA7998" w:rsidRPr="00DC00F3" w:rsidRDefault="00CA7998" w:rsidP="00BC4F48">
      <w:pPr>
        <w:numPr>
          <w:ilvl w:val="0"/>
          <w:numId w:val="6"/>
        </w:numPr>
        <w:tabs>
          <w:tab w:val="left" w:pos="851"/>
        </w:tabs>
        <w:suppressAutoHyphens/>
        <w:ind w:left="0" w:firstLine="567"/>
        <w:jc w:val="both"/>
        <w:rPr>
          <w:sz w:val="28"/>
          <w:szCs w:val="28"/>
        </w:rPr>
      </w:pPr>
      <w:r w:rsidRPr="00DC00F3">
        <w:rPr>
          <w:sz w:val="28"/>
          <w:szCs w:val="28"/>
        </w:rPr>
        <w:t>Справка об отсутствии невыполненных предписаний, влияющих на надежность работы в 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(пп. 11.4 Правил Приказа № 2234).</w:t>
      </w:r>
    </w:p>
    <w:p w:rsidR="00CA7998" w:rsidRDefault="00CA7998" w:rsidP="00BC4F48">
      <w:pPr>
        <w:numPr>
          <w:ilvl w:val="0"/>
          <w:numId w:val="6"/>
        </w:numPr>
        <w:tabs>
          <w:tab w:val="left" w:pos="993"/>
        </w:tabs>
        <w:suppressAutoHyphens/>
        <w:ind w:left="0" w:firstLine="567"/>
        <w:jc w:val="both"/>
        <w:rPr>
          <w:sz w:val="28"/>
          <w:szCs w:val="28"/>
        </w:rPr>
      </w:pPr>
      <w:r w:rsidRPr="00DC00F3">
        <w:rPr>
          <w:sz w:val="28"/>
          <w:szCs w:val="28"/>
        </w:rPr>
        <w:t>План подготовки к отопительному периоду</w:t>
      </w:r>
      <w:r w:rsidR="00007756" w:rsidRPr="00DC00F3">
        <w:rPr>
          <w:sz w:val="28"/>
          <w:szCs w:val="28"/>
        </w:rPr>
        <w:t xml:space="preserve"> и его выполнение</w:t>
      </w:r>
      <w:r w:rsidRPr="00DC00F3">
        <w:rPr>
          <w:sz w:val="28"/>
          <w:szCs w:val="28"/>
        </w:rPr>
        <w:t xml:space="preserve"> (п.3 Правил Приказа № 2234).</w:t>
      </w:r>
    </w:p>
    <w:p w:rsidR="00F63AED" w:rsidRDefault="00F63AED" w:rsidP="00F63AED">
      <w:pPr>
        <w:tabs>
          <w:tab w:val="left" w:pos="993"/>
        </w:tabs>
        <w:suppressAutoHyphens/>
        <w:jc w:val="both"/>
        <w:rPr>
          <w:sz w:val="28"/>
          <w:szCs w:val="28"/>
        </w:rPr>
      </w:pPr>
    </w:p>
    <w:p w:rsidR="00F63AED" w:rsidRDefault="00F63AED" w:rsidP="00F63AED">
      <w:pPr>
        <w:tabs>
          <w:tab w:val="left" w:pos="993"/>
        </w:tabs>
        <w:suppressAutoHyphens/>
        <w:jc w:val="both"/>
        <w:rPr>
          <w:sz w:val="28"/>
          <w:szCs w:val="28"/>
        </w:rPr>
      </w:pPr>
    </w:p>
    <w:p w:rsidR="00F63AED" w:rsidRDefault="00F63AED" w:rsidP="00F63AED">
      <w:pPr>
        <w:tabs>
          <w:tab w:val="left" w:pos="993"/>
        </w:tabs>
        <w:suppressAutoHyphens/>
        <w:jc w:val="both"/>
        <w:rPr>
          <w:sz w:val="28"/>
          <w:szCs w:val="28"/>
        </w:rPr>
      </w:pPr>
    </w:p>
    <w:p w:rsidR="00F63AED" w:rsidRDefault="00F63AED" w:rsidP="00F63AED">
      <w:pPr>
        <w:tabs>
          <w:tab w:val="left" w:pos="993"/>
        </w:tabs>
        <w:suppressAutoHyphens/>
        <w:jc w:val="both"/>
        <w:rPr>
          <w:sz w:val="28"/>
          <w:szCs w:val="28"/>
        </w:rPr>
      </w:pPr>
    </w:p>
    <w:p w:rsidR="00F63AED" w:rsidRDefault="00F63AED" w:rsidP="00F63AED">
      <w:pPr>
        <w:tabs>
          <w:tab w:val="left" w:pos="993"/>
        </w:tabs>
        <w:suppressAutoHyphens/>
        <w:jc w:val="both"/>
        <w:rPr>
          <w:sz w:val="28"/>
          <w:szCs w:val="28"/>
        </w:rPr>
      </w:pPr>
    </w:p>
    <w:p w:rsidR="00F63AED" w:rsidRDefault="00F63AED" w:rsidP="00F63AED">
      <w:pPr>
        <w:tabs>
          <w:tab w:val="left" w:pos="993"/>
        </w:tabs>
        <w:suppressAutoHyphens/>
        <w:jc w:val="both"/>
        <w:rPr>
          <w:sz w:val="28"/>
          <w:szCs w:val="28"/>
        </w:rPr>
      </w:pPr>
    </w:p>
    <w:p w:rsidR="00F63AED" w:rsidRDefault="00F63AED" w:rsidP="00F63AED">
      <w:pPr>
        <w:tabs>
          <w:tab w:val="left" w:pos="993"/>
        </w:tabs>
        <w:suppressAutoHyphens/>
        <w:jc w:val="both"/>
        <w:rPr>
          <w:sz w:val="28"/>
          <w:szCs w:val="28"/>
        </w:rPr>
      </w:pPr>
    </w:p>
    <w:p w:rsidR="00F63AED" w:rsidRDefault="00F63AED" w:rsidP="00F63AED">
      <w:pPr>
        <w:tabs>
          <w:tab w:val="left" w:pos="993"/>
        </w:tabs>
        <w:suppressAutoHyphens/>
        <w:jc w:val="both"/>
        <w:rPr>
          <w:sz w:val="28"/>
          <w:szCs w:val="28"/>
        </w:rPr>
      </w:pPr>
    </w:p>
    <w:p w:rsidR="00F63AED" w:rsidRDefault="00F63AED" w:rsidP="00F63AED">
      <w:pPr>
        <w:tabs>
          <w:tab w:val="left" w:pos="993"/>
        </w:tabs>
        <w:suppressAutoHyphens/>
        <w:jc w:val="both"/>
        <w:rPr>
          <w:sz w:val="28"/>
          <w:szCs w:val="28"/>
        </w:rPr>
      </w:pPr>
    </w:p>
    <w:p w:rsidR="00F63AED" w:rsidRDefault="00F63AED" w:rsidP="00F63AED">
      <w:pPr>
        <w:tabs>
          <w:tab w:val="left" w:pos="993"/>
        </w:tabs>
        <w:suppressAutoHyphens/>
        <w:jc w:val="both"/>
        <w:rPr>
          <w:sz w:val="28"/>
          <w:szCs w:val="28"/>
        </w:rPr>
      </w:pPr>
    </w:p>
    <w:p w:rsidR="00F63AED" w:rsidRDefault="00F63AED" w:rsidP="00F63AED">
      <w:pPr>
        <w:tabs>
          <w:tab w:val="left" w:pos="993"/>
        </w:tabs>
        <w:suppressAutoHyphens/>
        <w:jc w:val="both"/>
        <w:rPr>
          <w:sz w:val="28"/>
          <w:szCs w:val="28"/>
        </w:rPr>
      </w:pPr>
    </w:p>
    <w:p w:rsidR="00F63AED" w:rsidRDefault="00F63AED" w:rsidP="00F63AED">
      <w:pPr>
        <w:tabs>
          <w:tab w:val="left" w:pos="993"/>
        </w:tabs>
        <w:suppressAutoHyphens/>
        <w:jc w:val="both"/>
        <w:rPr>
          <w:sz w:val="28"/>
          <w:szCs w:val="28"/>
        </w:rPr>
      </w:pPr>
    </w:p>
    <w:p w:rsidR="00F63AED" w:rsidRDefault="00F63AED" w:rsidP="00F63AED">
      <w:pPr>
        <w:tabs>
          <w:tab w:val="left" w:pos="993"/>
        </w:tabs>
        <w:suppressAutoHyphens/>
        <w:jc w:val="both"/>
        <w:rPr>
          <w:sz w:val="28"/>
          <w:szCs w:val="28"/>
        </w:rPr>
      </w:pPr>
    </w:p>
    <w:p w:rsidR="00F63AED" w:rsidRDefault="00F63AED" w:rsidP="00F63AED">
      <w:pPr>
        <w:tabs>
          <w:tab w:val="left" w:pos="993"/>
        </w:tabs>
        <w:suppressAutoHyphens/>
        <w:jc w:val="both"/>
        <w:rPr>
          <w:sz w:val="28"/>
          <w:szCs w:val="28"/>
        </w:rPr>
      </w:pPr>
    </w:p>
    <w:p w:rsidR="00F63AED" w:rsidRDefault="00F63AED" w:rsidP="00F63AED">
      <w:pPr>
        <w:tabs>
          <w:tab w:val="left" w:pos="993"/>
        </w:tabs>
        <w:suppressAutoHyphens/>
        <w:jc w:val="both"/>
        <w:rPr>
          <w:sz w:val="28"/>
          <w:szCs w:val="28"/>
        </w:rPr>
      </w:pPr>
    </w:p>
    <w:p w:rsidR="00F63AED" w:rsidRPr="00DC00F3" w:rsidRDefault="00F63AED" w:rsidP="00F63AED">
      <w:pPr>
        <w:tabs>
          <w:tab w:val="left" w:pos="993"/>
        </w:tabs>
        <w:suppressAutoHyphens/>
        <w:jc w:val="both"/>
        <w:rPr>
          <w:sz w:val="28"/>
          <w:szCs w:val="28"/>
        </w:rPr>
      </w:pPr>
    </w:p>
    <w:p w:rsidR="00CA7998" w:rsidRDefault="00CA7998" w:rsidP="00CA7998">
      <w:pPr>
        <w:tabs>
          <w:tab w:val="left" w:pos="0"/>
        </w:tabs>
        <w:rPr>
          <w:sz w:val="20"/>
          <w:szCs w:val="20"/>
        </w:rPr>
      </w:pPr>
    </w:p>
    <w:p w:rsidR="00CA7998" w:rsidRPr="00CF2A00" w:rsidRDefault="00FA5B47" w:rsidP="00CA7998">
      <w:pPr>
        <w:tabs>
          <w:tab w:val="left" w:pos="851"/>
        </w:tabs>
        <w:ind w:left="4392" w:firstLine="564"/>
        <w:rPr>
          <w:sz w:val="28"/>
          <w:szCs w:val="28"/>
        </w:rPr>
      </w:pPr>
      <w:r>
        <w:rPr>
          <w:sz w:val="28"/>
          <w:szCs w:val="28"/>
        </w:rPr>
        <w:lastRenderedPageBreak/>
        <w:t>П</w:t>
      </w:r>
      <w:r w:rsidR="00CA7998">
        <w:rPr>
          <w:sz w:val="28"/>
          <w:szCs w:val="28"/>
        </w:rPr>
        <w:t>риложение № 6</w:t>
      </w:r>
    </w:p>
    <w:p w:rsidR="00CA7998" w:rsidRPr="00764FB6" w:rsidRDefault="00CA7998" w:rsidP="00CA7998">
      <w:pPr>
        <w:tabs>
          <w:tab w:val="left" w:pos="5529"/>
        </w:tabs>
        <w:ind w:left="4962"/>
        <w:rPr>
          <w:sz w:val="28"/>
          <w:szCs w:val="28"/>
        </w:rPr>
      </w:pPr>
      <w:r w:rsidRPr="00CF2A00">
        <w:rPr>
          <w:sz w:val="28"/>
          <w:szCs w:val="28"/>
        </w:rPr>
        <w:t xml:space="preserve">к Программе </w:t>
      </w:r>
      <w:r w:rsidRPr="00764FB6">
        <w:rPr>
          <w:sz w:val="28"/>
          <w:szCs w:val="28"/>
        </w:rPr>
        <w:t xml:space="preserve">проведения оценки обеспечения готовности </w:t>
      </w:r>
    </w:p>
    <w:p w:rsidR="00CA7998" w:rsidRPr="00CF2A00" w:rsidRDefault="00CA7998" w:rsidP="00CA7998">
      <w:pPr>
        <w:tabs>
          <w:tab w:val="left" w:pos="5529"/>
        </w:tabs>
        <w:ind w:left="4962"/>
        <w:rPr>
          <w:sz w:val="28"/>
          <w:szCs w:val="28"/>
        </w:rPr>
      </w:pPr>
      <w:r w:rsidRPr="00764FB6">
        <w:rPr>
          <w:sz w:val="28"/>
          <w:szCs w:val="28"/>
        </w:rPr>
        <w:t>к отопительному периоду 2025-2026 годов теплоснабжающих, теплосетевых организаций, а также владельцев тепловых сетей, не являющихся теплосетевыми организациями и потребителей тепловой энергии муниципального образования «</w:t>
      </w:r>
      <w:r w:rsidR="00F63AED">
        <w:rPr>
          <w:sz w:val="28"/>
          <w:szCs w:val="28"/>
        </w:rPr>
        <w:t>Ярцевский</w:t>
      </w:r>
      <w:r w:rsidRPr="00764FB6">
        <w:rPr>
          <w:sz w:val="28"/>
          <w:szCs w:val="28"/>
        </w:rPr>
        <w:t xml:space="preserve"> муниципальный округ» Смоленской области</w:t>
      </w:r>
    </w:p>
    <w:p w:rsidR="007452AA" w:rsidRDefault="007452AA" w:rsidP="00CA7998">
      <w:pPr>
        <w:tabs>
          <w:tab w:val="left" w:pos="8835"/>
        </w:tabs>
        <w:rPr>
          <w:sz w:val="20"/>
          <w:szCs w:val="20"/>
        </w:rPr>
      </w:pPr>
    </w:p>
    <w:p w:rsidR="0093598D" w:rsidRDefault="0093598D" w:rsidP="0093598D">
      <w:pPr>
        <w:rPr>
          <w:sz w:val="28"/>
          <w:szCs w:val="28"/>
        </w:rPr>
        <w:sectPr w:rsidR="0093598D" w:rsidSect="00B51CBC">
          <w:type w:val="continuous"/>
          <w:pgSz w:w="11906" w:h="16838" w:code="9"/>
          <w:pgMar w:top="567" w:right="567" w:bottom="567" w:left="1418" w:header="284" w:footer="709" w:gutter="0"/>
          <w:cols w:space="708"/>
          <w:titlePg/>
          <w:docGrid w:linePitch="360"/>
        </w:sectPr>
      </w:pPr>
    </w:p>
    <w:tbl>
      <w:tblPr>
        <w:tblpPr w:leftFromText="180" w:rightFromText="180" w:horzAnchor="margin" w:tblpY="536"/>
        <w:tblW w:w="16175" w:type="dxa"/>
        <w:tblInd w:w="-15" w:type="dxa"/>
        <w:tblLook w:val="04A0"/>
      </w:tblPr>
      <w:tblGrid>
        <w:gridCol w:w="15"/>
        <w:gridCol w:w="945"/>
        <w:gridCol w:w="1323"/>
        <w:gridCol w:w="737"/>
        <w:gridCol w:w="960"/>
        <w:gridCol w:w="1847"/>
        <w:gridCol w:w="2551"/>
        <w:gridCol w:w="7797"/>
      </w:tblGrid>
      <w:tr w:rsidR="00BD36D0" w:rsidTr="00BD36D0">
        <w:trPr>
          <w:gridBefore w:val="1"/>
          <w:wBefore w:w="15" w:type="dxa"/>
          <w:trHeight w:val="1200"/>
        </w:trPr>
        <w:tc>
          <w:tcPr>
            <w:tcW w:w="16160" w:type="dxa"/>
            <w:gridSpan w:val="7"/>
            <w:tcBorders>
              <w:bottom w:val="single" w:sz="4" w:space="0" w:color="auto"/>
            </w:tcBorders>
            <w:shd w:val="clear" w:color="auto" w:fill="auto"/>
            <w:vAlign w:val="center"/>
          </w:tcPr>
          <w:p w:rsidR="00BD36D0" w:rsidRPr="0093598D" w:rsidRDefault="00BD36D0" w:rsidP="00BD36D0">
            <w:pPr>
              <w:jc w:val="center"/>
              <w:rPr>
                <w:color w:val="000000"/>
                <w:sz w:val="22"/>
                <w:szCs w:val="22"/>
              </w:rPr>
            </w:pPr>
            <w:r w:rsidRPr="00CF2A00">
              <w:rPr>
                <w:sz w:val="28"/>
                <w:szCs w:val="28"/>
              </w:rPr>
              <w:lastRenderedPageBreak/>
              <w:t>Перечень документов, рассматриваемых Комиссией п</w:t>
            </w:r>
            <w:r>
              <w:rPr>
                <w:sz w:val="28"/>
                <w:szCs w:val="28"/>
              </w:rPr>
              <w:t>о</w:t>
            </w:r>
            <w:r w:rsidRPr="00CF2A00">
              <w:rPr>
                <w:sz w:val="28"/>
                <w:szCs w:val="28"/>
              </w:rPr>
              <w:t xml:space="preserve"> оценке обеспечения готовности к отопительному периоду 2025-2026 годов теплоснабжающих организаций, </w:t>
            </w:r>
            <w:r>
              <w:rPr>
                <w:sz w:val="28"/>
                <w:szCs w:val="28"/>
              </w:rPr>
              <w:t>теплосетевых организаций и</w:t>
            </w:r>
            <w:r w:rsidRPr="007A5444">
              <w:rPr>
                <w:sz w:val="28"/>
                <w:szCs w:val="28"/>
              </w:rPr>
              <w:t xml:space="preserve"> владельц</w:t>
            </w:r>
            <w:r>
              <w:rPr>
                <w:sz w:val="28"/>
                <w:szCs w:val="28"/>
              </w:rPr>
              <w:t>ев</w:t>
            </w:r>
            <w:r w:rsidRPr="007A5444">
              <w:rPr>
                <w:sz w:val="28"/>
                <w:szCs w:val="28"/>
              </w:rPr>
              <w:t xml:space="preserve"> тепловых сетей, которые не являются теплосетевыми организациями</w:t>
            </w:r>
          </w:p>
        </w:tc>
      </w:tr>
      <w:tr w:rsidR="0093598D" w:rsidTr="00BD36D0">
        <w:trPr>
          <w:gridBefore w:val="1"/>
          <w:wBefore w:w="15" w:type="dxa"/>
          <w:trHeight w:val="1200"/>
        </w:trPr>
        <w:tc>
          <w:tcPr>
            <w:tcW w:w="945" w:type="dxa"/>
            <w:tcBorders>
              <w:top w:val="single" w:sz="4" w:space="0" w:color="auto"/>
              <w:left w:val="single" w:sz="4" w:space="0" w:color="auto"/>
              <w:bottom w:val="single" w:sz="4" w:space="0" w:color="000000"/>
              <w:right w:val="single" w:sz="4" w:space="0" w:color="auto"/>
            </w:tcBorders>
            <w:shd w:val="clear" w:color="auto" w:fill="auto"/>
            <w:vAlign w:val="center"/>
          </w:tcPr>
          <w:p w:rsidR="0093598D" w:rsidRPr="0093598D" w:rsidRDefault="0093598D" w:rsidP="00BD36D0">
            <w:pPr>
              <w:jc w:val="center"/>
              <w:rPr>
                <w:color w:val="000000"/>
                <w:sz w:val="22"/>
                <w:szCs w:val="22"/>
              </w:rPr>
            </w:pPr>
            <w:r w:rsidRPr="0093598D">
              <w:rPr>
                <w:color w:val="000000"/>
                <w:sz w:val="22"/>
                <w:szCs w:val="22"/>
              </w:rPr>
              <w:t>№ п/п</w:t>
            </w:r>
          </w:p>
        </w:tc>
        <w:tc>
          <w:tcPr>
            <w:tcW w:w="1323" w:type="dxa"/>
            <w:tcBorders>
              <w:top w:val="single" w:sz="4" w:space="0" w:color="auto"/>
              <w:left w:val="single" w:sz="4" w:space="0" w:color="auto"/>
              <w:bottom w:val="single" w:sz="4" w:space="0" w:color="000000"/>
              <w:right w:val="single" w:sz="4" w:space="0" w:color="auto"/>
            </w:tcBorders>
            <w:shd w:val="clear" w:color="auto" w:fill="auto"/>
            <w:vAlign w:val="center"/>
          </w:tcPr>
          <w:p w:rsidR="0093598D" w:rsidRPr="0093598D" w:rsidRDefault="0093598D" w:rsidP="00BD36D0">
            <w:pPr>
              <w:jc w:val="center"/>
              <w:rPr>
                <w:color w:val="000000"/>
                <w:sz w:val="22"/>
                <w:szCs w:val="22"/>
              </w:rPr>
            </w:pPr>
            <w:r w:rsidRPr="0093598D">
              <w:rPr>
                <w:color w:val="000000"/>
                <w:sz w:val="22"/>
                <w:szCs w:val="22"/>
              </w:rPr>
              <w:t>№ пункта Правил № 2234</w:t>
            </w:r>
          </w:p>
        </w:tc>
        <w:tc>
          <w:tcPr>
            <w:tcW w:w="3544" w:type="dxa"/>
            <w:gridSpan w:val="3"/>
            <w:tcBorders>
              <w:top w:val="single" w:sz="4" w:space="0" w:color="auto"/>
              <w:left w:val="single" w:sz="4" w:space="0" w:color="auto"/>
              <w:bottom w:val="single" w:sz="4" w:space="0" w:color="000000"/>
              <w:right w:val="single" w:sz="4" w:space="0" w:color="auto"/>
            </w:tcBorders>
            <w:shd w:val="clear" w:color="auto" w:fill="auto"/>
            <w:vAlign w:val="center"/>
          </w:tcPr>
          <w:p w:rsidR="0093598D" w:rsidRPr="0093598D" w:rsidRDefault="0093598D" w:rsidP="00BD36D0">
            <w:pPr>
              <w:jc w:val="center"/>
              <w:rPr>
                <w:color w:val="000000"/>
                <w:sz w:val="22"/>
                <w:szCs w:val="22"/>
              </w:rPr>
            </w:pPr>
            <w:r w:rsidRPr="0093598D">
              <w:rPr>
                <w:color w:val="000000"/>
                <w:sz w:val="22"/>
                <w:szCs w:val="22"/>
              </w:rPr>
              <w:t>Представляемый документ</w:t>
            </w:r>
          </w:p>
        </w:tc>
        <w:tc>
          <w:tcPr>
            <w:tcW w:w="2551" w:type="dxa"/>
            <w:tcBorders>
              <w:top w:val="single" w:sz="4" w:space="0" w:color="auto"/>
              <w:left w:val="nil"/>
              <w:bottom w:val="single" w:sz="4" w:space="0" w:color="auto"/>
              <w:right w:val="single" w:sz="4" w:space="0" w:color="auto"/>
            </w:tcBorders>
            <w:shd w:val="clear" w:color="auto" w:fill="auto"/>
            <w:vAlign w:val="center"/>
          </w:tcPr>
          <w:p w:rsidR="0093598D" w:rsidRPr="0093598D" w:rsidRDefault="0093598D" w:rsidP="00BD36D0">
            <w:pPr>
              <w:jc w:val="center"/>
              <w:rPr>
                <w:color w:val="000000"/>
                <w:sz w:val="22"/>
                <w:szCs w:val="22"/>
              </w:rPr>
            </w:pPr>
            <w:r w:rsidRPr="0093598D">
              <w:rPr>
                <w:color w:val="000000"/>
                <w:sz w:val="22"/>
                <w:szCs w:val="22"/>
              </w:rPr>
              <w:t>№ пункта нормативного правового акта, предусматривающий документ*</w:t>
            </w:r>
          </w:p>
        </w:tc>
        <w:tc>
          <w:tcPr>
            <w:tcW w:w="7797" w:type="dxa"/>
            <w:tcBorders>
              <w:top w:val="single" w:sz="4" w:space="0" w:color="auto"/>
              <w:left w:val="nil"/>
              <w:bottom w:val="single" w:sz="4" w:space="0" w:color="auto"/>
              <w:right w:val="single" w:sz="4" w:space="0" w:color="auto"/>
            </w:tcBorders>
            <w:shd w:val="clear" w:color="auto" w:fill="auto"/>
            <w:vAlign w:val="center"/>
          </w:tcPr>
          <w:p w:rsidR="0093598D" w:rsidRPr="0093598D" w:rsidRDefault="0093598D" w:rsidP="00BD36D0">
            <w:pPr>
              <w:rPr>
                <w:color w:val="000000"/>
                <w:sz w:val="22"/>
                <w:szCs w:val="22"/>
              </w:rPr>
            </w:pPr>
            <w:r w:rsidRPr="0093598D">
              <w:rPr>
                <w:color w:val="000000"/>
                <w:sz w:val="22"/>
                <w:szCs w:val="22"/>
              </w:rPr>
              <w:t>Содержание нормативного правового акта</w:t>
            </w:r>
          </w:p>
        </w:tc>
      </w:tr>
      <w:tr w:rsidR="0093598D" w:rsidRPr="0093598D" w:rsidTr="00BD36D0">
        <w:trPr>
          <w:gridBefore w:val="1"/>
          <w:wBefore w:w="15" w:type="dxa"/>
          <w:trHeight w:val="1200"/>
        </w:trPr>
        <w:tc>
          <w:tcPr>
            <w:tcW w:w="94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1</w:t>
            </w:r>
          </w:p>
        </w:tc>
        <w:tc>
          <w:tcPr>
            <w:tcW w:w="13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9.2</w:t>
            </w:r>
          </w:p>
        </w:tc>
        <w:tc>
          <w:tcPr>
            <w:tcW w:w="3544"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Копии удостоверений, подтверждающих прохождение проверки знаний ответственным за исправное состояние и безопасную эксплуатацию тепловых энергоустановок и членов ПДК</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2.3.14 ПТЭТЭ</w:t>
            </w:r>
          </w:p>
        </w:tc>
        <w:tc>
          <w:tcPr>
            <w:tcW w:w="7797" w:type="dxa"/>
            <w:tcBorders>
              <w:top w:val="single" w:sz="4" w:space="0" w:color="auto"/>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Проверка знаний настоящих Правил, должностных и эксплуатационных инструкций производится:</w:t>
            </w:r>
            <w:r w:rsidRPr="0093598D">
              <w:rPr>
                <w:color w:val="000000"/>
                <w:sz w:val="22"/>
                <w:szCs w:val="22"/>
              </w:rPr>
              <w:br/>
              <w:t>- первичная - у работников, впервые поступивших на работу, связанную с обслуживанием энергоустановок, или при перерыве в проверке знаний более 3-х лет;</w:t>
            </w:r>
            <w:r w:rsidRPr="0093598D">
              <w:rPr>
                <w:color w:val="000000"/>
                <w:sz w:val="22"/>
                <w:szCs w:val="22"/>
              </w:rPr>
              <w:br/>
              <w:t>- периодическая - очередная и внеочередная.</w:t>
            </w:r>
          </w:p>
        </w:tc>
      </w:tr>
      <w:tr w:rsidR="0093598D" w:rsidRPr="0093598D" w:rsidTr="00BD36D0">
        <w:trPr>
          <w:gridBefore w:val="1"/>
          <w:wBefore w:w="15" w:type="dxa"/>
          <w:trHeight w:val="900"/>
        </w:trPr>
        <w:tc>
          <w:tcPr>
            <w:tcW w:w="945" w:type="dxa"/>
            <w:vMerge/>
            <w:tcBorders>
              <w:top w:val="single" w:sz="4" w:space="0" w:color="auto"/>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vMerge/>
            <w:tcBorders>
              <w:top w:val="single" w:sz="4" w:space="0" w:color="auto"/>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2.3.15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Очередная проверка знаний проводится не реже 1 раза в три года, при этом для персонала, принимающего непосредственное участие в эксплуатации тепловых энергоустановок, их наладке, регулировании, испытаниях, а также лиц, являющихся ответственными за исправное состояние и безопасную эксплуатацию тепловых энергоустановок - не реже 1 раза в год.</w:t>
            </w:r>
          </w:p>
        </w:tc>
      </w:tr>
      <w:tr w:rsidR="0093598D" w:rsidRPr="0093598D" w:rsidTr="00BD36D0">
        <w:trPr>
          <w:gridBefore w:val="1"/>
          <w:wBefore w:w="15" w:type="dxa"/>
          <w:trHeight w:val="36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2</w:t>
            </w: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Технические паспорта тепловых энергоустановок и тепловых сетей;</w:t>
            </w:r>
            <w:r w:rsidRPr="0093598D">
              <w:rPr>
                <w:color w:val="000000"/>
                <w:sz w:val="22"/>
                <w:szCs w:val="22"/>
              </w:rPr>
              <w:br/>
              <w:t>Технический паспорт теплового пункта</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2.8.1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При эксплуатации тепловых энергоустановок хранятся и используются в работе следующие документы:</w:t>
            </w:r>
            <w:r w:rsidRPr="0093598D">
              <w:rPr>
                <w:color w:val="000000"/>
                <w:sz w:val="22"/>
                <w:szCs w:val="22"/>
              </w:rPr>
              <w:br/>
              <w:t>- генеральный план с нанесенными зданиями, сооружениями и тепловыми сетями;</w:t>
            </w:r>
            <w:r w:rsidRPr="0093598D">
              <w:rPr>
                <w:color w:val="000000"/>
                <w:sz w:val="22"/>
                <w:szCs w:val="22"/>
              </w:rPr>
              <w:br/>
              <w:t>- утвержденная проектная документация (чертежи, пояснительные записки и др.) со всеми последующими изменениями;</w:t>
            </w:r>
            <w:r w:rsidRPr="0093598D">
              <w:rPr>
                <w:color w:val="000000"/>
                <w:sz w:val="22"/>
                <w:szCs w:val="22"/>
              </w:rPr>
              <w:br/>
              <w:t>- акты приемки скрытых работ, испытаний и наладки тепловых энергоустановок и тепловых сетей, акты приемки тепловых энергоустановок и тепловых сетей в эксплуатацию;</w:t>
            </w:r>
            <w:r w:rsidRPr="0093598D">
              <w:rPr>
                <w:color w:val="000000"/>
                <w:sz w:val="22"/>
                <w:szCs w:val="22"/>
              </w:rPr>
              <w:br/>
              <w:t>- акты испытаний технологических трубопроводов, систем горячего водоснабжения, отопления, вентиляции;</w:t>
            </w:r>
            <w:r w:rsidRPr="0093598D">
              <w:rPr>
                <w:color w:val="000000"/>
                <w:sz w:val="22"/>
                <w:szCs w:val="22"/>
              </w:rPr>
              <w:br/>
              <w:t>- акты приемочных комиссий;</w:t>
            </w:r>
            <w:r w:rsidRPr="0093598D">
              <w:rPr>
                <w:color w:val="000000"/>
                <w:sz w:val="22"/>
                <w:szCs w:val="22"/>
              </w:rPr>
              <w:br/>
              <w:t>- исполнительные чертежи тепловых энергоустановок и тепловых сетей;</w:t>
            </w:r>
            <w:r w:rsidRPr="0093598D">
              <w:rPr>
                <w:color w:val="000000"/>
                <w:sz w:val="22"/>
                <w:szCs w:val="22"/>
              </w:rPr>
              <w:br/>
              <w:t>- технические паспорта тепловых энергоустановок и тепловых сетей;</w:t>
            </w:r>
            <w:r w:rsidRPr="0093598D">
              <w:rPr>
                <w:color w:val="000000"/>
                <w:sz w:val="22"/>
                <w:szCs w:val="22"/>
              </w:rPr>
              <w:br/>
              <w:t>- технический паспорт теплового пункта;</w:t>
            </w:r>
            <w:r w:rsidRPr="0093598D">
              <w:rPr>
                <w:color w:val="000000"/>
                <w:sz w:val="22"/>
                <w:szCs w:val="22"/>
              </w:rPr>
              <w:br/>
              <w:t>- инструкции по эксплуатации тепловых энергоустановок и сетей, а также должностные инструкции по каждому рабочему месту и инструкции по охране труда.</w:t>
            </w:r>
          </w:p>
        </w:tc>
      </w:tr>
      <w:tr w:rsidR="0093598D" w:rsidRPr="0093598D" w:rsidTr="00BD36D0">
        <w:trPr>
          <w:gridBefore w:val="1"/>
          <w:wBefore w:w="15" w:type="dxa"/>
          <w:trHeight w:val="28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3</w:t>
            </w: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 xml:space="preserve">Технические отчеты о проведении режимно-наладочных испытаний объектов теплоснабжения, </w:t>
            </w:r>
            <w:r w:rsidRPr="0093598D">
              <w:rPr>
                <w:color w:val="000000"/>
                <w:sz w:val="22"/>
                <w:szCs w:val="22"/>
              </w:rPr>
              <w:lastRenderedPageBreak/>
              <w:t>утвержденные режимные карты</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lastRenderedPageBreak/>
              <w:t>п. 5.3.6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 xml:space="preserve">Режим работы котла ведется строго по режимной карте, составленной на основе испытаний оборудования и инструкции по монтажу и эксплуатации завода-изготовителя. При реконструкции котла и изменении марки или качества </w:t>
            </w:r>
            <w:r w:rsidRPr="0093598D">
              <w:rPr>
                <w:color w:val="000000"/>
                <w:sz w:val="22"/>
                <w:szCs w:val="22"/>
              </w:rPr>
              <w:lastRenderedPageBreak/>
              <w:t>топлива проводятся новые режимно-наладочные испытания с выдачей режимных карт.</w:t>
            </w:r>
            <w:r w:rsidRPr="0093598D">
              <w:rPr>
                <w:color w:val="000000"/>
                <w:sz w:val="22"/>
                <w:szCs w:val="22"/>
              </w:rPr>
              <w:br/>
              <w:t xml:space="preserve">В объем режимно-наладочных испытаний входят: </w:t>
            </w:r>
            <w:r w:rsidRPr="0093598D">
              <w:rPr>
                <w:color w:val="000000"/>
                <w:sz w:val="22"/>
                <w:szCs w:val="22"/>
              </w:rPr>
              <w:br/>
              <w:t>- подготовительные работы;</w:t>
            </w:r>
            <w:r w:rsidRPr="0093598D">
              <w:rPr>
                <w:color w:val="000000"/>
                <w:sz w:val="22"/>
                <w:szCs w:val="22"/>
              </w:rPr>
              <w:br/>
              <w:t xml:space="preserve">- экспериментальные работы; </w:t>
            </w:r>
            <w:r w:rsidRPr="0093598D">
              <w:rPr>
                <w:color w:val="000000"/>
                <w:sz w:val="22"/>
                <w:szCs w:val="22"/>
              </w:rPr>
              <w:br/>
              <w:t>- балансовые испытания с выдачей режимных карт.</w:t>
            </w:r>
          </w:p>
        </w:tc>
      </w:tr>
      <w:tr w:rsidR="0093598D" w:rsidRPr="0093598D" w:rsidTr="00BD36D0">
        <w:trPr>
          <w:gridBefore w:val="1"/>
          <w:wBefore w:w="15" w:type="dxa"/>
          <w:trHeight w:val="12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lastRenderedPageBreak/>
              <w:t>4</w:t>
            </w: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Документы подтверждающие исправность предохранительных устройств (клапанов) – акты испытаний, записи в сменном журнале</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5.3.26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Эксплуатация котлов с недействующим предохранительным устройством не допускается</w:t>
            </w:r>
          </w:p>
        </w:tc>
      </w:tr>
      <w:tr w:rsidR="0093598D" w:rsidRPr="0093598D" w:rsidTr="00BD36D0">
        <w:trPr>
          <w:gridBefore w:val="1"/>
          <w:wBefore w:w="15" w:type="dxa"/>
          <w:trHeight w:val="36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5</w:t>
            </w: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Документы подтверждающие исправность и работоспособность средств удаленной диспетчеризации котельных без постоянного надзора персоналом – отчет о настройке и проверки работоспособности автоматики, положение о диспетчерской службе, производственно-эксплуатационные инструкции</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5.3.31, 5.3.32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Работа котла при камерном сжигании топлива без постоянного надзора персонала допускается при наличии автоматики, обеспечивающей:</w:t>
            </w:r>
            <w:r w:rsidRPr="0093598D">
              <w:rPr>
                <w:color w:val="000000"/>
                <w:sz w:val="22"/>
                <w:szCs w:val="22"/>
              </w:rPr>
              <w:br/>
              <w:t>- контроль и ведение режима работы с удаленного диспетчерского пульта управления;</w:t>
            </w:r>
            <w:r w:rsidRPr="0093598D">
              <w:rPr>
                <w:color w:val="000000"/>
                <w:sz w:val="22"/>
                <w:szCs w:val="22"/>
              </w:rPr>
              <w:br/>
              <w:t>- останов котла при нарушениях режима, способных вызвать повреждение котла с одновременной сигнализацией на удаленный диспетчерский пульт управления.</w:t>
            </w:r>
            <w:r w:rsidRPr="0093598D">
              <w:rPr>
                <w:color w:val="000000"/>
                <w:sz w:val="22"/>
                <w:szCs w:val="22"/>
              </w:rPr>
              <w:br/>
              <w:t>При этом необходимо организовать круглосуточное дежурство на оперативно-диспетчерском пульте.</w:t>
            </w:r>
            <w:r w:rsidRPr="0093598D">
              <w:rPr>
                <w:color w:val="000000"/>
                <w:sz w:val="22"/>
                <w:szCs w:val="22"/>
              </w:rPr>
              <w:br/>
              <w:t>В котельных, работающих без постоянного обслуживающего персонала, на диспетчерский пункт должны выноситься сигналы (световые и звуковые);</w:t>
            </w:r>
            <w:r w:rsidRPr="0093598D">
              <w:rPr>
                <w:color w:val="000000"/>
                <w:sz w:val="22"/>
                <w:szCs w:val="22"/>
              </w:rPr>
              <w:br/>
              <w:t>- неисправности оборудования, при этом в котельной фиксируется причина вызова;</w:t>
            </w:r>
            <w:r w:rsidRPr="0093598D">
              <w:rPr>
                <w:color w:val="000000"/>
                <w:sz w:val="22"/>
                <w:szCs w:val="22"/>
              </w:rPr>
              <w:br/>
              <w:t>- сигнал срабатывания главного быстродействующего запорного клапана топливоснабжения котельной;</w:t>
            </w:r>
            <w:r w:rsidRPr="0093598D">
              <w:rPr>
                <w:color w:val="000000"/>
                <w:sz w:val="22"/>
                <w:szCs w:val="22"/>
              </w:rPr>
              <w:br/>
              <w:t>- загазованности помещений более 10% от нижнего предела воспламеняемости применяемого газообразного топлива или СО;</w:t>
            </w:r>
            <w:r w:rsidRPr="0093598D">
              <w:rPr>
                <w:color w:val="000000"/>
                <w:sz w:val="22"/>
                <w:szCs w:val="22"/>
              </w:rPr>
              <w:br/>
              <w:t>- пожар;</w:t>
            </w:r>
            <w:r w:rsidRPr="0093598D">
              <w:rPr>
                <w:color w:val="000000"/>
                <w:sz w:val="22"/>
                <w:szCs w:val="22"/>
              </w:rPr>
              <w:br/>
              <w:t>- несанкционированное проникновение.</w:t>
            </w:r>
          </w:p>
        </w:tc>
      </w:tr>
      <w:tr w:rsidR="0093598D" w:rsidRPr="0093598D" w:rsidTr="00BD36D0">
        <w:trPr>
          <w:gridBefore w:val="1"/>
          <w:wBefore w:w="15" w:type="dxa"/>
          <w:trHeight w:val="6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6</w:t>
            </w: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Технический отчет о проведении наладки оборудования КИПиА</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5.3.52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Устройства контроля, авторегулирования и защиты постоянно находятся в рабочем состоянии, периодически в соответствии с требованиями завода-изготовителя выполняются регламентные работы</w:t>
            </w:r>
          </w:p>
        </w:tc>
      </w:tr>
      <w:tr w:rsidR="0093598D" w:rsidRPr="0093598D" w:rsidTr="00BD36D0">
        <w:trPr>
          <w:gridBefore w:val="1"/>
          <w:wBefore w:w="15" w:type="dxa"/>
          <w:trHeight w:val="847"/>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7</w:t>
            </w: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График обхода тепловых сетей, журнал дефектов тепловых сетей</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6.2.26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Для контроля состояния оборудования тепловых сетей и тепловой изоляции, режимов их работы регулярно по графику проводится обход теплопроводов и тепловых пунктов. График обхода предусматривает осуществление контроля состояния оборудования как слесарями-обходчиками, так и мастером.</w:t>
            </w:r>
            <w:r w:rsidRPr="0093598D">
              <w:rPr>
                <w:color w:val="000000"/>
                <w:sz w:val="22"/>
                <w:szCs w:val="22"/>
              </w:rPr>
              <w:br/>
              <w:t xml:space="preserve">Частота обходов устанавливается в зависимости от типа оборудования и его состояния, но не реже 1 раза в неделю в течение отопительного сезона и одного раза в месяц в межотопительный период. Тепловые камеры необходимо осматривать не реже одного раза в месяц; камеры с дренажными насосами - не реже двух раз в неделю. Проверка работоспособности дренажных насосов и </w:t>
            </w:r>
            <w:r w:rsidRPr="0093598D">
              <w:rPr>
                <w:color w:val="000000"/>
                <w:sz w:val="22"/>
                <w:szCs w:val="22"/>
              </w:rPr>
              <w:lastRenderedPageBreak/>
              <w:t>автоматики их включения обязательна при каждом обходе.</w:t>
            </w:r>
            <w:r w:rsidRPr="0093598D">
              <w:rPr>
                <w:color w:val="000000"/>
                <w:sz w:val="22"/>
                <w:szCs w:val="22"/>
              </w:rPr>
              <w:br/>
              <w:t>Результаты осмотра заносятся в журнал дефектов тепловых сетей.</w:t>
            </w:r>
            <w:r w:rsidRPr="0093598D">
              <w:rPr>
                <w:color w:val="000000"/>
                <w:sz w:val="22"/>
                <w:szCs w:val="22"/>
              </w:rPr>
              <w:br/>
              <w:t>Дефекты, угрожающие аварией и инцидентом, устраняются немедленно. Сведения о дефектах, которые не представляют опасности с точки зрения надежности эксплуатации тепловой сети, но которые нельзя устранить без отключения трубопроводов, заносятся в журнал обхода и осмотра тепловых сетей, а для ликвидации этих дефектов при ближайшем отключении трубопроводов или при ремонте - в журнал текущих ремонтов. Контроль может осуществляться дистанционными методами.</w:t>
            </w:r>
          </w:p>
        </w:tc>
      </w:tr>
      <w:tr w:rsidR="0093598D" w:rsidRPr="0093598D" w:rsidTr="00BD36D0">
        <w:trPr>
          <w:gridBefore w:val="1"/>
          <w:wBefore w:w="15" w:type="dxa"/>
          <w:trHeight w:val="12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lastRenderedPageBreak/>
              <w:t>8</w:t>
            </w: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График осмотров устройств автоматизации и технологической защиты тепловых сетей могут, автоматических регуляторов (при наличии)</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6.2.52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При эксплуатации автоматических регуляторов проводятся периодические осмотры их состояния, проверка работы, очистка и смазка движущихся частей, корректировка и настройка регулирующих органов на поддержание заданных параметров. Устройства автоматизации и технологической защиты тепловых сетей могут быть выведены из работы только по распоряжению технического руководителя организации, кроме случаев отключения отдельных защит при пуске оборудования, предусмотренных местной инструкцией.</w:t>
            </w:r>
          </w:p>
        </w:tc>
      </w:tr>
      <w:tr w:rsidR="0093598D" w:rsidRPr="0093598D" w:rsidTr="00BD36D0">
        <w:trPr>
          <w:gridBefore w:val="1"/>
          <w:wBefore w:w="15" w:type="dxa"/>
          <w:trHeight w:val="15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w:t>
            </w: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Документация о подготовке и работоспособности специальных устройств, предохраняющих систему теплоснабжения от гидроударов (при их наличии)</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6.2.62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При аварийном прекращении электроснабжения сетевых и перекачивающих насосов организация, эксплуатирующая тепловую сеть, обеспечивает давление в тепловых сетях и системах теплопотребления в пределах допустимого уровня. При возможности превышения этого уровня предусматривается установка специальных устройств, предохраняющих систему теплоснабжения от гидроударов.</w:t>
            </w:r>
          </w:p>
        </w:tc>
      </w:tr>
      <w:tr w:rsidR="0093598D" w:rsidRPr="0093598D" w:rsidTr="00BD36D0">
        <w:trPr>
          <w:gridBefore w:val="1"/>
          <w:wBefore w:w="15" w:type="dxa"/>
          <w:trHeight w:val="30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10</w:t>
            </w: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Акта по результатам осмотра, акты испытаний на прочность и плотность и акт технической  диагностики конструкций  бака-аккумулятора(при их наличии)</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8.2.1 - 8.2.5, 8.2.12, 8.2.13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Вновь смонтированные баки-аккумуляторы подлежат испытаниям на прочность и плотность при их приемке в эксплуатацию, а находящиеся в эксплуатации - после их ремонта, связанного с устранением течи. В процессе испытаний обеспечивается наблюдение за возможным появлением дефектов в отремонтированных местах, в стыковых соединениях.</w:t>
            </w:r>
            <w:r w:rsidRPr="0093598D">
              <w:rPr>
                <w:color w:val="000000"/>
                <w:sz w:val="22"/>
                <w:szCs w:val="22"/>
              </w:rPr>
              <w:br/>
              <w:t>Бак-аккумулятор горячей воды считается выдержавшим испытание на прочность и плотность и допускается к эксплуатации, если по истечении 24 часов на его поверхности или по краям днища не появится течи и уровень воды в баке не будет снижаться.</w:t>
            </w:r>
            <w:r w:rsidRPr="0093598D">
              <w:rPr>
                <w:color w:val="000000"/>
                <w:sz w:val="22"/>
                <w:szCs w:val="22"/>
              </w:rPr>
              <w:br/>
              <w:t>Периодическая техническая диагностика конструкций бака-аккумулятора выполняется не реже одного раза в три года, ежегодно проводятся осмотр и проверка на прочность и плотность.</w:t>
            </w:r>
            <w:r w:rsidRPr="0093598D">
              <w:rPr>
                <w:color w:val="000000"/>
                <w:sz w:val="22"/>
                <w:szCs w:val="22"/>
              </w:rPr>
              <w:br/>
              <w:t>Результаты ежегодного осмотра и периодической диагностики баков-аккумуляторов оформляются актами, в которых описываются выявленные дефекты и назначаются методы и сроки их ликвидации. Акт подписывается ответственным лицом за безопасную эксплуатацию баков-аккумуляторов и утверждается техническим руководителем эксплуатирующей организации.</w:t>
            </w:r>
          </w:p>
        </w:tc>
      </w:tr>
      <w:tr w:rsidR="0093598D" w:rsidRPr="0093598D" w:rsidTr="00BD36D0">
        <w:trPr>
          <w:gridBefore w:val="1"/>
          <w:wBefore w:w="15" w:type="dxa"/>
          <w:trHeight w:val="422"/>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11</w:t>
            </w: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 xml:space="preserve">Производственная инструкция, журнал контроля и паспорта сетевых подогревателей (при </w:t>
            </w:r>
            <w:r w:rsidRPr="0093598D">
              <w:rPr>
                <w:color w:val="000000"/>
                <w:sz w:val="22"/>
                <w:szCs w:val="22"/>
              </w:rPr>
              <w:lastRenderedPageBreak/>
              <w:t>наличии)</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lastRenderedPageBreak/>
              <w:t>п. 10.1.9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При работе сетевых подогревателей обеспечиваются:</w:t>
            </w:r>
            <w:r w:rsidRPr="0093598D">
              <w:rPr>
                <w:color w:val="000000"/>
                <w:sz w:val="22"/>
                <w:szCs w:val="22"/>
              </w:rPr>
              <w:br/>
              <w:t>- контроль за уровнем конденсата и работой устройств автоматического поддержания уровня и сброса;</w:t>
            </w:r>
            <w:r w:rsidRPr="0093598D">
              <w:rPr>
                <w:color w:val="000000"/>
                <w:sz w:val="22"/>
                <w:szCs w:val="22"/>
              </w:rPr>
              <w:br/>
            </w:r>
            <w:r w:rsidRPr="0093598D">
              <w:rPr>
                <w:color w:val="000000"/>
                <w:sz w:val="22"/>
                <w:szCs w:val="22"/>
              </w:rPr>
              <w:lastRenderedPageBreak/>
              <w:t>- отвод неконденсирующихся газов из парового пространства подогревателя;</w:t>
            </w:r>
            <w:r w:rsidRPr="0093598D">
              <w:rPr>
                <w:color w:val="000000"/>
                <w:sz w:val="22"/>
                <w:szCs w:val="22"/>
              </w:rPr>
              <w:br/>
              <w:t>- контроль перемещения корпусов в результате температурных удлинений;</w:t>
            </w:r>
            <w:r w:rsidRPr="0093598D">
              <w:rPr>
                <w:color w:val="000000"/>
                <w:sz w:val="22"/>
                <w:szCs w:val="22"/>
              </w:rPr>
              <w:br/>
              <w:t>- контроль за температурным напором;</w:t>
            </w:r>
            <w:r w:rsidRPr="0093598D">
              <w:rPr>
                <w:color w:val="000000"/>
                <w:sz w:val="22"/>
                <w:szCs w:val="22"/>
              </w:rPr>
              <w:br/>
              <w:t>- контроль за нагревом сетевой воды;</w:t>
            </w:r>
            <w:r w:rsidRPr="0093598D">
              <w:rPr>
                <w:color w:val="000000"/>
                <w:sz w:val="22"/>
                <w:szCs w:val="22"/>
              </w:rPr>
              <w:br/>
              <w:t>- контроль за гидравлическим сопротивлением;</w:t>
            </w:r>
            <w:r w:rsidRPr="0093598D">
              <w:rPr>
                <w:color w:val="000000"/>
                <w:sz w:val="22"/>
                <w:szCs w:val="22"/>
              </w:rPr>
              <w:br/>
              <w:t>- контроль за гидравлической плотностью по качеству конденсата греющего пара.</w:t>
            </w:r>
          </w:p>
        </w:tc>
      </w:tr>
      <w:tr w:rsidR="0093598D" w:rsidRPr="0093598D" w:rsidTr="00BD36D0">
        <w:trPr>
          <w:gridBefore w:val="1"/>
          <w:wBefore w:w="15" w:type="dxa"/>
          <w:trHeight w:val="27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lastRenderedPageBreak/>
              <w:t>12</w:t>
            </w: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Информация о разработке эксплуатационных режимов систем теплоснабжения, а также мероприятий по их внедрению и устранение выявленных нарушений в тепловых и гидравлических режимах работы тепловых энергоустановок</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11.1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При подготовке к отопительному периоду для обеспечения надежности теплоснабжения потребителей необходимо выполнить в установленные сроки комплекс мероприятий, основными из которых являются:</w:t>
            </w:r>
            <w:r w:rsidRPr="0093598D">
              <w:rPr>
                <w:color w:val="000000"/>
                <w:sz w:val="22"/>
                <w:szCs w:val="22"/>
              </w:rPr>
              <w:br/>
              <w:t>- устранение выявленных нарушений в тепловых и гидравлических режимах работы тепловых энергоустановок;</w:t>
            </w:r>
            <w:r w:rsidRPr="0093598D">
              <w:rPr>
                <w:color w:val="000000"/>
                <w:sz w:val="22"/>
                <w:szCs w:val="22"/>
              </w:rPr>
              <w:br/>
              <w:t>- испытания оборудования источников теплоты, тепловых сетей, тепловых пунктов и систем теплопотребления на плотность и прочность;</w:t>
            </w:r>
            <w:r w:rsidRPr="0093598D">
              <w:rPr>
                <w:color w:val="000000"/>
                <w:sz w:val="22"/>
                <w:szCs w:val="22"/>
              </w:rPr>
              <w:br/>
              <w:t>- шурфовки тепловых сетей, вырезки из трубопроводов для определения коррозионного износа металла труб;</w:t>
            </w:r>
            <w:r w:rsidRPr="0093598D">
              <w:rPr>
                <w:color w:val="000000"/>
                <w:sz w:val="22"/>
                <w:szCs w:val="22"/>
              </w:rPr>
              <w:br/>
              <w:t>- промывка оборудования и коммуникаций источников теплоты, трубопроводов тепловых сетей, тепловых пунктов и систем теплопотребления;</w:t>
            </w:r>
            <w:r w:rsidRPr="0093598D">
              <w:rPr>
                <w:color w:val="000000"/>
                <w:sz w:val="22"/>
                <w:szCs w:val="22"/>
              </w:rPr>
              <w:br/>
              <w:t>- испытания тепловых сетей на тепловые и гидравлические потери, максимальную температуру теплоносителя в соответствии со сроками, определенными настоящими Правилами;</w:t>
            </w:r>
            <w:r w:rsidRPr="0093598D">
              <w:rPr>
                <w:color w:val="000000"/>
                <w:sz w:val="22"/>
                <w:szCs w:val="22"/>
              </w:rPr>
              <w:br/>
              <w:t>- разработка эксплуатационных режимов систем теплоснабжения, а также мероприятий по их внедрению.</w:t>
            </w:r>
          </w:p>
        </w:tc>
      </w:tr>
      <w:tr w:rsidR="0093598D" w:rsidRPr="0093598D" w:rsidTr="00BD36D0">
        <w:trPr>
          <w:gridBefore w:val="1"/>
          <w:wBefore w:w="15" w:type="dxa"/>
          <w:trHeight w:val="39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13</w:t>
            </w: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Акты согласно перечню пункта ПТЭТЭ</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11.5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Для проверки готовности к отопительному периоду при приемке тепловых пунктов проверяются и оформляются актами:</w:t>
            </w:r>
            <w:r w:rsidRPr="0093598D">
              <w:rPr>
                <w:color w:val="000000"/>
                <w:sz w:val="22"/>
                <w:szCs w:val="22"/>
              </w:rPr>
              <w:br/>
              <w:t>- выполнение плана ремонтных работ и качество их выполнения;</w:t>
            </w:r>
            <w:r w:rsidRPr="0093598D">
              <w:rPr>
                <w:color w:val="000000"/>
                <w:sz w:val="22"/>
                <w:szCs w:val="22"/>
              </w:rPr>
              <w:br/>
              <w:t>- состояние теплопроводов тепловой сети, принадлежащих потребителю тепловой энергии;</w:t>
            </w:r>
            <w:r w:rsidRPr="0093598D">
              <w:rPr>
                <w:color w:val="000000"/>
                <w:sz w:val="22"/>
                <w:szCs w:val="22"/>
              </w:rPr>
              <w:br/>
              <w:t>- состояние утепления зданий (чердаки, лестничные клетки, подвалы, двери и т.п.) и центральных тепловых пунктов, а также индивидуальных тепловых пунктов;</w:t>
            </w:r>
            <w:r w:rsidRPr="0093598D">
              <w:rPr>
                <w:color w:val="000000"/>
                <w:sz w:val="22"/>
                <w:szCs w:val="22"/>
              </w:rPr>
              <w:br/>
              <w:t>- состояние трубопроводов, арматуры и тепловой изоляции в пределах тепловых пунктов;</w:t>
            </w:r>
            <w:r w:rsidRPr="0093598D">
              <w:rPr>
                <w:color w:val="000000"/>
                <w:sz w:val="22"/>
                <w:szCs w:val="22"/>
              </w:rPr>
              <w:br/>
              <w:t>- наличие и состояние контрольно-измерительных приборов и автоматических регуляторов;</w:t>
            </w:r>
            <w:r w:rsidRPr="0093598D">
              <w:rPr>
                <w:color w:val="000000"/>
                <w:sz w:val="22"/>
                <w:szCs w:val="22"/>
              </w:rPr>
              <w:br/>
              <w:t>- работоспособность защиты систем теплопотребления;</w:t>
            </w:r>
            <w:r w:rsidRPr="0093598D">
              <w:rPr>
                <w:color w:val="000000"/>
                <w:sz w:val="22"/>
                <w:szCs w:val="22"/>
              </w:rPr>
              <w:br/>
              <w:t>- наличие паспортов тепловых энергоустановок, принципиальных схем и инструкций для обслуживающего персонала и соответствие их действительности;</w:t>
            </w:r>
            <w:r w:rsidRPr="0093598D">
              <w:rPr>
                <w:color w:val="000000"/>
                <w:sz w:val="22"/>
                <w:szCs w:val="22"/>
              </w:rPr>
              <w:br/>
              <w:t>- отсутствие прямых соединений оборудования тепловых пунктов с водопроводом и канализацией;</w:t>
            </w:r>
            <w:r w:rsidRPr="0093598D">
              <w:rPr>
                <w:color w:val="000000"/>
                <w:sz w:val="22"/>
                <w:szCs w:val="22"/>
              </w:rPr>
              <w:br/>
              <w:t>- плотность оборудования тепловых пунктов;</w:t>
            </w:r>
            <w:r w:rsidRPr="0093598D">
              <w:rPr>
                <w:color w:val="000000"/>
                <w:sz w:val="22"/>
                <w:szCs w:val="22"/>
              </w:rPr>
              <w:br/>
            </w:r>
            <w:r w:rsidRPr="0093598D">
              <w:rPr>
                <w:color w:val="000000"/>
                <w:sz w:val="22"/>
                <w:szCs w:val="22"/>
              </w:rPr>
              <w:lastRenderedPageBreak/>
              <w:t>- наличие пломб на расчетных шайбах и соплах элеваторов.</w:t>
            </w:r>
          </w:p>
        </w:tc>
      </w:tr>
      <w:tr w:rsidR="0093598D" w:rsidRPr="0093598D" w:rsidTr="00BD36D0">
        <w:trPr>
          <w:gridBefore w:val="1"/>
          <w:wBefore w:w="15" w:type="dxa"/>
          <w:trHeight w:val="4533"/>
        </w:trPr>
        <w:tc>
          <w:tcPr>
            <w:tcW w:w="945" w:type="dxa"/>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lastRenderedPageBreak/>
              <w:t>14</w:t>
            </w: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Технический отчет о проведении технического освидетельствования оборудования под давлением</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394 ФНП № 536</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Оборудование под давлением, перечисленное в пункте 3 ФНП, в процессе эксплуатации должно подвергаться:</w:t>
            </w:r>
            <w:r w:rsidRPr="0093598D">
              <w:rPr>
                <w:color w:val="000000"/>
                <w:sz w:val="22"/>
                <w:szCs w:val="22"/>
              </w:rPr>
              <w:br/>
              <w:t>а) техническому освидетельствованию (комплексу периодически проводимых работ по определению фактического состояния оборудования под давлением в целях определения его работоспособности и соответствия промышленной безопасности в процессе применения в пределах срока безопасной эксплуатации):</w:t>
            </w:r>
            <w:r w:rsidRPr="0093598D">
              <w:rPr>
                <w:color w:val="000000"/>
                <w:sz w:val="22"/>
                <w:szCs w:val="22"/>
              </w:rPr>
              <w:br/>
              <w:t>первично до ввода в эксплуатацию после монтажа (первичное техническое освидетельствование);</w:t>
            </w:r>
            <w:r w:rsidRPr="0093598D">
              <w:rPr>
                <w:color w:val="000000"/>
                <w:sz w:val="22"/>
                <w:szCs w:val="22"/>
              </w:rPr>
              <w:br/>
              <w:t>периодически в процессе эксплуатации (периодическое техническое освидетельствование);</w:t>
            </w:r>
            <w:r w:rsidRPr="0093598D">
              <w:rPr>
                <w:color w:val="000000"/>
                <w:sz w:val="22"/>
                <w:szCs w:val="22"/>
              </w:rPr>
              <w:br/>
              <w:t>до наступления срока периодического технического освидетельствования в случаях, установленных настоящими ФНП (внеочередное техническое освидетельствование);</w:t>
            </w:r>
            <w:r w:rsidRPr="0093598D">
              <w:rPr>
                <w:color w:val="000000"/>
                <w:sz w:val="22"/>
                <w:szCs w:val="22"/>
              </w:rPr>
              <w:br/>
              <w:t>б) техническому диагностированию с целью контроля состояния оборудования или отдельных его элементов при проведении технического освидетельствования для установления характера и размеров, выявленных при этом дефектов, а также в случаях, установленных руководством (инструкцией) по эксплуатации оборудования и в случаях, указанных в подпункте "в" настоящего пункта ФНП;</w:t>
            </w:r>
            <w:r w:rsidRPr="0093598D">
              <w:rPr>
                <w:color w:val="000000"/>
                <w:sz w:val="22"/>
                <w:szCs w:val="22"/>
              </w:rPr>
              <w:br/>
              <w:t>в) экспертизе промышленной безопасности в случаях, установленных статьей 7 Федерального закона N 116-ФЗ.</w:t>
            </w:r>
          </w:p>
        </w:tc>
      </w:tr>
      <w:tr w:rsidR="0093598D" w:rsidRPr="0093598D" w:rsidTr="00BD36D0">
        <w:trPr>
          <w:gridBefore w:val="1"/>
          <w:wBefore w:w="15" w:type="dxa"/>
          <w:trHeight w:val="1200"/>
        </w:trPr>
        <w:tc>
          <w:tcPr>
            <w:tcW w:w="945" w:type="dxa"/>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396 ФНП № 536</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 xml:space="preserve">Технические освидетельствования оборудования под давлением, подлежащего учету в территориальных органах Ростехнадзора или других федеральных органах исполнительной власти, уполномоченных в области промышленной безопасности, должна проводить уполномоченная специализированная организация, а также ответственный за осуществление производственного </w:t>
            </w:r>
            <w:r w:rsidRPr="0093598D">
              <w:rPr>
                <w:color w:val="000000"/>
                <w:sz w:val="22"/>
                <w:szCs w:val="22"/>
              </w:rPr>
              <w:lastRenderedPageBreak/>
              <w:t>контроля совместно с ответственным за исправное состояние и безопасную эксплуатацию оборудования в случаях, установленных настоящими ФНП.</w:t>
            </w:r>
          </w:p>
        </w:tc>
      </w:tr>
      <w:tr w:rsidR="0093598D" w:rsidRPr="0093598D" w:rsidTr="00BD36D0">
        <w:trPr>
          <w:gridBefore w:val="1"/>
          <w:wBefore w:w="15" w:type="dxa"/>
          <w:trHeight w:val="564"/>
        </w:trPr>
        <w:tc>
          <w:tcPr>
            <w:tcW w:w="945" w:type="dxa"/>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397 ФНП № 536</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Проведение технического освидетельствования оборудования, подлежащего учету в территориальных органах Ростехнадзора или иных федеральных органах исполнительной власти в области промышленной безопасности (в отношении поднадзорных им организаций), за пределами расчетного срока его службы в период срока безопасной эксплуатации, установленного в заключении экспертизы промышленной безопасности, должно осуществляться специализированной организацией, имеющей лицензию на осуществление деятельности по проведению экспертизы промышленной безопасности технических устройств, применяемых на ОПО, а также ответственным за осуществление производственного контроля за безопасной эксплуатацией оборудования совместно с ответственным за исправное состояние и безопасную эксплуатацию оборудования, в объеме и с периодичностью, определенными условиями безопасной эксплуатации оборудования, установленными в заключении экспертизы промышленной безопасности (но не реже сроков, установленных руководством (инструкцией) по эксплуатации и настоящими ФНП).</w:t>
            </w:r>
          </w:p>
        </w:tc>
      </w:tr>
      <w:tr w:rsidR="0093598D" w:rsidRPr="0093598D" w:rsidTr="00BD36D0">
        <w:trPr>
          <w:gridBefore w:val="1"/>
          <w:wBefore w:w="15" w:type="dxa"/>
          <w:trHeight w:val="2100"/>
        </w:trPr>
        <w:tc>
          <w:tcPr>
            <w:tcW w:w="945" w:type="dxa"/>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398 ФНП № 536</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В случае выявления при техническом освидетельствовании недопустимых дефектов, препятствующих дальнейшей эксплуатации оборудования в пределах расчетного срока службы, по результатам технического диагностирования должно быть обеспечено проведение анализа (исследования) причин их возникновения и оценки остаточного ресурса (при необходимости) с определением технологии устранения дефектов и (или) мероприятий по контролю их состояния и недопущению дальнейшего развития дефектов и образования новых, аналогичных выявленным, силами организации-изготовителя оборудования или экспертной организации, имеющей лицензию на осуществление деятельности по экспертизе промышленной безопасности технических устройств, применяемых на ОПО. Дальнейшая эксплуатация такого оборудования возможна после установления и устранения причин возникновения недопустимых дефектов, а также их устранения проведением ремонта.</w:t>
            </w:r>
          </w:p>
        </w:tc>
      </w:tr>
      <w:tr w:rsidR="0093598D" w:rsidRPr="0093598D" w:rsidTr="00BD36D0">
        <w:trPr>
          <w:gridBefore w:val="1"/>
          <w:wBefore w:w="15" w:type="dxa"/>
          <w:trHeight w:val="2100"/>
        </w:trPr>
        <w:tc>
          <w:tcPr>
            <w:tcW w:w="945" w:type="dxa"/>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399 ФНП № 536</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Внеочередное техническое освидетельствование оборудования, работающего под давлением, проводят в случаях, если:</w:t>
            </w:r>
            <w:r w:rsidRPr="0093598D">
              <w:rPr>
                <w:color w:val="000000"/>
                <w:sz w:val="22"/>
                <w:szCs w:val="22"/>
              </w:rPr>
              <w:br w:type="page"/>
              <w:t>а) котлы, сосуды не эксплуатировались более 12 месяцев, а трубопроводы - более 24 месяцев;</w:t>
            </w:r>
            <w:r w:rsidRPr="0093598D">
              <w:rPr>
                <w:color w:val="000000"/>
                <w:sz w:val="22"/>
                <w:szCs w:val="22"/>
              </w:rPr>
              <w:br w:type="page"/>
              <w:t>б) оборудование было демонтировано и установлено на новом месте, за исключением транспортабельного оборудования, эксплуатируемого одной и той же организацией;</w:t>
            </w:r>
            <w:r w:rsidRPr="0093598D">
              <w:rPr>
                <w:color w:val="000000"/>
                <w:sz w:val="22"/>
                <w:szCs w:val="22"/>
              </w:rPr>
              <w:br w:type="page"/>
              <w:t>в) произведен ремонт оборудования с применением сварки, наплавки, термической обработки (при необходимости) элементов, работающих под давлением, за исключением работ, после проведения которых требуется экспертиза промышленной безопасности в соответствии с законодательством Российской Федерации в области промышленной безопасности.</w:t>
            </w:r>
          </w:p>
        </w:tc>
      </w:tr>
      <w:tr w:rsidR="0093598D" w:rsidRPr="0093598D" w:rsidTr="00BD36D0">
        <w:trPr>
          <w:gridBefore w:val="1"/>
          <w:wBefore w:w="15" w:type="dxa"/>
          <w:trHeight w:val="600"/>
        </w:trPr>
        <w:tc>
          <w:tcPr>
            <w:tcW w:w="945" w:type="dxa"/>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1323" w:type="dxa"/>
            <w:vMerge/>
            <w:tcBorders>
              <w:top w:val="single" w:sz="4" w:space="0" w:color="auto"/>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403 ФНП № 536</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Если при техническом освидетельствовании будет установлено, что оборудование под давлением вследствие имеющихся дефектов или нарушений находится в состоянии, опасном для дальнейшей его эксплуатации, то работа такого оборудования должна быть запрещена.</w:t>
            </w:r>
          </w:p>
        </w:tc>
      </w:tr>
      <w:tr w:rsidR="0093598D" w:rsidRPr="0093598D" w:rsidTr="00BD36D0">
        <w:trPr>
          <w:gridBefore w:val="1"/>
          <w:wBefore w:w="15" w:type="dxa"/>
          <w:trHeight w:val="15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15</w:t>
            </w:r>
          </w:p>
        </w:tc>
        <w:tc>
          <w:tcPr>
            <w:tcW w:w="1323"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w:t>
            </w: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Графики подготовки к предстоящему отопительному периоду источников теплоты, тепловых сетей и систем теплопотребления и отчет о его выполнении</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3 Правил № 2234</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При подготовке к предстоящему отопительному периоду выявляются дефекты в работе оборудования и отклонения от гидравлического и теплового режимов, составляются планы работ, подготавливается необходимая техническая документация и материально-технические ресурсы.</w:t>
            </w:r>
            <w:r w:rsidRPr="0093598D">
              <w:rPr>
                <w:color w:val="000000"/>
                <w:sz w:val="22"/>
                <w:szCs w:val="22"/>
              </w:rPr>
              <w:br/>
              <w:t>Графики подготовки к предстоящему отопительному периоду источников теплоты, тепловых сетей и систем теплопотребления разрабатываются до окончания текущего отопительного периода, но не позднее мая текущего года.</w:t>
            </w:r>
          </w:p>
        </w:tc>
      </w:tr>
      <w:tr w:rsidR="0093598D" w:rsidRPr="0093598D" w:rsidTr="00BD36D0">
        <w:trPr>
          <w:gridBefore w:val="1"/>
          <w:wBefore w:w="15" w:type="dxa"/>
          <w:trHeight w:val="9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16</w:t>
            </w:r>
          </w:p>
        </w:tc>
        <w:tc>
          <w:tcPr>
            <w:tcW w:w="1323"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9.3.1</w:t>
            </w: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Выписка из утвержденного штатного расписания</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договоры на техническое обслуживание, энергосервисные контракты в случае привлечения специализированных организаций для эксплуатации оборудования.</w:t>
            </w:r>
          </w:p>
        </w:tc>
      </w:tr>
      <w:tr w:rsidR="0093598D" w:rsidRPr="0093598D" w:rsidTr="00BD36D0">
        <w:trPr>
          <w:gridBefore w:val="1"/>
          <w:wBefore w:w="15" w:type="dxa"/>
          <w:trHeight w:val="6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17</w:t>
            </w:r>
          </w:p>
        </w:tc>
        <w:tc>
          <w:tcPr>
            <w:tcW w:w="1323"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9.3.2</w:t>
            </w: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Копия заключенного соглашения об управлении системой теплоснабжения</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Правила № 808</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Копия заключенного соглашения об управлении системой теплоснабжения в соответствии с Правилами № 808 – глава IX</w:t>
            </w:r>
          </w:p>
        </w:tc>
      </w:tr>
      <w:tr w:rsidR="0093598D" w:rsidRPr="0093598D" w:rsidTr="00BD36D0">
        <w:trPr>
          <w:gridBefore w:val="1"/>
          <w:wBefore w:w="15" w:type="dxa"/>
          <w:trHeight w:val="33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lastRenderedPageBreak/>
              <w:t>18</w:t>
            </w:r>
          </w:p>
        </w:tc>
        <w:tc>
          <w:tcPr>
            <w:tcW w:w="1323"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9.3.3</w:t>
            </w: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Распорядительный документ организации о назначении лица, ответственного за диспетчерское управление и Положение о диспетчерском управлении</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гл. 15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Для каждого диспетчерского уровня устанавливаются две категории управления оборудованием и сооружениями - оперативное управление и оперативное ведение.</w:t>
            </w:r>
            <w:r w:rsidRPr="0093598D">
              <w:rPr>
                <w:color w:val="000000"/>
                <w:sz w:val="22"/>
                <w:szCs w:val="22"/>
              </w:rPr>
              <w:br/>
              <w:t>В оперативном управлении диспетчера находятся оборудование, теплопроводы, устройства релейной защиты, аппаратура систем противоаварийной и режимной автоматики, средства диспетчерского и технологического управления, операции с которыми требуют координации действий подчиненного оперативно-диспетчерского персонала и согласованных изменений на нескольких объектах разного оперативного подчинения.</w:t>
            </w:r>
            <w:r w:rsidRPr="0093598D">
              <w:rPr>
                <w:color w:val="000000"/>
                <w:sz w:val="22"/>
                <w:szCs w:val="22"/>
              </w:rPr>
              <w:br/>
              <w:t>Операции с указанным оборудованием и устройствами производятся под руководством диспетчера.</w:t>
            </w:r>
            <w:r w:rsidRPr="0093598D">
              <w:rPr>
                <w:color w:val="000000"/>
                <w:sz w:val="22"/>
                <w:szCs w:val="22"/>
              </w:rPr>
              <w:br/>
              <w:t>В оперативном ведении диспетчера находятся оборудование, теплопроводы, устройства релейной защиты, аппаратура систем противоаварийной и режимной автоматики, средства диспетчерского и технологического управления, оперативно-информационные комплексы, состояние и режим которых влияют на располагаемую мощность и резерв тепловых энергоустановок и системы теплоснабжения в целом, режим и надежность тепловых сетей, а также настройка противоаварийной автоматики.</w:t>
            </w:r>
            <w:r w:rsidRPr="0093598D">
              <w:rPr>
                <w:color w:val="000000"/>
                <w:sz w:val="22"/>
                <w:szCs w:val="22"/>
              </w:rPr>
              <w:br/>
              <w:t>Операции с указанным оборудованием и устройствами производятся с разрешения диспетчера.</w:t>
            </w:r>
          </w:p>
        </w:tc>
      </w:tr>
      <w:tr w:rsidR="0093598D" w:rsidRPr="0093598D" w:rsidTr="00BD36D0">
        <w:trPr>
          <w:gridBefore w:val="1"/>
          <w:wBefore w:w="15" w:type="dxa"/>
          <w:trHeight w:val="1200"/>
        </w:trPr>
        <w:tc>
          <w:tcPr>
            <w:tcW w:w="945" w:type="dxa"/>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19</w:t>
            </w:r>
          </w:p>
        </w:tc>
        <w:tc>
          <w:tcPr>
            <w:tcW w:w="1323" w:type="dxa"/>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9.3.4</w:t>
            </w:r>
          </w:p>
        </w:tc>
        <w:tc>
          <w:tcPr>
            <w:tcW w:w="3544"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Организационно-распорядительные документы об утверждении перечня необходимых инструкций, схем и других оперативных документов</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2.8.2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В производственных службах устанавливаются перечни необходимых инструкций, схем и других оперативных документов, утвержденных техническим руководителем организации. Перечни документов пересматриваются не реже 1 раза в 3 года.</w:t>
            </w:r>
          </w:p>
        </w:tc>
      </w:tr>
      <w:tr w:rsidR="0093598D" w:rsidRPr="0093598D" w:rsidTr="00BD36D0">
        <w:trPr>
          <w:gridBefore w:val="1"/>
          <w:wBefore w:w="15" w:type="dxa"/>
          <w:trHeight w:val="1200"/>
        </w:trPr>
        <w:tc>
          <w:tcPr>
            <w:tcW w:w="945" w:type="dxa"/>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1323" w:type="dxa"/>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278 ФНП № 536</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Перечень производственных инструкций для безопасной эксплуатации котлов и вспомогательного оборудования, разработка, утверждение и наличие которых должны быть обеспечены на объекте устанавливается распорядительными документами эксплуатирующей организации.</w:t>
            </w:r>
            <w:r w:rsidRPr="0093598D">
              <w:rPr>
                <w:color w:val="000000"/>
                <w:sz w:val="22"/>
                <w:szCs w:val="22"/>
              </w:rPr>
              <w:br/>
              <w:t>Производственные инструкции разрабатываются на каждый тип основного и вспомогательного оборудования и (или) системы, в составе которой оно эксплуатируется.</w:t>
            </w:r>
          </w:p>
        </w:tc>
      </w:tr>
      <w:tr w:rsidR="0093598D" w:rsidRPr="0093598D" w:rsidTr="00BD36D0">
        <w:trPr>
          <w:gridBefore w:val="1"/>
          <w:wBefore w:w="15" w:type="dxa"/>
          <w:trHeight w:val="1800"/>
        </w:trPr>
        <w:tc>
          <w:tcPr>
            <w:tcW w:w="945" w:type="dxa"/>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20</w:t>
            </w:r>
          </w:p>
        </w:tc>
        <w:tc>
          <w:tcPr>
            <w:tcW w:w="1323" w:type="dxa"/>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9.3.5</w:t>
            </w:r>
          </w:p>
        </w:tc>
        <w:tc>
          <w:tcPr>
            <w:tcW w:w="3544"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Организационно-распорядительные документы об определении места хранения  документации и осуществления контроля наличия её на рабочих местах</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2.8.4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Все рабочие места снабжаются необходимыми инструкциями, составленными в соответствии с требованиями настоящих Правил, на основе заводских и проектных данных, типовых инструкций и других нормативно-технических документов, опыта эксплуатации и результатов испытаний оборудования, а также с учетом местных условий.</w:t>
            </w:r>
            <w:r w:rsidRPr="0093598D">
              <w:rPr>
                <w:color w:val="000000"/>
                <w:sz w:val="22"/>
                <w:szCs w:val="22"/>
              </w:rPr>
              <w:br/>
              <w:t xml:space="preserve">В инструкциях необходимо предусмотреть разграничение работ по обслуживанию и ремонту оборудования между персоналом энергослужбы организации и производственных подразделений (участков) и указать перечень лиц, для которых знание инструкций обязательно. Инструкции составляют начальники соответствующего подразделения и энергослужбы организации и </w:t>
            </w:r>
            <w:r w:rsidRPr="0093598D">
              <w:rPr>
                <w:color w:val="000000"/>
                <w:sz w:val="22"/>
                <w:szCs w:val="22"/>
              </w:rPr>
              <w:lastRenderedPageBreak/>
              <w:t>утверждаются техническим руководителем организации.</w:t>
            </w:r>
          </w:p>
        </w:tc>
      </w:tr>
      <w:tr w:rsidR="0093598D" w:rsidRPr="0093598D" w:rsidTr="00BD36D0">
        <w:trPr>
          <w:gridBefore w:val="1"/>
          <w:wBefore w:w="15" w:type="dxa"/>
          <w:trHeight w:val="3300"/>
        </w:trPr>
        <w:tc>
          <w:tcPr>
            <w:tcW w:w="945" w:type="dxa"/>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1323" w:type="dxa"/>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278, 363, 364 ФНП № 536</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На рабочих местах персонала, обслуживающего трубопровод (трубопроводы), эксплуатирующая организация должна обеспечить наличие в доступной для постоянного использования форме комплекта необходимых для безопасной эксплуатации (обслуживания, ремонта и испытаний) производственных инструкций по эксплуатации трубопровода (трубопроводов), а также исполнительных схем трубопроводов (согласно пункту 198 ФНП) или разработанных на их основе эксплуатационных (технологических) схем трубопроводов, обеспечивающих в дополнение к указаниям производственных инструкций возможность безопасного проведения работ при эксплуатации трубопровода (пуска, отключения, ремонта, испытаний). Порядок обеспечения наличия на конкретных рабочих местах комплекта документов, необходимых для безопасной эксплуатации трубопровода и другого технологически взаимосвязанного с ним оборудования определяется распорядительными документами эксплуатирующей организации.</w:t>
            </w:r>
            <w:r w:rsidRPr="0093598D">
              <w:rPr>
                <w:color w:val="000000"/>
                <w:sz w:val="22"/>
                <w:szCs w:val="22"/>
              </w:rPr>
              <w:br/>
              <w:t>При отсутствии (утрате в процессе эксплуатации) исполнительной документации трубопроводов эксплуатационные (технологические) схемы могут быть разработаны на основании данных о трубопроводе, указанных в паспорте и проектной (конструкторской, рабочей) документации по результатам натурного осмотра и измерений при проведении технического освидетельствования (диагностирования) или экспертизы промышленной безопасности.</w:t>
            </w:r>
          </w:p>
        </w:tc>
      </w:tr>
      <w:tr w:rsidR="0093598D" w:rsidRPr="0093598D" w:rsidTr="00BD36D0">
        <w:trPr>
          <w:gridBefore w:val="1"/>
          <w:wBefore w:w="15" w:type="dxa"/>
          <w:trHeight w:val="6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21</w:t>
            </w:r>
          </w:p>
        </w:tc>
        <w:tc>
          <w:tcPr>
            <w:tcW w:w="1323" w:type="dxa"/>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9.3.6</w:t>
            </w: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Выписка из журна</w:t>
            </w:r>
            <w:r w:rsidR="006175DC">
              <w:rPr>
                <w:color w:val="000000"/>
                <w:sz w:val="22"/>
                <w:szCs w:val="22"/>
              </w:rPr>
              <w:t>ла</w:t>
            </w:r>
            <w:r w:rsidRPr="0093598D">
              <w:rPr>
                <w:color w:val="000000"/>
                <w:sz w:val="22"/>
                <w:szCs w:val="22"/>
              </w:rPr>
              <w:t xml:space="preserve"> прохождения проверки знаний теплотехническим персоналом</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2.3.23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Результаты проверки знаний оформляются в журнале установленной формы и подписываются всеми членами комиссии (Приложение № 2).</w:t>
            </w:r>
            <w:r w:rsidRPr="0093598D">
              <w:rPr>
                <w:color w:val="000000"/>
                <w:sz w:val="22"/>
                <w:szCs w:val="22"/>
              </w:rPr>
              <w:br/>
              <w:t>Персоналу, успешно прошедшему проверку знаний, руководителем организации выдается удостоверение согласно образцу (Приложение № 3).</w:t>
            </w:r>
          </w:p>
        </w:tc>
      </w:tr>
      <w:tr w:rsidR="0093598D" w:rsidRPr="0093598D" w:rsidTr="00BD36D0">
        <w:trPr>
          <w:gridBefore w:val="1"/>
          <w:wBefore w:w="15" w:type="dxa"/>
          <w:trHeight w:val="39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lastRenderedPageBreak/>
              <w:t>22</w:t>
            </w:r>
          </w:p>
        </w:tc>
        <w:tc>
          <w:tcPr>
            <w:tcW w:w="1323" w:type="dxa"/>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Сведения о проведении проверки знаний инструкций и безопасных методов выполнения работ рабо</w:t>
            </w:r>
            <w:r w:rsidR="006175DC">
              <w:rPr>
                <w:color w:val="000000"/>
                <w:sz w:val="22"/>
                <w:szCs w:val="22"/>
              </w:rPr>
              <w:t>тников, эксплуатирующих объекты</w:t>
            </w:r>
            <w:r w:rsidRPr="0093598D">
              <w:rPr>
                <w:color w:val="000000"/>
                <w:sz w:val="22"/>
                <w:szCs w:val="22"/>
              </w:rPr>
              <w:t xml:space="preserve"> под давлением</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238 ФНП № 536</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Порядок проверки знаний и допуска работника к самостоятельной работе определяется распорядительными документами эксплуатирующей организации и должен предусматривать выполнение следующих процедур:</w:t>
            </w:r>
            <w:r w:rsidRPr="0093598D">
              <w:rPr>
                <w:color w:val="000000"/>
                <w:sz w:val="22"/>
                <w:szCs w:val="22"/>
              </w:rPr>
              <w:br/>
              <w:t>а) проверку наличия документа, подтверждающего квалификацию работника или направление работника для прохождения профессионального обучения в соответствии с требованиями пункта 237 ФНП;</w:t>
            </w:r>
            <w:r w:rsidRPr="0093598D">
              <w:rPr>
                <w:color w:val="000000"/>
                <w:sz w:val="22"/>
                <w:szCs w:val="22"/>
              </w:rPr>
              <w:br/>
              <w:t>б) проведение вводного инструктажа;</w:t>
            </w:r>
            <w:r w:rsidRPr="0093598D">
              <w:rPr>
                <w:color w:val="000000"/>
                <w:sz w:val="22"/>
                <w:szCs w:val="22"/>
              </w:rPr>
              <w:br/>
              <w:t>в) проведение первичного инструктажа на рабочем месте;</w:t>
            </w:r>
            <w:r w:rsidRPr="0093598D">
              <w:rPr>
                <w:color w:val="000000"/>
                <w:sz w:val="22"/>
                <w:szCs w:val="22"/>
              </w:rPr>
              <w:br/>
              <w:t>г) проведение обучения безопасным методам и приемам выполнения работ со стажировкой на рабочем месте, предусматривающего:</w:t>
            </w:r>
            <w:r w:rsidRPr="0093598D">
              <w:rPr>
                <w:color w:val="000000"/>
                <w:sz w:val="22"/>
                <w:szCs w:val="22"/>
              </w:rPr>
              <w:br/>
              <w:t>изучение инструкций, схем, компоновки оборудования, фактического расположения приборов и органов управления, контроля за работой оборудования, методов и периодичности их проверки;</w:t>
            </w:r>
            <w:r w:rsidRPr="0093598D">
              <w:rPr>
                <w:color w:val="000000"/>
                <w:sz w:val="22"/>
                <w:szCs w:val="22"/>
              </w:rPr>
              <w:br/>
              <w:t>безопасных методов работы, порядка приема-сдачи смены, осмотра, подготовки к работе, пуска и остановки (плановой и аварийной) оборудования, с последующим выполнением работ под наблюдением наставника;</w:t>
            </w:r>
            <w:r w:rsidRPr="0093598D">
              <w:rPr>
                <w:color w:val="000000"/>
                <w:sz w:val="22"/>
                <w:szCs w:val="22"/>
              </w:rPr>
              <w:br/>
              <w:t>д) проверка знаний инструкций и безопасных методов выполнения работ;</w:t>
            </w:r>
            <w:r w:rsidRPr="0093598D">
              <w:rPr>
                <w:color w:val="000000"/>
                <w:sz w:val="22"/>
                <w:szCs w:val="22"/>
              </w:rPr>
              <w:br/>
              <w:t>е) допуск к самостоятельной работе с выдачей удостоверения</w:t>
            </w:r>
          </w:p>
        </w:tc>
      </w:tr>
      <w:tr w:rsidR="0093598D" w:rsidRPr="0093598D" w:rsidTr="00BD36D0">
        <w:trPr>
          <w:gridBefore w:val="1"/>
          <w:wBefore w:w="15" w:type="dxa"/>
          <w:trHeight w:val="15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23</w:t>
            </w:r>
          </w:p>
        </w:tc>
        <w:tc>
          <w:tcPr>
            <w:tcW w:w="1323" w:type="dxa"/>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Выписка из журна</w:t>
            </w:r>
            <w:r w:rsidR="006175DC">
              <w:rPr>
                <w:color w:val="000000"/>
                <w:sz w:val="22"/>
                <w:szCs w:val="22"/>
              </w:rPr>
              <w:t>ла</w:t>
            </w:r>
            <w:r w:rsidRPr="0093598D">
              <w:rPr>
                <w:color w:val="000000"/>
                <w:sz w:val="22"/>
                <w:szCs w:val="22"/>
              </w:rPr>
              <w:t xml:space="preserve"> прохождения проверки знаний электротехническим персоналом</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43-45 ПТЭЭП</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В отношении персонала потребителя должна проводиться первичная и периодическая (очередная и внеочередная) проверка знаний.</w:t>
            </w:r>
            <w:r w:rsidRPr="0093598D">
              <w:rPr>
                <w:color w:val="000000"/>
                <w:sz w:val="22"/>
                <w:szCs w:val="22"/>
              </w:rPr>
              <w:br/>
              <w:t>Проверка знаний работников потребителя электрической энергии - юридического лица, численность работников которого не позволяет образовать комиссию по проверке знаний в соответствии с Правилами работы с персоналом, должна проводиться в комиссиях, формируемых федеральным органом исполнительной власти, уполномоченным на осуществление федерального государственного энергетического надзора, или его территориальными органами.</w:t>
            </w:r>
          </w:p>
        </w:tc>
      </w:tr>
      <w:tr w:rsidR="0093598D" w:rsidRPr="0093598D" w:rsidTr="00BD36D0">
        <w:trPr>
          <w:gridBefore w:val="1"/>
          <w:wBefore w:w="15" w:type="dxa"/>
          <w:trHeight w:val="12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24</w:t>
            </w:r>
          </w:p>
        </w:tc>
        <w:tc>
          <w:tcPr>
            <w:tcW w:w="1323"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9.3.7</w:t>
            </w: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Копии документов, подтверждающих проведение обучения работников действиям в случае аварии или инцидента на опасном производственном объекте</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ст. 10 Федерального закона № 116-ФЗ</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В целях обеспечения готовности к действиям по локализации и ликвидации последствий аварии организация, эксплуатирующая опасный производственный объект, обязана обучать работников действиям в случае аварии или инцидента на опасном производственном объекте</w:t>
            </w:r>
          </w:p>
        </w:tc>
      </w:tr>
      <w:tr w:rsidR="0093598D" w:rsidRPr="0093598D" w:rsidTr="00BD36D0">
        <w:trPr>
          <w:gridBefore w:val="1"/>
          <w:wBefore w:w="15" w:type="dxa"/>
          <w:trHeight w:val="563"/>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25</w:t>
            </w:r>
          </w:p>
        </w:tc>
        <w:tc>
          <w:tcPr>
            <w:tcW w:w="1323" w:type="dxa"/>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9.3.8</w:t>
            </w: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Приказ о назначении лиц, ответственных за безопасную эксплуатацию тепловых энергоустановок и их заместителей.</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2.1.2, 2.1.3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Ответственный за исправное состояние и безопасную эксплуатацию тепловых энергоустановок и его заместитель назначаются распорядительным документом руководителя организации из числа управленческого персонала и специалистов организации.</w:t>
            </w:r>
            <w:r w:rsidRPr="0093598D">
              <w:rPr>
                <w:color w:val="000000"/>
                <w:sz w:val="22"/>
                <w:szCs w:val="22"/>
              </w:rPr>
              <w:br/>
              <w:t xml:space="preserve">Распорядительным документом руководителя организации устанавливаются границы ответственности производственных подразделений за эксплуатацию тепловых энергоустановок. Руководитель определяет ответственность должностных лиц структурных подразделений и служб, исходя из структуры производства, транспортировки, распределения и потребления тепловой </w:t>
            </w:r>
            <w:r w:rsidRPr="0093598D">
              <w:rPr>
                <w:color w:val="000000"/>
                <w:sz w:val="22"/>
                <w:szCs w:val="22"/>
              </w:rPr>
              <w:lastRenderedPageBreak/>
              <w:t>энергии и теплоносителя, предусмотрев указанную ответственность должностными обязанностями работников и возложив ее приказом или распоряжением.</w:t>
            </w:r>
          </w:p>
        </w:tc>
      </w:tr>
      <w:tr w:rsidR="0093598D" w:rsidRPr="0093598D" w:rsidTr="00BD36D0">
        <w:trPr>
          <w:gridBefore w:val="1"/>
          <w:wBefore w:w="15" w:type="dxa"/>
          <w:trHeight w:val="21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lastRenderedPageBreak/>
              <w:t>26</w:t>
            </w:r>
          </w:p>
        </w:tc>
        <w:tc>
          <w:tcPr>
            <w:tcW w:w="1323" w:type="dxa"/>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Приказ о назначении лиц, ответственных за исправное состояние и безопасную эксплуатацию оборудования под давлением</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228 ФНП № 536</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Организация, индивидуальный предприниматель, осуществляющие эксплуатацию оборудования под давлением (эксплуатирующая организация), должны обеспечить содержание оборудования под давлением в исправном (работоспособном) состоянии и безопасные условия его эксплуатации.</w:t>
            </w:r>
            <w:r w:rsidRPr="0093598D">
              <w:rPr>
                <w:color w:val="000000"/>
                <w:sz w:val="22"/>
                <w:szCs w:val="22"/>
              </w:rPr>
              <w:br/>
              <w:t>В этих целях необходимо назначить необходимое количество лиц обслуживающего оборудование персонала (специалистов и рабочих), состоящего в штате эксплуатирующей организации, удовлетворяющего квалификационным требованиям, не имеющего медицинских противопоказаний к указанной работе и допущенного в установленном распорядительными документами организации порядке к самостоятельной работе. Количество персонала, необходимого для безопасной эксплуатации оборудования, должно соответствовать указанному в проекте на данный ОПО (при наличии таких данных в проекте)</w:t>
            </w:r>
          </w:p>
        </w:tc>
      </w:tr>
      <w:tr w:rsidR="0093598D" w:rsidRPr="0093598D" w:rsidTr="00BD36D0">
        <w:trPr>
          <w:gridBefore w:val="1"/>
          <w:wBefore w:w="15" w:type="dxa"/>
          <w:trHeight w:val="3245"/>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27</w:t>
            </w:r>
          </w:p>
        </w:tc>
        <w:tc>
          <w:tcPr>
            <w:tcW w:w="1323"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9.3.9</w:t>
            </w: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 xml:space="preserve">Утвержденные инструкции по охране труда; </w:t>
            </w:r>
            <w:r w:rsidRPr="0093598D">
              <w:rPr>
                <w:color w:val="000000"/>
                <w:sz w:val="22"/>
                <w:szCs w:val="22"/>
              </w:rPr>
              <w:br/>
              <w:t>Утвержденный порядок производства работ повышенной опасности и оформления наряда-допуска;</w:t>
            </w:r>
            <w:r w:rsidRPr="0093598D">
              <w:rPr>
                <w:color w:val="000000"/>
                <w:sz w:val="22"/>
                <w:szCs w:val="22"/>
              </w:rPr>
              <w:br/>
              <w:t>Утвержденный перечень работ, выполняемых по нарядам-допускам</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ПОТ</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На основе Правил и требований технической документации организации-изготовителя объектов теплоснабжения и теплопотребляющих установок работодателем разрабатываются инструкции по охране труда, которые утверждаются локальным нормативным актом работодателя с учетом мнения соответствующего профсоюзного органа либо иного уполномоченного работниками, осуществляющими эксплуатацию объектов теплоснабжения и теплопотребляющих установок, представительного органа (при наличии).</w:t>
            </w:r>
            <w:r w:rsidRPr="0093598D">
              <w:rPr>
                <w:color w:val="000000"/>
                <w:sz w:val="22"/>
                <w:szCs w:val="22"/>
              </w:rPr>
              <w:br/>
              <w:t>Порядок производства работ повышенной опасности, оформление наряда-допуска и обязанности должностных лиц, ответственных за организацию и безопасное производство работ, устанавливаются локальным нормативным актом работодателя.</w:t>
            </w:r>
            <w:r w:rsidRPr="0093598D">
              <w:rPr>
                <w:color w:val="000000"/>
                <w:sz w:val="22"/>
                <w:szCs w:val="22"/>
              </w:rPr>
              <w:br/>
              <w:t>К работам на объектах теплоснабжения и теплопотребляющих установках, на производство которых выдается наряд-допуск, относятся:</w:t>
            </w:r>
            <w:r w:rsidRPr="0093598D">
              <w:rPr>
                <w:color w:val="000000"/>
                <w:sz w:val="22"/>
                <w:szCs w:val="22"/>
              </w:rPr>
              <w:br/>
              <w:t>1) ремонт котельных агрегатов (работа внутри топок, барабанов, на конвективных поверхностях нагрева, электрофильтрах, в газоходах, воздуховодах, в системах пылеприготовления, золоулавливания и золоудаления);</w:t>
            </w:r>
            <w:r w:rsidRPr="0093598D">
              <w:rPr>
                <w:color w:val="000000"/>
                <w:sz w:val="22"/>
                <w:szCs w:val="22"/>
              </w:rPr>
              <w:br/>
              <w:t>2) ремонт теплопотребляющих установок;</w:t>
            </w:r>
            <w:r w:rsidRPr="0093598D">
              <w:rPr>
                <w:color w:val="000000"/>
                <w:sz w:val="22"/>
                <w:szCs w:val="22"/>
              </w:rPr>
              <w:br/>
              <w:t>3) монтаж и демонтаж тепловых энергоустановок;</w:t>
            </w:r>
            <w:r w:rsidRPr="0093598D">
              <w:rPr>
                <w:color w:val="000000"/>
                <w:sz w:val="22"/>
                <w:szCs w:val="22"/>
              </w:rPr>
              <w:br/>
              <w:t>4) электросварочные и газосварочные работы, выполняемые внутри аппаратов, резервуаров, баков, в колодцах, в коробах, в коллекторах, в тоннелях, трубопроводах, каналах и ямах, конденсатоотводчиках, в тепловых камерах;</w:t>
            </w:r>
            <w:r w:rsidRPr="0093598D">
              <w:rPr>
                <w:color w:val="000000"/>
                <w:sz w:val="22"/>
                <w:szCs w:val="22"/>
              </w:rPr>
              <w:br/>
              <w:t>5) ремонт подъемных сооружений (кроме колесных и гусеничных самоходных), крановых тележек, подкрановых путей;</w:t>
            </w:r>
            <w:r w:rsidRPr="0093598D">
              <w:rPr>
                <w:color w:val="000000"/>
                <w:sz w:val="22"/>
                <w:szCs w:val="22"/>
              </w:rPr>
              <w:br/>
              <w:t>6) установка и снятие заглушек на трубопроводах (кроме трубопроводов воды с температурой ниже +45 °C);</w:t>
            </w:r>
            <w:r w:rsidRPr="0093598D">
              <w:rPr>
                <w:color w:val="000000"/>
                <w:sz w:val="22"/>
                <w:szCs w:val="22"/>
              </w:rPr>
              <w:br/>
            </w:r>
            <w:r w:rsidRPr="0093598D">
              <w:rPr>
                <w:color w:val="000000"/>
                <w:sz w:val="22"/>
                <w:szCs w:val="22"/>
              </w:rPr>
              <w:lastRenderedPageBreak/>
              <w:t>7) ремонт вращающихся механизмов;</w:t>
            </w:r>
            <w:r w:rsidRPr="0093598D">
              <w:rPr>
                <w:color w:val="000000"/>
                <w:sz w:val="22"/>
                <w:szCs w:val="22"/>
              </w:rPr>
              <w:br/>
              <w:t>8) теплоизоляционные работы на действующих трубопроводах и тепловых энергоустановках;</w:t>
            </w:r>
            <w:r w:rsidRPr="0093598D">
              <w:rPr>
                <w:color w:val="000000"/>
                <w:sz w:val="22"/>
                <w:szCs w:val="22"/>
              </w:rPr>
              <w:br/>
              <w:t>9) нанесение антикоррозионных покрытий;</w:t>
            </w:r>
            <w:r w:rsidRPr="0093598D">
              <w:rPr>
                <w:color w:val="000000"/>
                <w:sz w:val="22"/>
                <w:szCs w:val="22"/>
              </w:rPr>
              <w:br/>
              <w:t>10) ремонтные работы в мазутном хозяйстве и реагентном хозяйстве;</w:t>
            </w:r>
            <w:r w:rsidRPr="0093598D">
              <w:rPr>
                <w:color w:val="000000"/>
                <w:sz w:val="22"/>
                <w:szCs w:val="22"/>
              </w:rPr>
              <w:br/>
              <w:t>11) работы в местах, где возможно выделение горючего газа, продуктов сгорания горючего газа, паров обогащенных токсичными веществами, газовоздушной смеси при продувках (опорожнение или заполнение газопроводов), опасных в отношении загазованности или взрыва;</w:t>
            </w:r>
            <w:r w:rsidRPr="0093598D">
              <w:rPr>
                <w:color w:val="000000"/>
                <w:sz w:val="22"/>
                <w:szCs w:val="22"/>
              </w:rPr>
              <w:br/>
              <w:t>12) работы во внутренней полости емкостного оборудования, работы в замкнутом пространстве с ограниченным доступом (посещением);</w:t>
            </w:r>
            <w:r w:rsidRPr="0093598D">
              <w:rPr>
                <w:color w:val="000000"/>
                <w:sz w:val="22"/>
                <w:szCs w:val="22"/>
              </w:rPr>
              <w:br/>
              <w:t>13) ремонт дымовых труб, градирен, зданий и сооружений, в том числе водонапорных башен и буферных емкостей.</w:t>
            </w:r>
            <w:r w:rsidRPr="0093598D">
              <w:rPr>
                <w:color w:val="000000"/>
                <w:sz w:val="22"/>
                <w:szCs w:val="22"/>
              </w:rPr>
              <w:br/>
              <w:t>Перечень работ, выполняемых по нарядам-допускам, утверждается работодателем и может быть им дополнен.</w:t>
            </w:r>
          </w:p>
        </w:tc>
      </w:tr>
      <w:tr w:rsidR="0093598D" w:rsidRPr="0093598D" w:rsidTr="00BD36D0">
        <w:trPr>
          <w:gridBefore w:val="1"/>
          <w:wBefore w:w="15" w:type="dxa"/>
          <w:trHeight w:val="2100"/>
        </w:trPr>
        <w:tc>
          <w:tcPr>
            <w:tcW w:w="945" w:type="dxa"/>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lastRenderedPageBreak/>
              <w:t>28</w:t>
            </w:r>
          </w:p>
        </w:tc>
        <w:tc>
          <w:tcPr>
            <w:tcW w:w="1323" w:type="dxa"/>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9.3.10</w:t>
            </w:r>
          </w:p>
        </w:tc>
        <w:tc>
          <w:tcPr>
            <w:tcW w:w="3544"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График проведения противоаварийных тренировок. Выписка из журнала проведения противоаварийных тренировок</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2.3.48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Противоаварийные тренировки по специально разработанным программам и в соответствии с тематическим планом проводятся на рабочих местах или на тренажерах. Допускается использование других технических средств. Результаты проведения противоаварийных и противопожарных тренировок заносятся в специальный журнал.</w:t>
            </w:r>
            <w:r w:rsidRPr="0093598D">
              <w:rPr>
                <w:color w:val="000000"/>
                <w:sz w:val="22"/>
                <w:szCs w:val="22"/>
              </w:rPr>
              <w:br/>
              <w:t>По окончании тренировки ее руководителем проводится разбор действий с оценкой общих результатов тренировки и индивидуальных действий ее участников. Результаты отражаются в журнале с общей оценкой тренировки, замечаниями по действиям ее участников. Если действия большинства участников тренировки получили неудовлетворительную оценку, то тренировка по этой же теме проводится вторично в течение следующих 10 дней, при этом повторная тренировка как плановая не учитывается.</w:t>
            </w:r>
          </w:p>
        </w:tc>
      </w:tr>
      <w:tr w:rsidR="0093598D" w:rsidRPr="0093598D" w:rsidTr="00BD36D0">
        <w:trPr>
          <w:gridBefore w:val="1"/>
          <w:wBefore w:w="15" w:type="dxa"/>
          <w:trHeight w:val="600"/>
        </w:trPr>
        <w:tc>
          <w:tcPr>
            <w:tcW w:w="945" w:type="dxa"/>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1323" w:type="dxa"/>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236 ФНП № 536</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Ответственный за исправное состояние и безопасную эксплуатацию оборудования под давлением, должен проводить противоаварийные тренировки с обслуживающим персоналом</w:t>
            </w:r>
          </w:p>
        </w:tc>
      </w:tr>
      <w:tr w:rsidR="0093598D" w:rsidRPr="0093598D" w:rsidTr="00BD36D0">
        <w:trPr>
          <w:gridBefore w:val="1"/>
          <w:wBefore w:w="15" w:type="dxa"/>
          <w:trHeight w:val="1200"/>
        </w:trPr>
        <w:tc>
          <w:tcPr>
            <w:tcW w:w="945" w:type="dxa"/>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29</w:t>
            </w:r>
          </w:p>
        </w:tc>
        <w:tc>
          <w:tcPr>
            <w:tcW w:w="1323" w:type="dxa"/>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9.3.11</w:t>
            </w:r>
          </w:p>
        </w:tc>
        <w:tc>
          <w:tcPr>
            <w:tcW w:w="3544"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Утвержденные температурные графики, гидравлические режимы работы системы теплоснабжения на предстоящий отопительный период</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6.2.1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При эксплуатации систем тепловых сетей должна быть обеспечена надежность теплоснабжения потребителей, подача теплоносителя (воды и пара) с расходом и параметрами в соответствии с температурным графиком и перепадом давления на вводе.</w:t>
            </w:r>
            <w:r w:rsidRPr="0093598D">
              <w:rPr>
                <w:color w:val="000000"/>
                <w:sz w:val="22"/>
                <w:szCs w:val="22"/>
              </w:rPr>
              <w:br/>
              <w:t>Присоединение новых потребителей к тепловым сетям энергоснабжающей организации допускается только при наличии у источника теплоты резерва мощности и резерва пропускной способности магистралей тепловой сети.</w:t>
            </w:r>
          </w:p>
        </w:tc>
      </w:tr>
      <w:tr w:rsidR="0093598D" w:rsidRPr="0093598D" w:rsidTr="00BD36D0">
        <w:trPr>
          <w:gridBefore w:val="1"/>
          <w:wBefore w:w="15" w:type="dxa"/>
          <w:trHeight w:val="977"/>
        </w:trPr>
        <w:tc>
          <w:tcPr>
            <w:tcW w:w="945" w:type="dxa"/>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1323" w:type="dxa"/>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6.2.60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Гидравлические режимы водяных тепловых сетей разрабатываются ежегодно для отопительного и летнего периодов; для открытых систем теплоснабжения в отопительный период режимы разрабатываются при максимальном водоразборе из подающего и обратного трубопроводов и при отсутствии водоразбора.</w:t>
            </w:r>
            <w:r w:rsidRPr="0093598D">
              <w:rPr>
                <w:color w:val="000000"/>
                <w:sz w:val="22"/>
                <w:szCs w:val="22"/>
              </w:rPr>
              <w:br/>
            </w:r>
            <w:r w:rsidRPr="0093598D">
              <w:rPr>
                <w:color w:val="000000"/>
                <w:sz w:val="22"/>
                <w:szCs w:val="22"/>
              </w:rPr>
              <w:lastRenderedPageBreak/>
              <w:t>Мероприятия по регулированию расхода воды у потребителей составляются для каждого отопительного сезона.</w:t>
            </w:r>
            <w:r w:rsidRPr="0093598D">
              <w:rPr>
                <w:color w:val="000000"/>
                <w:sz w:val="22"/>
                <w:szCs w:val="22"/>
              </w:rPr>
              <w:br/>
              <w:t>Очередность сооружения новых магистралей и насосных станций, предусмотренных схемой теплоснабжения, определяется с учетом реального роста присоединяемой тепловой нагрузки, для чего в организации, эксплуатирующей тепловую сеть, разрабатываются гидравлические режимы системы теплоснабжения на ближайшие 3-5 лет.</w:t>
            </w:r>
          </w:p>
        </w:tc>
      </w:tr>
      <w:tr w:rsidR="0093598D" w:rsidRPr="0093598D" w:rsidTr="00BD36D0">
        <w:trPr>
          <w:gridBefore w:val="1"/>
          <w:wBefore w:w="15" w:type="dxa"/>
          <w:trHeight w:val="268"/>
        </w:trPr>
        <w:tc>
          <w:tcPr>
            <w:tcW w:w="945" w:type="dxa"/>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lastRenderedPageBreak/>
              <w:t>30</w:t>
            </w:r>
          </w:p>
        </w:tc>
        <w:tc>
          <w:tcPr>
            <w:tcW w:w="1323" w:type="dxa"/>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9.3.12</w:t>
            </w:r>
          </w:p>
        </w:tc>
        <w:tc>
          <w:tcPr>
            <w:tcW w:w="3544"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 xml:space="preserve">Инструкции по ведению водно-химического режима; </w:t>
            </w:r>
            <w:r w:rsidRPr="0093598D">
              <w:rPr>
                <w:color w:val="000000"/>
                <w:sz w:val="22"/>
                <w:szCs w:val="22"/>
              </w:rPr>
              <w:br w:type="page"/>
              <w:t>Режимные карты ХВО;</w:t>
            </w:r>
            <w:r w:rsidRPr="0093598D">
              <w:rPr>
                <w:color w:val="000000"/>
                <w:sz w:val="22"/>
                <w:szCs w:val="22"/>
              </w:rPr>
              <w:br w:type="page"/>
              <w:t>Утвержденный график химконтроля за воднохимическим режимом котельных и тепловых сетей</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12.9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Для тепловых энергоустановок с учетом требований предприятий-изготовителей, настоящих Правил и других нормативно-технических документов разрабатываются инструкция по ведению водно-химического режима и инструкция по эксплуатации установки (установок) для докотловой обработки воды с режимными картами, в которых должны быть указаны:</w:t>
            </w:r>
            <w:r w:rsidRPr="0093598D">
              <w:rPr>
                <w:color w:val="000000"/>
                <w:sz w:val="22"/>
                <w:szCs w:val="22"/>
              </w:rPr>
              <w:br w:type="page"/>
              <w:t>- назначение инструкции и перечень должностей, для которых знание инструкции обязательно;</w:t>
            </w:r>
            <w:r w:rsidRPr="0093598D">
              <w:rPr>
                <w:color w:val="000000"/>
                <w:sz w:val="22"/>
                <w:szCs w:val="22"/>
              </w:rPr>
              <w:br w:type="page"/>
              <w:t>- перечень использованных при составлении инструкции документов;</w:t>
            </w:r>
            <w:r w:rsidRPr="0093598D">
              <w:rPr>
                <w:color w:val="000000"/>
                <w:sz w:val="22"/>
                <w:szCs w:val="22"/>
              </w:rPr>
              <w:br w:type="page"/>
              <w:t>- технические данные и краткое описание основных узлов, а также основного и вспомогательного оборудования, в том числе котлов, деаэрационной установки, установок для коррекционной обработки, установок для консервации и химической очистки оборудования, установок для водоподготовки со складским хозяйством;</w:t>
            </w:r>
            <w:r w:rsidRPr="0093598D">
              <w:rPr>
                <w:color w:val="000000"/>
                <w:sz w:val="22"/>
                <w:szCs w:val="22"/>
              </w:rPr>
              <w:br w:type="page"/>
              <w:t>- перечень и схема точек отбора проб воды, пара и конденсата для ручного и автоматического химического контроля;</w:t>
            </w:r>
            <w:r w:rsidRPr="0093598D">
              <w:rPr>
                <w:color w:val="000000"/>
                <w:sz w:val="22"/>
                <w:szCs w:val="22"/>
              </w:rPr>
              <w:br w:type="page"/>
              <w:t>- нормы качества добавочной, питательной и котловой воды, пара и конденсата;</w:t>
            </w:r>
            <w:r w:rsidRPr="0093598D">
              <w:rPr>
                <w:color w:val="000000"/>
                <w:sz w:val="22"/>
                <w:szCs w:val="22"/>
              </w:rPr>
              <w:br w:type="page"/>
              <w:t>- нормы качества подпиточной и сетевой воды в тепловых сетях;</w:t>
            </w:r>
            <w:r w:rsidRPr="0093598D">
              <w:rPr>
                <w:color w:val="000000"/>
                <w:sz w:val="22"/>
                <w:szCs w:val="22"/>
              </w:rPr>
              <w:br w:type="page"/>
              <w:t>- график, объемы и методы химического контроля, методики проведения химических анализов со ссылкой на нормативную документацию;</w:t>
            </w:r>
            <w:r w:rsidRPr="0093598D">
              <w:rPr>
                <w:color w:val="000000"/>
                <w:sz w:val="22"/>
                <w:szCs w:val="22"/>
              </w:rPr>
              <w:br w:type="page"/>
              <w:t>- перечень и краткое описание систем автоматики, измерений и сигнализации установок для докотловой обработки воды и используемых в организации контроля за водно-химическим режимом;</w:t>
            </w:r>
            <w:r w:rsidRPr="0093598D">
              <w:rPr>
                <w:color w:val="000000"/>
                <w:sz w:val="22"/>
                <w:szCs w:val="22"/>
              </w:rPr>
              <w:br w:type="page"/>
              <w:t>- порядок выполнения операций по подготовке и пуску оборудования и включению его в работу в периоды нормальной эксплуатации, после останова оборудования, а также после монтажа или ремонта установок (проверка окончания работ на оборудовании, осмотр оборудования, проверка готовности к пуску, подготовка к пуску, пуск оборудования из различных тепловых состояний);</w:t>
            </w:r>
            <w:r w:rsidRPr="0093598D">
              <w:rPr>
                <w:color w:val="000000"/>
                <w:sz w:val="22"/>
                <w:szCs w:val="22"/>
              </w:rPr>
              <w:br w:type="page"/>
              <w:t>- порядок выполнения операций по обслуживанию оборудования во время нормальной эксплуатации;</w:t>
            </w:r>
            <w:r w:rsidRPr="0093598D">
              <w:rPr>
                <w:color w:val="000000"/>
                <w:sz w:val="22"/>
                <w:szCs w:val="22"/>
              </w:rPr>
              <w:br w:type="page"/>
              <w:t>- порядок выполнения операций по контролю за режимом деаэрации, режимом коррекционной обработки воды при пуске, нормальной эксплуатации и остановке котла;</w:t>
            </w:r>
            <w:r w:rsidRPr="0093598D">
              <w:rPr>
                <w:color w:val="000000"/>
                <w:sz w:val="22"/>
                <w:szCs w:val="22"/>
              </w:rPr>
              <w:br w:type="page"/>
              <w:t>- порядок выполнения операций при остановке оборудования (в резерв, для ремонта, аварийно) и мероприятий, проводимых во время остановки (отмывка, консервация, оценка состояния оборудования для выявления необходимости очисток, принятие мер против коррозионных повреждений, ремонт и т.п.);</w:t>
            </w:r>
            <w:r w:rsidRPr="0093598D">
              <w:rPr>
                <w:color w:val="000000"/>
                <w:sz w:val="22"/>
                <w:szCs w:val="22"/>
              </w:rPr>
              <w:br w:type="page"/>
              <w:t>- случаи, в которых не допускается пуск оборудования и выполнение отдельных операций при его работе;</w:t>
            </w:r>
            <w:r w:rsidRPr="0093598D">
              <w:rPr>
                <w:color w:val="000000"/>
                <w:sz w:val="22"/>
                <w:szCs w:val="22"/>
              </w:rPr>
              <w:br w:type="page"/>
              <w:t>- перечень возможных неисправностей и мер по их ликвидации;</w:t>
            </w:r>
            <w:r w:rsidRPr="0093598D">
              <w:rPr>
                <w:color w:val="000000"/>
                <w:sz w:val="22"/>
                <w:szCs w:val="22"/>
              </w:rPr>
              <w:br w:type="page"/>
              <w:t xml:space="preserve">- основные правила техники безопасности при обслуживании </w:t>
            </w:r>
            <w:r w:rsidRPr="0093598D">
              <w:rPr>
                <w:color w:val="000000"/>
                <w:sz w:val="22"/>
                <w:szCs w:val="22"/>
              </w:rPr>
              <w:lastRenderedPageBreak/>
              <w:t>основного и вспомогательного оборудования и при работе в химической лаборатории;</w:t>
            </w:r>
            <w:r w:rsidRPr="0093598D">
              <w:rPr>
                <w:color w:val="000000"/>
                <w:sz w:val="22"/>
                <w:szCs w:val="22"/>
              </w:rPr>
              <w:br w:type="page"/>
              <w:t>- схема водоподготовительных установок и установок для коррекционной обработки;</w:t>
            </w:r>
            <w:r w:rsidRPr="0093598D">
              <w:rPr>
                <w:color w:val="000000"/>
                <w:sz w:val="22"/>
                <w:szCs w:val="22"/>
              </w:rPr>
              <w:br w:type="page"/>
              <w:t>- перечень и нормы расхода реагентов, необходимых для эксплуатации водоподготовительных установок и коррекционной обработки, а также реактивов, предназначенных для аналитических определений.</w:t>
            </w:r>
          </w:p>
        </w:tc>
      </w:tr>
      <w:tr w:rsidR="0093598D" w:rsidRPr="0093598D" w:rsidTr="00BD36D0">
        <w:trPr>
          <w:gridBefore w:val="1"/>
          <w:wBefore w:w="15" w:type="dxa"/>
          <w:trHeight w:val="1200"/>
        </w:trPr>
        <w:tc>
          <w:tcPr>
            <w:tcW w:w="945" w:type="dxa"/>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1323" w:type="dxa"/>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278 ФНП № 536</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Перечень производственных инструкций для безопасной эксплуатации котлов и вспомогательного оборудования, разработка, утверждение и наличие которых должны быть обеспечены на объекте устанавливается распорядительными документами эксплуатирующей организации.</w:t>
            </w:r>
            <w:r w:rsidRPr="0093598D">
              <w:rPr>
                <w:color w:val="000000"/>
                <w:sz w:val="22"/>
                <w:szCs w:val="22"/>
              </w:rPr>
              <w:br/>
              <w:t>Производственные инструкции разрабатываются на каждый тип основного и вспомогательного оборудования и (или) системы, в составе которой оно эксплуатируется.</w:t>
            </w:r>
          </w:p>
        </w:tc>
      </w:tr>
      <w:tr w:rsidR="0093598D" w:rsidRPr="0093598D" w:rsidTr="00BD36D0">
        <w:trPr>
          <w:gridBefore w:val="1"/>
          <w:wBefore w:w="15" w:type="dxa"/>
          <w:trHeight w:val="15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31</w:t>
            </w:r>
          </w:p>
        </w:tc>
        <w:tc>
          <w:tcPr>
            <w:tcW w:w="1323"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9.3.13</w:t>
            </w: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Копии актов ввода в эксплуатацию и актов периодической проверки узла учета и средств измерений, входящих в состав узла учета, акты разграничения балансовой принадлежности</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Ч. 4 ст. 13 Федерального закона от 26.06.2008 № 102-ФЗ "Об обеспечении единства измерений"</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Результаты поверки средств измерений подтверждаются сведениями о результатах поверки средств измерений, включенными в Федеральный информационный фонд по обеспечению единства измерений. По заявлению владельца средства измерений или лица, представившего его на поверку, на средство измерений наносится знак поверки, и (или) выдается свидетельство о поверке средства измерений, и (или) в паспорт (формуляр) средства измерений вносится запись о проведенной поверке, заверяемая подписью поверителя и знаком поверки, с указанием даты поверки, или выдается извещение о непригодности к применению средства измерений.</w:t>
            </w:r>
          </w:p>
        </w:tc>
      </w:tr>
      <w:tr w:rsidR="0093598D" w:rsidRPr="0093598D" w:rsidTr="00BD36D0">
        <w:trPr>
          <w:gridBefore w:val="1"/>
          <w:wBefore w:w="15" w:type="dxa"/>
          <w:trHeight w:val="24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32</w:t>
            </w:r>
          </w:p>
        </w:tc>
        <w:tc>
          <w:tcPr>
            <w:tcW w:w="1323"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9.3.14</w:t>
            </w: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Положение об организации ремонтного производства, акты приемки оборудования из капитального ремонта, дефектные ведомости (при наличии), протоколов испытаний и наладки</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2.7.10, 2.7.13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Периодичность и продолжительность всех видов ремонта устанавливается нормативно-техническими документами на ремонт данного вида тепловых энергоустановок.</w:t>
            </w:r>
            <w:r w:rsidRPr="0093598D">
              <w:rPr>
                <w:color w:val="000000"/>
                <w:sz w:val="22"/>
                <w:szCs w:val="22"/>
              </w:rPr>
              <w:br/>
              <w:t>Организация ремонтного производства, разработка ремонтной документации, планирование и подготовка к ремонту, вывод в ремонт и производство ремонта, а также приемка и оценка качества ремонта тепловых энергоустановок осуществляются в соответствии с нормативно-технической документацией, разработанной в организации на основании настоящих Правил и требований заводов-изготовителей.</w:t>
            </w:r>
            <w:r w:rsidRPr="0093598D">
              <w:rPr>
                <w:color w:val="000000"/>
                <w:sz w:val="22"/>
                <w:szCs w:val="22"/>
              </w:rPr>
              <w:br/>
              <w:t>Работы, выполняемые при капитальном ремонте тепловых энергоустановок, принимаются по акту. К акту приемки прилагается вся техническая документация по выполненному ремонту (эскизы, акты промежуточных приемок по отдельным узлам и протоколы промежуточных испытаний, исполнительная документация и др.).</w:t>
            </w:r>
          </w:p>
        </w:tc>
      </w:tr>
      <w:tr w:rsidR="0093598D" w:rsidRPr="0093598D" w:rsidTr="00BD36D0">
        <w:trPr>
          <w:gridBefore w:val="1"/>
          <w:wBefore w:w="15" w:type="dxa"/>
          <w:trHeight w:val="4662"/>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lastRenderedPageBreak/>
              <w:t>33</w:t>
            </w:r>
          </w:p>
        </w:tc>
        <w:tc>
          <w:tcPr>
            <w:tcW w:w="1323" w:type="dxa"/>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9.3.15</w:t>
            </w: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Для оборудования, отработавшего установленный в технической документации организации-изготовителя или проектной документации срок службы или при превышении количества циклов его нагрузки - сведения о заключениях экспертизы промышленной безопасности и заключениях о проведении технического диагностирования (для объектов, не являющихся ОПО) с выводами о продлении срока эксплуатации оборудования;</w:t>
            </w:r>
            <w:r w:rsidRPr="0093598D">
              <w:rPr>
                <w:color w:val="000000"/>
                <w:sz w:val="22"/>
                <w:szCs w:val="22"/>
              </w:rPr>
              <w:br/>
              <w:t>о проверке плотности (герметичности), настройки и регулировки предохранительных клапанов</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ч. 2 ст. 7 Федерального закона № 116-ФЗ</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Если техническим регламентом не установлена иная форма оценки соответствия технического устройства, применяемого на опасном производственном объекте, обязательным требованиям к такому техническому устройству, оно подлежит экспертизе промышленной безопасности:</w:t>
            </w:r>
            <w:r w:rsidRPr="0093598D">
              <w:rPr>
                <w:color w:val="000000"/>
                <w:sz w:val="22"/>
                <w:szCs w:val="22"/>
              </w:rPr>
              <w:br/>
              <w:t>до начала применения на опасном производственном объекте;</w:t>
            </w:r>
            <w:r w:rsidRPr="0093598D">
              <w:rPr>
                <w:color w:val="000000"/>
                <w:sz w:val="22"/>
                <w:szCs w:val="22"/>
              </w:rPr>
              <w:br/>
              <w:t>по истечении срока службы или при превышении количества циклов нагрузки такого технического устройства, установленных его производителем;</w:t>
            </w:r>
            <w:r w:rsidRPr="0093598D">
              <w:rPr>
                <w:color w:val="000000"/>
                <w:sz w:val="22"/>
                <w:szCs w:val="22"/>
              </w:rPr>
              <w:br/>
              <w:t>при отсутствии в технической документации данных о сроке службы такого технического устройства, если фактический срок его службы превышает десять лет;</w:t>
            </w:r>
            <w:r w:rsidRPr="0093598D">
              <w:rPr>
                <w:color w:val="000000"/>
                <w:sz w:val="22"/>
                <w:szCs w:val="22"/>
              </w:rPr>
              <w:br/>
              <w:t>после проведения работ, связанных с изменением конструкции, заменой материала несущих элементов такого технического устройства, либо восстановительного ремонта после аварии или инцидента на опасном производственном объекте, в результате которых было повреждено такое техническое устройство.</w:t>
            </w:r>
          </w:p>
        </w:tc>
      </w:tr>
      <w:tr w:rsidR="0093598D" w:rsidRPr="0093598D" w:rsidTr="00BD36D0">
        <w:trPr>
          <w:gridBefore w:val="1"/>
          <w:wBefore w:w="15" w:type="dxa"/>
          <w:trHeight w:val="30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34</w:t>
            </w:r>
          </w:p>
        </w:tc>
        <w:tc>
          <w:tcPr>
            <w:tcW w:w="1323" w:type="dxa"/>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Копии паспортов паровых и (или) водогрейных котельных установок, центральных тепловых пунктов и оборудования, работающего под избыточным давлением, с отметками:</w:t>
            </w:r>
            <w:r w:rsidRPr="0093598D">
              <w:rPr>
                <w:color w:val="000000"/>
                <w:sz w:val="22"/>
                <w:szCs w:val="22"/>
              </w:rPr>
              <w:br/>
              <w:t>о проведении технических освидетельствований, актов о проведении гидравлических испытаний с выводами об отсутствии выявленных дефектов, запрещающих эксплуатацию.</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13.2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Контроль за металлом проводится по планам, утвержденным техническим руководителем, в сроки и объемах, предусмотренных нормативно-техническими документами, как правило, неразрушающими методами контроля.</w:t>
            </w:r>
            <w:r w:rsidRPr="0093598D">
              <w:rPr>
                <w:color w:val="000000"/>
                <w:sz w:val="22"/>
                <w:szCs w:val="22"/>
              </w:rPr>
              <w:br/>
              <w:t>В нормативно-технических документах содержатся требования по входному контролю и контролю за металлом в пределах нормативного ресурса. Техническое диагностирование оборудования, отработавшего расчетный ресурс, проводится специализированными организациями в целях определения дополнительного срока службы и разработки мероприятий, обеспечивающих надежную работу.</w:t>
            </w:r>
          </w:p>
        </w:tc>
      </w:tr>
      <w:tr w:rsidR="0093598D" w:rsidRPr="0093598D" w:rsidTr="00BD36D0">
        <w:trPr>
          <w:gridBefore w:val="1"/>
          <w:wBefore w:w="15" w:type="dxa"/>
          <w:trHeight w:val="836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lastRenderedPageBreak/>
              <w:t>35</w:t>
            </w:r>
          </w:p>
        </w:tc>
        <w:tc>
          <w:tcPr>
            <w:tcW w:w="1323"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9.3.16</w:t>
            </w: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Копии актов комплексного обследования, очередных и внеочередных осмотров зданий (акт по результатам весеннего (осеннего) осмотра зданий и сооружений тепловых энергоустановок) и сооружений объектов теплоснабжения, журналов, паспортов зданий и сооружений, определенных перечнем документации эксплуатирующей организации, в которые занесены результаты текущих осмотров</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3.1.3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В каждой организации, эксплуатирующей тепловые установки, составляется и постоянно хранится следующая документация:</w:t>
            </w:r>
            <w:r w:rsidRPr="0093598D">
              <w:rPr>
                <w:color w:val="000000"/>
                <w:sz w:val="22"/>
                <w:szCs w:val="22"/>
              </w:rPr>
              <w:br/>
              <w:t>- распорядительные документы по предприятию о распределении ответственности за эксплуатацию и ремонты производственных зданий и сооружений для размещения тепловых энергоустановок между руководителями подразделений организации с четким перечнем закрепленных за ними зданий, сооружений, помещений и участков территории;</w:t>
            </w:r>
            <w:r w:rsidRPr="0093598D">
              <w:rPr>
                <w:color w:val="000000"/>
                <w:sz w:val="22"/>
                <w:szCs w:val="22"/>
              </w:rPr>
              <w:br/>
              <w:t>- копии приказов, распоряжений руководства по вопросам эксплуатации и ремонта производственных зданий и сооружений; приказ или распоряжение о выделении из персонала подразделений организации ответственных за контроль эксплуатации зданий, сооружений и территории, переданных в ведение подразделения, эксплуатирующего тепловые энергоустановки;</w:t>
            </w:r>
            <w:r w:rsidRPr="0093598D">
              <w:rPr>
                <w:color w:val="000000"/>
                <w:sz w:val="22"/>
                <w:szCs w:val="22"/>
              </w:rPr>
              <w:br/>
              <w:t>- местные инструкции по эксплуатации зданий и сооружений подразделений организации, разработанные на основании типовой с учетом конкретных местных условий;</w:t>
            </w:r>
            <w:r w:rsidRPr="0093598D">
              <w:rPr>
                <w:color w:val="000000"/>
                <w:sz w:val="22"/>
                <w:szCs w:val="22"/>
              </w:rPr>
              <w:br/>
              <w:t>- схема-генплан организации с нанесением на ней зданий и сооружений и границ деления территории на участки, переданные под ответственность подразделений, эксплуатирующих тепловые энергоустановки;</w:t>
            </w:r>
            <w:r w:rsidRPr="0093598D">
              <w:rPr>
                <w:color w:val="000000"/>
                <w:sz w:val="22"/>
                <w:szCs w:val="22"/>
              </w:rPr>
              <w:br/>
              <w:t>- исполнительные схемы-генпланы подземных сооружений и коммуникаций на территории организации;</w:t>
            </w:r>
            <w:r w:rsidRPr="0093598D">
              <w:rPr>
                <w:color w:val="000000"/>
                <w:sz w:val="22"/>
                <w:szCs w:val="22"/>
              </w:rPr>
              <w:br/>
              <w:t>- комплекты чертежей строительной части проектов каждого здания и сооружения организации с исполнительными чертежами и схемами на те конструкции и коммуникации, которые в процессе строительства были изменены против первоначального проектного решения;</w:t>
            </w:r>
            <w:r w:rsidRPr="0093598D">
              <w:rPr>
                <w:color w:val="000000"/>
                <w:sz w:val="22"/>
                <w:szCs w:val="22"/>
              </w:rPr>
              <w:br/>
              <w:t>- паспорта на каждое здание и сооружение;</w:t>
            </w:r>
            <w:r w:rsidRPr="0093598D">
              <w:rPr>
                <w:color w:val="000000"/>
                <w:sz w:val="22"/>
                <w:szCs w:val="22"/>
              </w:rPr>
              <w:br/>
              <w:t>- журналы технических осмотров строительных конструкций зданий и сооружений;</w:t>
            </w:r>
            <w:r w:rsidRPr="0093598D">
              <w:rPr>
                <w:color w:val="000000"/>
                <w:sz w:val="22"/>
                <w:szCs w:val="22"/>
              </w:rPr>
              <w:br/>
              <w:t>- журналы регистрации результатов измерения уровня грунтовых вод в скважинах-пьезометрах и материалы химических анализов грунтовых вод;</w:t>
            </w:r>
            <w:r w:rsidRPr="0093598D">
              <w:rPr>
                <w:color w:val="000000"/>
                <w:sz w:val="22"/>
                <w:szCs w:val="22"/>
              </w:rPr>
              <w:br/>
              <w:t>- журналы состояния окружающей среды для зданий и сооружений, где периодически возникают или возможны процессы, нарушающие параметры окружающей среды, определяемые санитарными нормами, либо отмечены коррозионные процессы строительных конструкций. Перечень таких зданий и сооружений утверждается руководителем организации;</w:t>
            </w:r>
            <w:r w:rsidRPr="0093598D">
              <w:rPr>
                <w:color w:val="000000"/>
                <w:sz w:val="22"/>
                <w:szCs w:val="22"/>
              </w:rPr>
              <w:br/>
              <w:t>- информационно-техническая литература, набор необходимых нормативных документов или инструкций по вопросам эксплуатации и ремонта производственных зданий и сооружений;</w:t>
            </w:r>
            <w:r w:rsidRPr="0093598D">
              <w:rPr>
                <w:color w:val="000000"/>
                <w:sz w:val="22"/>
                <w:szCs w:val="22"/>
              </w:rPr>
              <w:br/>
              <w:t>- утвержденные руководителем должностные инструкции персонала, осуществляющего эксплуатацию территорий, зданий и сооружений для размещения тепловых энергоустановок.</w:t>
            </w:r>
          </w:p>
        </w:tc>
      </w:tr>
      <w:tr w:rsidR="0093598D" w:rsidRPr="0093598D" w:rsidTr="00BD36D0">
        <w:trPr>
          <w:gridBefore w:val="1"/>
          <w:wBefore w:w="15" w:type="dxa"/>
          <w:trHeight w:val="39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lastRenderedPageBreak/>
              <w:t>36</w:t>
            </w:r>
          </w:p>
        </w:tc>
        <w:tc>
          <w:tcPr>
            <w:tcW w:w="1323"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9.3.17</w:t>
            </w: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Копии актов осмотров и паспортов дымовых труб</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3.3.14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В организациях составляются инструкции по эксплуатации металлических дымовых труб. При этом наблюдения за состоянием металлических дымовых труб при их эксплуатации организовываются со следующей периодичностью:</w:t>
            </w:r>
            <w:r w:rsidRPr="0093598D">
              <w:rPr>
                <w:color w:val="000000"/>
                <w:sz w:val="22"/>
                <w:szCs w:val="22"/>
              </w:rPr>
              <w:br/>
              <w:t>- визуальный внешний осмотр газоотводящего ствола, фундаментов, опорных конструкций, анкерных болтов, вантовых оттяжек и их креплений - один раз в 3 месяца;</w:t>
            </w:r>
            <w:r w:rsidRPr="0093598D">
              <w:rPr>
                <w:color w:val="000000"/>
                <w:sz w:val="22"/>
                <w:szCs w:val="22"/>
              </w:rPr>
              <w:br/>
              <w:t>- проверка наличия конденсата, отложений сажи на внутренней поверхности трубы и газоходов через люки - один раз в год в период летнего отключения;</w:t>
            </w:r>
            <w:r w:rsidRPr="0093598D">
              <w:rPr>
                <w:color w:val="000000"/>
                <w:sz w:val="22"/>
                <w:szCs w:val="22"/>
              </w:rPr>
              <w:br/>
              <w:t>- инструментально-визуальное наружное и внутреннее обследование с привлечением специализированной организации - один раз в 3 года в период летнего отключения котлов;</w:t>
            </w:r>
            <w:r w:rsidRPr="0093598D">
              <w:rPr>
                <w:color w:val="000000"/>
                <w:sz w:val="22"/>
                <w:szCs w:val="22"/>
              </w:rPr>
              <w:br/>
              <w:t>- наблюдение за осадкой фундаментов нивелированием реперов: после сдачи в эксплуатацию до стабилизации осадок (1 мм в год и менее) - один раз в год; после стабилизации осадок - один раз в 5 лет;</w:t>
            </w:r>
            <w:r w:rsidRPr="0093598D">
              <w:rPr>
                <w:color w:val="000000"/>
                <w:sz w:val="22"/>
                <w:szCs w:val="22"/>
              </w:rPr>
              <w:br/>
              <w:t>- проверка вертикальности трубы геодезическими методами (с помощью теодолита) - один раз в 5 лет; в случае заметного наклона трубы, обнаруженного визуально, организовывается внеочередная инструментальная проверка вертикальности трубы;</w:t>
            </w:r>
            <w:r w:rsidRPr="0093598D">
              <w:rPr>
                <w:color w:val="000000"/>
                <w:sz w:val="22"/>
                <w:szCs w:val="22"/>
              </w:rPr>
              <w:br/>
              <w:t>- инструментальная проверка сопротивления заземляющего контура трубы - один раз в год, весной перед грозовым периодом.</w:t>
            </w:r>
          </w:p>
        </w:tc>
      </w:tr>
      <w:tr w:rsidR="0093598D" w:rsidRPr="0093598D" w:rsidTr="00BD36D0">
        <w:trPr>
          <w:gridBefore w:val="1"/>
          <w:wBefore w:w="15" w:type="dxa"/>
          <w:trHeight w:val="12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37</w:t>
            </w:r>
          </w:p>
        </w:tc>
        <w:tc>
          <w:tcPr>
            <w:tcW w:w="1323"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9.3.18</w:t>
            </w: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Отчеты и акты о проведении испытаний на максимальную температуру теплоносителя, на определение тепловых и гидравлических потерь 1 раз в 5 лет</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6.2.32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Помимо испытаний на прочность и плотность в организациях, эксплуатирующих тепловые сети, проводятся их испытания на максимальную температуру теплоносителя, на определение тепловых и гидравлических потерь 1 раз в 5 лет.</w:t>
            </w:r>
            <w:r w:rsidRPr="0093598D">
              <w:rPr>
                <w:color w:val="000000"/>
                <w:sz w:val="22"/>
                <w:szCs w:val="22"/>
              </w:rPr>
              <w:br/>
              <w:t>Все испытания тепловых сетей выполняются раздельно и в соответствии с действующими методическими указаниями.</w:t>
            </w:r>
          </w:p>
        </w:tc>
      </w:tr>
      <w:tr w:rsidR="0093598D" w:rsidRPr="0093598D" w:rsidTr="00BD36D0">
        <w:trPr>
          <w:gridBefore w:val="1"/>
          <w:wBefore w:w="15" w:type="dxa"/>
          <w:trHeight w:val="12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38</w:t>
            </w:r>
          </w:p>
        </w:tc>
        <w:tc>
          <w:tcPr>
            <w:tcW w:w="1323"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9.3.19</w:t>
            </w: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Акты испытаний трубопроводов на прочность и плотность</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6.2.16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Результаты испытаний считаются удовлетворительными, если во время их проведения не произошло падения давления и не обнаружены признаки разрыва, течи или запотевания в сварных швах, а также течи в основном металле, в корпусах и сальниках арматуры, во фланцевых соединениях и других элементах трубопроводов. Кроме того, должны отсутствовать признаки сдвига или деформации трубопроводов и неподвижных опор.</w:t>
            </w:r>
            <w:r w:rsidRPr="0093598D">
              <w:rPr>
                <w:color w:val="000000"/>
                <w:sz w:val="22"/>
                <w:szCs w:val="22"/>
              </w:rPr>
              <w:br/>
              <w:t>О результатах испытаний трубопроводов на прочность и плотность необходимо составить акт установленной формы.</w:t>
            </w:r>
          </w:p>
        </w:tc>
      </w:tr>
      <w:tr w:rsidR="0093598D" w:rsidRPr="0093598D" w:rsidTr="00BD36D0">
        <w:trPr>
          <w:gridBefore w:val="1"/>
          <w:wBefore w:w="15" w:type="dxa"/>
          <w:trHeight w:val="9629"/>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lastRenderedPageBreak/>
              <w:t>39</w:t>
            </w:r>
          </w:p>
        </w:tc>
        <w:tc>
          <w:tcPr>
            <w:tcW w:w="1323"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9.3.20</w:t>
            </w: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Графики шурфовок тепловых сетей, копии актов шурфово</w:t>
            </w:r>
            <w:r w:rsidR="00626FE1">
              <w:rPr>
                <w:color w:val="000000"/>
                <w:sz w:val="22"/>
                <w:szCs w:val="22"/>
              </w:rPr>
              <w:t>к</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6.2.34  - 6.2.37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Для контроля за состоянием подземных теплопроводов, теплоизоляционных и строительных конструкций следует периодически производить шурфовки на тепловой сети.</w:t>
            </w:r>
            <w:r w:rsidRPr="0093598D">
              <w:rPr>
                <w:color w:val="000000"/>
                <w:sz w:val="22"/>
                <w:szCs w:val="22"/>
              </w:rPr>
              <w:br/>
              <w:t>Плановые шурфовки проводятся по ежегодно составляемому плану, утвержденному ответственным лицом за исправное состояние и безопасную эксплуатацию тепловых энергоустановок и (или) тепловых сетей (техническим руководителем) организации.</w:t>
            </w:r>
            <w:r w:rsidRPr="0093598D">
              <w:rPr>
                <w:color w:val="000000"/>
                <w:sz w:val="22"/>
                <w:szCs w:val="22"/>
              </w:rPr>
              <w:br/>
              <w:t>Количество ежегодно проводимых шурфовок устанавливается в зависимости от протяженности сети, способов прокладок и теплоизоляционных конструкций, количества ранее выявленных коррозионных повреждений труб, результатов испытаний на наличие потенциала блуждающих токов.</w:t>
            </w:r>
            <w:r w:rsidRPr="0093598D">
              <w:rPr>
                <w:color w:val="000000"/>
                <w:sz w:val="22"/>
                <w:szCs w:val="22"/>
              </w:rPr>
              <w:br/>
              <w:t>На 1 км трассы предусматривается не менее одного шурфа.</w:t>
            </w:r>
            <w:r w:rsidRPr="0093598D">
              <w:rPr>
                <w:color w:val="000000"/>
                <w:sz w:val="22"/>
                <w:szCs w:val="22"/>
              </w:rPr>
              <w:br/>
              <w:t>На новых участках сети шурфовки начинаются с третьего года эксплуатации.</w:t>
            </w:r>
            <w:r w:rsidRPr="0093598D">
              <w:rPr>
                <w:color w:val="000000"/>
                <w:sz w:val="22"/>
                <w:szCs w:val="22"/>
              </w:rPr>
              <w:br/>
              <w:t>Шурфовки в первую очередь проводятся:</w:t>
            </w:r>
            <w:r w:rsidRPr="0093598D">
              <w:rPr>
                <w:color w:val="000000"/>
                <w:sz w:val="22"/>
                <w:szCs w:val="22"/>
              </w:rPr>
              <w:br/>
              <w:t>- вблизи мест, где зафиксированы коррозионные повреждения трубопроводов;</w:t>
            </w:r>
            <w:r w:rsidRPr="0093598D">
              <w:rPr>
                <w:color w:val="000000"/>
                <w:sz w:val="22"/>
                <w:szCs w:val="22"/>
              </w:rPr>
              <w:br/>
              <w:t>- в местах пересечений с водостоками, канализацией, водопроводом;</w:t>
            </w:r>
            <w:r w:rsidRPr="0093598D">
              <w:rPr>
                <w:color w:val="000000"/>
                <w:sz w:val="22"/>
                <w:szCs w:val="22"/>
              </w:rPr>
              <w:br/>
              <w:t>- на участках, расположенных вблизи открытых водостоков (кюветов), проходящих под газонами или вблизи бортовых камней тротуаров;</w:t>
            </w:r>
            <w:r w:rsidRPr="0093598D">
              <w:rPr>
                <w:color w:val="000000"/>
                <w:sz w:val="22"/>
                <w:szCs w:val="22"/>
              </w:rPr>
              <w:br/>
              <w:t>- в местах с неблагоприятными гидрогеологическими условиями;</w:t>
            </w:r>
            <w:r w:rsidRPr="0093598D">
              <w:rPr>
                <w:color w:val="000000"/>
                <w:sz w:val="22"/>
                <w:szCs w:val="22"/>
              </w:rPr>
              <w:br/>
              <w:t>- на участках с предполагаемым неудовлетворительным состоянием теплоизоляционных конструкций (о чем свидетельствуют, например, талые места вдоль трассы теплопровода в зимнее время);</w:t>
            </w:r>
            <w:r w:rsidRPr="0093598D">
              <w:rPr>
                <w:color w:val="000000"/>
                <w:sz w:val="22"/>
                <w:szCs w:val="22"/>
              </w:rPr>
              <w:br/>
              <w:t>- на участках бесканальной прокладки, а также канальной прокладки с теплоизоляцией без воздушного зазора.</w:t>
            </w:r>
            <w:r w:rsidRPr="0093598D">
              <w:rPr>
                <w:color w:val="000000"/>
                <w:sz w:val="22"/>
                <w:szCs w:val="22"/>
              </w:rPr>
              <w:br/>
              <w:t>Размеры шурфа выбирают исходя из удобства осмотра вскрываемого трубопровода со всех сторон. В бесканальных прокладках предусматриваются размеры шурфа по низу не менее 1,5x1,5 м; в канальных прокладках минимальные размеры обеспечивают снятие плит перекрытия на длину не менее 1,5 м.</w:t>
            </w:r>
            <w:r w:rsidRPr="0093598D">
              <w:rPr>
                <w:color w:val="000000"/>
                <w:sz w:val="22"/>
                <w:szCs w:val="22"/>
              </w:rPr>
              <w:br/>
              <w:t>При шурфовом контроле производится осмотр изоляции, трубопровода под изоляцией и строительных конструкций. При наличии заметных следов коррозии необходимо зачистить поверхность трубы и произвести замер толщины стенки трубопровода с помощью ультразвукового толщиномера или дефектоскопа.</w:t>
            </w:r>
            <w:r w:rsidRPr="0093598D">
              <w:rPr>
                <w:color w:val="000000"/>
                <w:sz w:val="22"/>
                <w:szCs w:val="22"/>
              </w:rPr>
              <w:br/>
              <w:t>При результатах измерений, вызывающих сомнения, и при выявлении утонения стенки на 10% и более необходимо произвести контрольные засверловки и определить фактическую толщину стенки.</w:t>
            </w:r>
            <w:r w:rsidRPr="0093598D">
              <w:rPr>
                <w:color w:val="000000"/>
                <w:sz w:val="22"/>
                <w:szCs w:val="22"/>
              </w:rPr>
              <w:br/>
              <w:t>При выявлении местного утонения стенки на 10% проектного (первоначального) значения эти участки подвергают повторному контролю в ремонтную кампанию следующего года.</w:t>
            </w:r>
            <w:r w:rsidRPr="0093598D">
              <w:rPr>
                <w:color w:val="000000"/>
                <w:sz w:val="22"/>
                <w:szCs w:val="22"/>
              </w:rPr>
              <w:br/>
              <w:t xml:space="preserve">Участки с утонением стенки трубопровода на 20% и более подлежат замене. </w:t>
            </w:r>
            <w:r w:rsidRPr="0093598D">
              <w:rPr>
                <w:color w:val="000000"/>
                <w:sz w:val="22"/>
                <w:szCs w:val="22"/>
              </w:rPr>
              <w:br/>
              <w:t>По результатам осмотра составляется акт.</w:t>
            </w:r>
          </w:p>
        </w:tc>
      </w:tr>
      <w:tr w:rsidR="0093598D" w:rsidRPr="0093598D" w:rsidTr="00BD36D0">
        <w:trPr>
          <w:gridBefore w:val="1"/>
          <w:wBefore w:w="15" w:type="dxa"/>
          <w:trHeight w:val="30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lastRenderedPageBreak/>
              <w:t>40</w:t>
            </w:r>
          </w:p>
        </w:tc>
        <w:tc>
          <w:tcPr>
            <w:tcW w:w="1323"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9.3.21</w:t>
            </w: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Акты промывки тепловых сетей, тепловых пунктов</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5.3.37, 6.2.17, 12.18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При пуске водогрейных котлов в эксплуатацию, а также перед началом отопительного сезона тепловые сети и внутренние системы теплопотребления предварительно промываются.</w:t>
            </w:r>
            <w:r w:rsidRPr="0093598D">
              <w:rPr>
                <w:color w:val="000000"/>
                <w:sz w:val="22"/>
                <w:szCs w:val="22"/>
              </w:rPr>
              <w:br w:type="page"/>
              <w:t>Трубопроводы тепловых сетей до пуска их в эксплуатацию после монтажа, капитального или текущего ремонта с заменой участков трубопроводов подвергаются очистке:</w:t>
            </w:r>
            <w:r w:rsidRPr="0093598D">
              <w:rPr>
                <w:color w:val="000000"/>
                <w:sz w:val="22"/>
                <w:szCs w:val="22"/>
              </w:rPr>
              <w:br w:type="page"/>
              <w:t>- паропроводы - продувке со сбросом пара в атмосферу;</w:t>
            </w:r>
            <w:r w:rsidRPr="0093598D">
              <w:rPr>
                <w:color w:val="000000"/>
                <w:sz w:val="22"/>
                <w:szCs w:val="22"/>
              </w:rPr>
              <w:br w:type="page"/>
              <w:t>- водяные сети в закрытых системах теплоснабжения и конденсатопроводы - гидропневматической промывке;</w:t>
            </w:r>
            <w:r w:rsidRPr="0093598D">
              <w:rPr>
                <w:color w:val="000000"/>
                <w:sz w:val="22"/>
                <w:szCs w:val="22"/>
              </w:rPr>
              <w:br w:type="page"/>
              <w:t>- водяные сети в открытых системах теплоснабжения и сети горячего водоснабжения - гидропневматической промывке и дезинфекции (в соответствии с санитарными правилами) с последующей повторной промывкой питьевой водой. Повторная промывка после дезинфекции производится до достижения показателей качества сбрасываемой воды, соответствующих санитарным нормам на питьевую воду.</w:t>
            </w:r>
            <w:r w:rsidRPr="0093598D">
              <w:rPr>
                <w:color w:val="000000"/>
                <w:sz w:val="22"/>
                <w:szCs w:val="22"/>
              </w:rPr>
              <w:br w:type="page"/>
              <w:t>О проведении промывки (продувки) трубопроводов необходимо составить акт.</w:t>
            </w:r>
          </w:p>
        </w:tc>
      </w:tr>
      <w:tr w:rsidR="0093598D" w:rsidRPr="0093598D" w:rsidTr="00BD36D0">
        <w:trPr>
          <w:gridBefore w:val="1"/>
          <w:wBefore w:w="15" w:type="dxa"/>
          <w:trHeight w:val="51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41</w:t>
            </w:r>
          </w:p>
        </w:tc>
        <w:tc>
          <w:tcPr>
            <w:tcW w:w="1323"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9.3.22</w:t>
            </w: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Технические отчеты о проведении режимно-наладочных испытаний объектов теплоснабжения, утвержденные режимные карты</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2.5.4, 2.8.1, 5.3.6, 9.3.25, 12.11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Организация периодически, но не реже одного раза в 5 лет, проводит режимно-наладочные испытания и работы, по результатам которых составляются режимные карты, а также разрабатываются нормативные характеристики работы элементов системы теплоснабжения. По окончании испытаний разрабатывается и проводится анализ энергетических балансов и принимаются меры к их оптимизации.</w:t>
            </w:r>
            <w:r w:rsidRPr="0093598D">
              <w:rPr>
                <w:color w:val="000000"/>
                <w:sz w:val="22"/>
                <w:szCs w:val="22"/>
              </w:rPr>
              <w:br/>
              <w:t>Ежегодно техническим руководителем организации утверждается перечень тепловых энергоустановок, на которых запланировано проведение режимно-наладочных испытаний и работ и сроки их проведения.</w:t>
            </w:r>
            <w:r w:rsidRPr="0093598D">
              <w:rPr>
                <w:color w:val="000000"/>
                <w:sz w:val="22"/>
                <w:szCs w:val="22"/>
              </w:rPr>
              <w:br/>
              <w:t>Режим работы котла ведется строго по режимной карте, составленной на основе испытаний оборудования и инструкции по монтажу и эксплуатации завода-изготовителя. При реконструкции котла и изменении марки или качества топлива проводятся новые режимно-наладочные испытания с выдачей режимных карт.</w:t>
            </w:r>
            <w:r w:rsidRPr="0093598D">
              <w:rPr>
                <w:color w:val="000000"/>
                <w:sz w:val="22"/>
                <w:szCs w:val="22"/>
              </w:rPr>
              <w:br/>
              <w:t xml:space="preserve">В объем режимно-наладочных испытаний входят: </w:t>
            </w:r>
            <w:r w:rsidRPr="0093598D">
              <w:rPr>
                <w:color w:val="000000"/>
                <w:sz w:val="22"/>
                <w:szCs w:val="22"/>
              </w:rPr>
              <w:br/>
              <w:t>- подготовительные работы;</w:t>
            </w:r>
            <w:r w:rsidRPr="0093598D">
              <w:rPr>
                <w:color w:val="000000"/>
                <w:sz w:val="22"/>
                <w:szCs w:val="22"/>
              </w:rPr>
              <w:br/>
              <w:t xml:space="preserve">- экспериментальные работы; </w:t>
            </w:r>
            <w:r w:rsidRPr="0093598D">
              <w:rPr>
                <w:color w:val="000000"/>
                <w:sz w:val="22"/>
                <w:szCs w:val="22"/>
              </w:rPr>
              <w:br/>
              <w:t>- балансовые испытания с выдачей режимных карт.</w:t>
            </w:r>
            <w:r w:rsidRPr="0093598D">
              <w:rPr>
                <w:color w:val="000000"/>
                <w:sz w:val="22"/>
                <w:szCs w:val="22"/>
              </w:rPr>
              <w:br/>
              <w:t>Периодически, не реже 1 раза в 3 года, с привлечением специализированной организации производить ревизию водоподготовительного оборудования и его наладку, теплохимические испытания паровых и водогрейных котлов и наладку их водно-химических режимов, по результатам которых следует вносить необходимые корректировки в инструкцию по ведению водно-химического режима, а также в инструкцию по эксплуатации установок для докотловой обработки воды и в режимные карты водно-химического режима. В режимные карты и инструкции по ведению водно-химического режима и эксплуатации установок докотловой обработки воды при этом вносятся изменения, а сами они переутверждаются.</w:t>
            </w:r>
          </w:p>
        </w:tc>
      </w:tr>
      <w:tr w:rsidR="0093598D" w:rsidRPr="0093598D" w:rsidTr="00BD36D0">
        <w:trPr>
          <w:gridBefore w:val="1"/>
          <w:wBefore w:w="15" w:type="dxa"/>
          <w:trHeight w:val="9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lastRenderedPageBreak/>
              <w:t>42</w:t>
            </w:r>
          </w:p>
        </w:tc>
        <w:tc>
          <w:tcPr>
            <w:tcW w:w="1323"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9.3.23</w:t>
            </w: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Акт измерений удельного электрического сопротивления грунта и потенциалов блуждающих токов</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6.2.43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Эффективность действия дренажных и катодных установок проверяется 2 раза в год, а также при каждом изменении режима работы установок электрохимической защиты и при изменениях, связанных с развитием сети подземных сооружений и источников блуждающих токов.</w:t>
            </w:r>
          </w:p>
        </w:tc>
      </w:tr>
      <w:tr w:rsidR="0093598D" w:rsidRPr="0093598D" w:rsidTr="00BD36D0">
        <w:trPr>
          <w:gridBefore w:val="1"/>
          <w:wBefore w:w="15" w:type="dxa"/>
          <w:trHeight w:val="9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43</w:t>
            </w:r>
          </w:p>
        </w:tc>
        <w:tc>
          <w:tcPr>
            <w:tcW w:w="1323"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9.3.24</w:t>
            </w: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Акт опробования работоспособности оборудования насосных станций</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6.2.48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Ежегодно перед началом отопительного сезона все насосные станции необходимо подвергать комплексному опробованию для определения качества ремонта, правильности работы и взаимодействия всего тепломеханического и электротехнического оборудования, средств контроля, автоматики, телемеханики, защиты оборудования системы теплоснабжения и определения степени готовности насосных станций к отопительному сезону.</w:t>
            </w:r>
          </w:p>
        </w:tc>
      </w:tr>
      <w:tr w:rsidR="0093598D" w:rsidRPr="0093598D" w:rsidTr="00BD36D0">
        <w:trPr>
          <w:gridBefore w:val="1"/>
          <w:wBefore w:w="15" w:type="dxa"/>
          <w:trHeight w:val="2400"/>
        </w:trPr>
        <w:tc>
          <w:tcPr>
            <w:tcW w:w="945" w:type="dxa"/>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44</w:t>
            </w:r>
          </w:p>
        </w:tc>
        <w:tc>
          <w:tcPr>
            <w:tcW w:w="1323" w:type="dxa"/>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9.3.25</w:t>
            </w:r>
          </w:p>
        </w:tc>
        <w:tc>
          <w:tcPr>
            <w:tcW w:w="3544"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 xml:space="preserve">Копия договора поставки топлива; </w:t>
            </w:r>
            <w:r w:rsidRPr="0093598D">
              <w:rPr>
                <w:color w:val="000000"/>
                <w:sz w:val="22"/>
                <w:szCs w:val="22"/>
              </w:rPr>
              <w:br/>
              <w:t>Документ, подтверждающий обеспечение запаса основного и резервного топлива в соответствии с нормативами</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Порядкок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утвержденный приказом Минэнерго России от 10 августа 2012 г. N 377</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w:t>
            </w:r>
          </w:p>
        </w:tc>
      </w:tr>
      <w:tr w:rsidR="0093598D" w:rsidRPr="0093598D" w:rsidTr="00BD36D0">
        <w:trPr>
          <w:gridBefore w:val="1"/>
          <w:wBefore w:w="15" w:type="dxa"/>
          <w:trHeight w:val="600"/>
        </w:trPr>
        <w:tc>
          <w:tcPr>
            <w:tcW w:w="945" w:type="dxa"/>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1323" w:type="dxa"/>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4.1.1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Эксплуатация оборудования топливного хозяйства должна обеспечивать своевременную, бесперебойную подготовку и подачу топлива в котельную. Должен обеспечиваться запас основного и резервного топлива в соответствии с нормативами</w:t>
            </w:r>
          </w:p>
        </w:tc>
      </w:tr>
      <w:tr w:rsidR="0093598D" w:rsidRPr="0093598D" w:rsidTr="00BD36D0">
        <w:trPr>
          <w:gridBefore w:val="1"/>
          <w:wBefore w:w="15" w:type="dxa"/>
          <w:trHeight w:val="1721"/>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45</w:t>
            </w:r>
          </w:p>
        </w:tc>
        <w:tc>
          <w:tcPr>
            <w:tcW w:w="1323"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9.3.26</w:t>
            </w: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 xml:space="preserve">Перечень запасов материалов, запорной арматуры, запасных частей, средств механизации для выполнения срочных внеплановых (аварийных) ремонтных работ; </w:t>
            </w:r>
            <w:r w:rsidRPr="0093598D">
              <w:rPr>
                <w:color w:val="000000"/>
                <w:sz w:val="22"/>
                <w:szCs w:val="22"/>
              </w:rPr>
              <w:br/>
              <w:t>Результаты последней проведенной инвентаризации</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2.7.3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В организации составляется перечень аварийного запаса расходных материалов и запасных частей, утверждаемый техническим руководителем организации, ведется точный учет наличия запасных частей и запасного оборудования и материалов, который пополняется по мере их расходования при ремонтах.</w:t>
            </w:r>
          </w:p>
        </w:tc>
      </w:tr>
      <w:tr w:rsidR="0093598D" w:rsidRPr="0093598D" w:rsidTr="00BD36D0">
        <w:trPr>
          <w:gridBefore w:val="1"/>
          <w:wBefore w:w="15" w:type="dxa"/>
          <w:trHeight w:val="6362"/>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lastRenderedPageBreak/>
              <w:t>46</w:t>
            </w:r>
          </w:p>
        </w:tc>
        <w:tc>
          <w:tcPr>
            <w:tcW w:w="1323"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9.3.27</w:t>
            </w: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Копия договора обязательного страхования гражданской ответственности ОПО</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ч. 1 ст. 9 Федерального закона № 116-ФЗ</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Организация, эксплуатирующая опасный производственный объект, обязана:</w:t>
            </w:r>
            <w:r w:rsidRPr="0093598D">
              <w:rPr>
                <w:color w:val="000000"/>
                <w:sz w:val="22"/>
                <w:szCs w:val="22"/>
              </w:rPr>
              <w:br/>
              <w:t>иметь лицензию на осуществление конкретного вида деятельности в области промышленной безопасности, подлежащего лицензированию в соответствии с законодательством Российской Федерации;</w:t>
            </w:r>
            <w:r w:rsidRPr="0093598D">
              <w:rPr>
                <w:color w:val="000000"/>
                <w:sz w:val="22"/>
                <w:szCs w:val="22"/>
              </w:rPr>
              <w:br/>
              <w:t>уведомлять федеральный орган исполнительной власти в области промышленной безопасности или его территориальный орган о начале осуществления конкретного вида деятельности в соответствии с Федеральным законом от 31 июля 2020 года N 248-ФЗ "О государственном контроле (надзоре) и муниципальном контроле в Российской Федерации";</w:t>
            </w:r>
            <w:r w:rsidRPr="0093598D">
              <w:rPr>
                <w:color w:val="000000"/>
                <w:sz w:val="22"/>
                <w:szCs w:val="22"/>
              </w:rPr>
              <w:br/>
              <w:t>обеспечивать проведение подготовки и аттестации работников в области промышленной безопасности в случаях, установленных настоящим Федеральным законом;</w:t>
            </w:r>
            <w:r w:rsidRPr="0093598D">
              <w:rPr>
                <w:color w:val="000000"/>
                <w:sz w:val="22"/>
                <w:szCs w:val="22"/>
              </w:rPr>
              <w:br/>
              <w:t>обеспечивать проведение экспертизы промышленной безопасности зданий, сооружений и технических устройств, применяемых на опасном производственном объекте, а также проводить диагностику, испытания, освидетельствование сооружений и технических устройств, применяемых на опасном производственном объекте, в установленные сроки и по предъявляемому в установленном порядке предписанию федерального органа исполнительной власти в области промышленной безопасности, или его территориального органа;</w:t>
            </w:r>
            <w:r w:rsidRPr="0093598D">
              <w:rPr>
                <w:color w:val="000000"/>
                <w:sz w:val="22"/>
                <w:szCs w:val="22"/>
              </w:rPr>
              <w:br/>
              <w:t>разрабатывать декларацию промышленной безопасности в случаях, установленных абзацем первым пункта 2 статьи 14 настоящего Федерального закона;</w:t>
            </w:r>
            <w:r w:rsidRPr="0093598D">
              <w:rPr>
                <w:color w:val="000000"/>
                <w:sz w:val="22"/>
                <w:szCs w:val="22"/>
              </w:rPr>
              <w:br/>
              <w:t>заключать договор обязательного страхования гражданской ответственности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tc>
      </w:tr>
      <w:tr w:rsidR="0093598D" w:rsidRPr="0093598D" w:rsidTr="00BD36D0">
        <w:trPr>
          <w:gridBefore w:val="1"/>
          <w:wBefore w:w="15" w:type="dxa"/>
          <w:trHeight w:val="2100"/>
        </w:trPr>
        <w:tc>
          <w:tcPr>
            <w:tcW w:w="945" w:type="dxa"/>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47</w:t>
            </w:r>
          </w:p>
        </w:tc>
        <w:tc>
          <w:tcPr>
            <w:tcW w:w="1323" w:type="dxa"/>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9.3.28</w:t>
            </w:r>
          </w:p>
        </w:tc>
        <w:tc>
          <w:tcPr>
            <w:tcW w:w="3544"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Порядок (план) действий по ликвидации последствий аварийных ситуаций в сфере теплоснабжения</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15.4.3 ПТЭТЭ</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На каждом диспетчерском пункте, щите управления организации находятся: местная инструкция по предотвращению и ликвидации технологических нарушений, которая составляется в соответствии с типовой инструкцией и инструкцией вышестоящего органа оперативно-диспетчерского управления, и планы ликвидации технологических нарушений в тепловых сетях, топливном хозяйстве и котельных.</w:t>
            </w:r>
            <w:r w:rsidRPr="0093598D">
              <w:rPr>
                <w:color w:val="000000"/>
                <w:sz w:val="22"/>
                <w:szCs w:val="22"/>
              </w:rPr>
              <w:br/>
              <w:t>Планы ликвидации технологических нарушений в тепловых сетях городов и крупных населенных пунктов должны быть согласованы в установленном порядке.</w:t>
            </w:r>
            <w:r w:rsidRPr="0093598D">
              <w:rPr>
                <w:color w:val="000000"/>
                <w:sz w:val="22"/>
                <w:szCs w:val="22"/>
              </w:rPr>
              <w:br/>
              <w:t>Аварийно-диспетчерскими службами городов и организациями согласовываются документы, определяющие их взаимодействие при ликвидации технологических нарушений в организациях.</w:t>
            </w:r>
          </w:p>
        </w:tc>
      </w:tr>
      <w:tr w:rsidR="0093598D" w:rsidRPr="0093598D" w:rsidTr="00BD36D0">
        <w:trPr>
          <w:gridBefore w:val="1"/>
          <w:wBefore w:w="15" w:type="dxa"/>
          <w:trHeight w:val="1500"/>
        </w:trPr>
        <w:tc>
          <w:tcPr>
            <w:tcW w:w="945" w:type="dxa"/>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1323" w:type="dxa"/>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3544" w:type="dxa"/>
            <w:gridSpan w:val="3"/>
            <w:vMerge/>
            <w:tcBorders>
              <w:top w:val="nil"/>
              <w:left w:val="single" w:sz="4" w:space="0" w:color="auto"/>
              <w:bottom w:val="single" w:sz="4" w:space="0" w:color="000000"/>
              <w:right w:val="single" w:sz="4" w:space="0" w:color="auto"/>
            </w:tcBorders>
            <w:vAlign w:val="center"/>
            <w:hideMark/>
          </w:tcPr>
          <w:p w:rsidR="0093598D" w:rsidRPr="0093598D" w:rsidRDefault="0093598D" w:rsidP="00BD36D0">
            <w:pPr>
              <w:rPr>
                <w:color w:val="000000"/>
                <w:sz w:val="22"/>
                <w:szCs w:val="22"/>
              </w:rPr>
            </w:pP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 386 ФНП № 386</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На ОПО, на которых используется оборудование под давлением, должны быть разработаны и утверждены инструкции, устанавливающие действия работников в аварийных ситуациях (в том числе при аварии). Инструкции должны выдаваться на рабочее место с подписью, подтверждающей получение их работниками, связанными с эксплуатацией оборудования под давлением. Порядок проведения проверки знаний инструкций и учебных тренировок (при необходимости) по отработке действий в аварийных ситуациях определяется распорядительными документами эксплуатирующей организации.</w:t>
            </w:r>
          </w:p>
        </w:tc>
      </w:tr>
      <w:tr w:rsidR="0093598D" w:rsidRPr="0093598D" w:rsidTr="00BD36D0">
        <w:trPr>
          <w:gridBefore w:val="1"/>
          <w:wBefore w:w="15" w:type="dxa"/>
          <w:trHeight w:val="3000"/>
        </w:trPr>
        <w:tc>
          <w:tcPr>
            <w:tcW w:w="945" w:type="dxa"/>
            <w:tcBorders>
              <w:top w:val="nil"/>
              <w:left w:val="single" w:sz="4" w:space="0" w:color="auto"/>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48</w:t>
            </w:r>
          </w:p>
        </w:tc>
        <w:tc>
          <w:tcPr>
            <w:tcW w:w="1323"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9.3.29</w:t>
            </w:r>
          </w:p>
        </w:tc>
        <w:tc>
          <w:tcPr>
            <w:tcW w:w="3544" w:type="dxa"/>
            <w:gridSpan w:val="3"/>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Разрешение на допуск в эксплуатацию и (или) временное разрешение на допуск в эксплуатацию на объекты теплоснабжения</w:t>
            </w:r>
          </w:p>
        </w:tc>
        <w:tc>
          <w:tcPr>
            <w:tcW w:w="2551"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jc w:val="center"/>
              <w:rPr>
                <w:color w:val="000000"/>
                <w:sz w:val="22"/>
                <w:szCs w:val="22"/>
              </w:rPr>
            </w:pPr>
            <w:r w:rsidRPr="0093598D">
              <w:rPr>
                <w:color w:val="000000"/>
                <w:sz w:val="22"/>
                <w:szCs w:val="22"/>
              </w:rPr>
              <w:t>Правила № 85</w:t>
            </w:r>
            <w:r w:rsidRPr="0093598D">
              <w:rPr>
                <w:color w:val="000000"/>
                <w:sz w:val="22"/>
                <w:szCs w:val="22"/>
              </w:rPr>
              <w:br/>
              <w:t>ч. 8 ст. 20, ч. 10 ст. 29 Федерального закона № 190-ФЗ</w:t>
            </w:r>
          </w:p>
        </w:tc>
        <w:tc>
          <w:tcPr>
            <w:tcW w:w="7797" w:type="dxa"/>
            <w:tcBorders>
              <w:top w:val="nil"/>
              <w:left w:val="nil"/>
              <w:bottom w:val="single" w:sz="4" w:space="0" w:color="auto"/>
              <w:right w:val="single" w:sz="4" w:space="0" w:color="auto"/>
            </w:tcBorders>
            <w:shd w:val="clear" w:color="auto" w:fill="auto"/>
            <w:vAlign w:val="center"/>
            <w:hideMark/>
          </w:tcPr>
          <w:p w:rsidR="0093598D" w:rsidRPr="0093598D" w:rsidRDefault="0093598D" w:rsidP="00BD36D0">
            <w:pPr>
              <w:rPr>
                <w:color w:val="000000"/>
                <w:sz w:val="22"/>
                <w:szCs w:val="22"/>
              </w:rPr>
            </w:pPr>
            <w:r w:rsidRPr="0093598D">
              <w:rPr>
                <w:color w:val="000000"/>
                <w:sz w:val="22"/>
                <w:szCs w:val="22"/>
              </w:rPr>
              <w:t>В случае необеспечения критериев надежности теплоснабжения потребителей, установленных Правительством Российской Федерации, теплоснабжающие организации, теплосетевые организации обеспечивают достижение выполнения таких критериев в сроки, соответствующие срокам выполнения мероприятий, обеспечивающих повышение надежности теплоснабжения, в том числе мероприятий по резервированию систем теплоснабжения, предусмотренных схемами теплоснабжения или инвестиционными программами теплоснабжающей организации или теплосетевой организации, финансирование реализации которых предусмотрено за счет учтенных при установлении цен (тарифов) в сфере теплоснабжения собственных средств регулируемой организации, бюджетных кредитов, а также средств бюджетов субъектов Российской Федерации в случае, если по итогам анализа и оценки систем теплоснабжения поселений, муниципальных округов, городских округов, осуществляемых субъектами Российской Федерации в рамках определения системы мер по обеспечению надежности систем теплоснабжения поселений, муниципальных округов, городских округов, в порядке, установленном правилами организации теплоснабжения, резервируемые системы теплоснабжения соответствующегомуниципального образования признаны малонадежными и (или) ненадежными.</w:t>
            </w:r>
          </w:p>
        </w:tc>
      </w:tr>
      <w:tr w:rsidR="00DF565F" w:rsidRPr="0093598D" w:rsidTr="00BD36D0">
        <w:trPr>
          <w:gridBefore w:val="1"/>
          <w:wBefore w:w="15" w:type="dxa"/>
          <w:trHeight w:val="1101"/>
        </w:trPr>
        <w:tc>
          <w:tcPr>
            <w:tcW w:w="945" w:type="dxa"/>
            <w:tcBorders>
              <w:top w:val="nil"/>
              <w:left w:val="single" w:sz="4" w:space="0" w:color="auto"/>
              <w:bottom w:val="single" w:sz="4" w:space="0" w:color="auto"/>
              <w:right w:val="single" w:sz="4" w:space="0" w:color="auto"/>
            </w:tcBorders>
            <w:shd w:val="clear" w:color="auto" w:fill="auto"/>
            <w:vAlign w:val="center"/>
          </w:tcPr>
          <w:p w:rsidR="00DF565F" w:rsidRDefault="00DF565F" w:rsidP="00BD36D0">
            <w:pPr>
              <w:jc w:val="center"/>
              <w:rPr>
                <w:color w:val="000000"/>
                <w:sz w:val="22"/>
                <w:szCs w:val="22"/>
              </w:rPr>
            </w:pPr>
            <w:r w:rsidRPr="00DF565F">
              <w:rPr>
                <w:color w:val="000000"/>
                <w:sz w:val="22"/>
                <w:szCs w:val="22"/>
              </w:rPr>
              <w:t>49</w:t>
            </w:r>
          </w:p>
        </w:tc>
        <w:tc>
          <w:tcPr>
            <w:tcW w:w="1323" w:type="dxa"/>
            <w:tcBorders>
              <w:top w:val="nil"/>
              <w:left w:val="nil"/>
              <w:bottom w:val="single" w:sz="4" w:space="0" w:color="auto"/>
              <w:right w:val="single" w:sz="4" w:space="0" w:color="auto"/>
            </w:tcBorders>
            <w:shd w:val="clear" w:color="auto" w:fill="auto"/>
            <w:vAlign w:val="center"/>
          </w:tcPr>
          <w:p w:rsidR="00DF565F" w:rsidRDefault="00DF565F" w:rsidP="00BD36D0">
            <w:pPr>
              <w:jc w:val="center"/>
              <w:rPr>
                <w:color w:val="000000"/>
                <w:sz w:val="22"/>
                <w:szCs w:val="22"/>
              </w:rPr>
            </w:pPr>
            <w:r>
              <w:rPr>
                <w:color w:val="000000"/>
                <w:sz w:val="22"/>
                <w:szCs w:val="22"/>
              </w:rPr>
              <w:t>3</w:t>
            </w:r>
          </w:p>
        </w:tc>
        <w:tc>
          <w:tcPr>
            <w:tcW w:w="3544" w:type="dxa"/>
            <w:gridSpan w:val="3"/>
            <w:tcBorders>
              <w:top w:val="nil"/>
              <w:left w:val="nil"/>
              <w:bottom w:val="single" w:sz="4" w:space="0" w:color="auto"/>
              <w:right w:val="single" w:sz="4" w:space="0" w:color="auto"/>
            </w:tcBorders>
            <w:shd w:val="clear" w:color="auto" w:fill="auto"/>
            <w:vAlign w:val="center"/>
          </w:tcPr>
          <w:p w:rsidR="00DF565F" w:rsidRPr="00626FE1" w:rsidRDefault="00DF565F" w:rsidP="00BD36D0">
            <w:pPr>
              <w:jc w:val="center"/>
              <w:rPr>
                <w:color w:val="000000"/>
                <w:sz w:val="22"/>
                <w:szCs w:val="22"/>
              </w:rPr>
            </w:pPr>
            <w:r w:rsidRPr="00DF565F">
              <w:rPr>
                <w:color w:val="000000"/>
                <w:sz w:val="22"/>
                <w:szCs w:val="22"/>
              </w:rPr>
              <w:t xml:space="preserve">План подготовки к отопительному периоду и его выполнение </w:t>
            </w:r>
          </w:p>
        </w:tc>
        <w:tc>
          <w:tcPr>
            <w:tcW w:w="2551" w:type="dxa"/>
            <w:tcBorders>
              <w:top w:val="nil"/>
              <w:left w:val="nil"/>
              <w:bottom w:val="single" w:sz="4" w:space="0" w:color="auto"/>
              <w:right w:val="single" w:sz="4" w:space="0" w:color="auto"/>
            </w:tcBorders>
            <w:shd w:val="clear" w:color="auto" w:fill="auto"/>
            <w:vAlign w:val="center"/>
          </w:tcPr>
          <w:p w:rsidR="00DF565F" w:rsidRPr="0093598D" w:rsidRDefault="00DF565F" w:rsidP="00BD36D0">
            <w:pPr>
              <w:jc w:val="center"/>
              <w:rPr>
                <w:color w:val="000000"/>
                <w:sz w:val="22"/>
                <w:szCs w:val="22"/>
              </w:rPr>
            </w:pPr>
            <w:r w:rsidRPr="00DF565F">
              <w:rPr>
                <w:color w:val="000000"/>
                <w:sz w:val="22"/>
                <w:szCs w:val="22"/>
              </w:rPr>
              <w:t>пп. 3.2 п. 3 Правил № 2234</w:t>
            </w:r>
          </w:p>
        </w:tc>
        <w:tc>
          <w:tcPr>
            <w:tcW w:w="7797" w:type="dxa"/>
            <w:tcBorders>
              <w:top w:val="nil"/>
              <w:left w:val="nil"/>
              <w:bottom w:val="single" w:sz="4" w:space="0" w:color="auto"/>
              <w:right w:val="single" w:sz="4" w:space="0" w:color="auto"/>
            </w:tcBorders>
            <w:shd w:val="clear" w:color="auto" w:fill="auto"/>
            <w:vAlign w:val="center"/>
          </w:tcPr>
          <w:p w:rsidR="00DF565F" w:rsidRPr="0093598D" w:rsidRDefault="00DF565F" w:rsidP="00BD36D0">
            <w:pPr>
              <w:rPr>
                <w:color w:val="000000"/>
                <w:sz w:val="22"/>
                <w:szCs w:val="22"/>
              </w:rPr>
            </w:pPr>
            <w:r w:rsidRPr="00DF565F">
              <w:rPr>
                <w:color w:val="000000"/>
                <w:sz w:val="22"/>
                <w:szCs w:val="22"/>
              </w:rPr>
              <w:t>План подготовки к отопительному периоду ежегодно разрабатывается и утверждается организационно-распорядительным документом:Теплоснабжающей и теплосетевой организации, а также владельцем тепловых сетей, не являющимся теплосетевой организацией, - не позднее 15 апреля.</w:t>
            </w:r>
          </w:p>
        </w:tc>
      </w:tr>
      <w:tr w:rsidR="00626FE1" w:rsidRPr="0093598D" w:rsidTr="00BD36D0">
        <w:trPr>
          <w:gridBefore w:val="1"/>
          <w:wBefore w:w="15" w:type="dxa"/>
          <w:trHeight w:val="1101"/>
        </w:trPr>
        <w:tc>
          <w:tcPr>
            <w:tcW w:w="945" w:type="dxa"/>
            <w:tcBorders>
              <w:top w:val="nil"/>
              <w:left w:val="single" w:sz="4" w:space="0" w:color="auto"/>
              <w:bottom w:val="single" w:sz="4" w:space="0" w:color="auto"/>
              <w:right w:val="single" w:sz="4" w:space="0" w:color="auto"/>
            </w:tcBorders>
            <w:shd w:val="clear" w:color="auto" w:fill="auto"/>
            <w:vAlign w:val="center"/>
          </w:tcPr>
          <w:p w:rsidR="00626FE1" w:rsidRPr="0093598D" w:rsidRDefault="00DF565F" w:rsidP="00BD36D0">
            <w:pPr>
              <w:jc w:val="center"/>
              <w:rPr>
                <w:color w:val="000000"/>
                <w:sz w:val="22"/>
                <w:szCs w:val="22"/>
              </w:rPr>
            </w:pPr>
            <w:r>
              <w:rPr>
                <w:color w:val="000000"/>
                <w:sz w:val="22"/>
                <w:szCs w:val="22"/>
              </w:rPr>
              <w:t>50</w:t>
            </w:r>
          </w:p>
        </w:tc>
        <w:tc>
          <w:tcPr>
            <w:tcW w:w="1323" w:type="dxa"/>
            <w:tcBorders>
              <w:top w:val="nil"/>
              <w:left w:val="nil"/>
              <w:bottom w:val="single" w:sz="4" w:space="0" w:color="auto"/>
              <w:right w:val="single" w:sz="4" w:space="0" w:color="auto"/>
            </w:tcBorders>
            <w:shd w:val="clear" w:color="auto" w:fill="auto"/>
            <w:vAlign w:val="center"/>
          </w:tcPr>
          <w:p w:rsidR="00626FE1" w:rsidRPr="0093598D" w:rsidRDefault="003B0232" w:rsidP="00BD36D0">
            <w:pPr>
              <w:jc w:val="center"/>
              <w:rPr>
                <w:color w:val="000000"/>
                <w:sz w:val="22"/>
                <w:szCs w:val="22"/>
              </w:rPr>
            </w:pPr>
            <w:r>
              <w:rPr>
                <w:color w:val="000000"/>
                <w:sz w:val="22"/>
                <w:szCs w:val="22"/>
              </w:rPr>
              <w:t>7</w:t>
            </w:r>
          </w:p>
        </w:tc>
        <w:tc>
          <w:tcPr>
            <w:tcW w:w="3544" w:type="dxa"/>
            <w:gridSpan w:val="3"/>
            <w:tcBorders>
              <w:top w:val="nil"/>
              <w:left w:val="nil"/>
              <w:bottom w:val="single" w:sz="4" w:space="0" w:color="auto"/>
              <w:right w:val="single" w:sz="4" w:space="0" w:color="auto"/>
            </w:tcBorders>
            <w:shd w:val="clear" w:color="auto" w:fill="auto"/>
            <w:vAlign w:val="center"/>
          </w:tcPr>
          <w:p w:rsidR="00626FE1" w:rsidRPr="0093598D" w:rsidRDefault="00626FE1" w:rsidP="00BD36D0">
            <w:pPr>
              <w:jc w:val="center"/>
              <w:rPr>
                <w:color w:val="000000"/>
                <w:sz w:val="22"/>
                <w:szCs w:val="22"/>
              </w:rPr>
            </w:pPr>
            <w:r w:rsidRPr="00626FE1">
              <w:rPr>
                <w:color w:val="000000"/>
                <w:sz w:val="22"/>
                <w:szCs w:val="22"/>
              </w:rPr>
              <w:t>Заполненный оценочный лист к Порядку проведения оценки обеспечения готовности к отопительному периоду, утвержденному Приказом № 2234, по каждому объекту</w:t>
            </w:r>
            <w:r w:rsidR="00956576">
              <w:rPr>
                <w:color w:val="000000"/>
                <w:sz w:val="22"/>
                <w:szCs w:val="22"/>
              </w:rPr>
              <w:t xml:space="preserve"> оценки(п. 7. 8 </w:t>
            </w:r>
            <w:r w:rsidRPr="00626FE1">
              <w:rPr>
                <w:color w:val="000000"/>
                <w:sz w:val="22"/>
                <w:szCs w:val="22"/>
              </w:rPr>
              <w:t>указанного Порядка).</w:t>
            </w:r>
          </w:p>
        </w:tc>
        <w:tc>
          <w:tcPr>
            <w:tcW w:w="2551" w:type="dxa"/>
            <w:tcBorders>
              <w:top w:val="nil"/>
              <w:left w:val="nil"/>
              <w:bottom w:val="single" w:sz="4" w:space="0" w:color="auto"/>
              <w:right w:val="single" w:sz="4" w:space="0" w:color="auto"/>
            </w:tcBorders>
            <w:shd w:val="clear" w:color="auto" w:fill="auto"/>
            <w:vAlign w:val="center"/>
          </w:tcPr>
          <w:p w:rsidR="00626FE1" w:rsidRPr="0093598D" w:rsidRDefault="00DF565F" w:rsidP="00BD36D0">
            <w:pPr>
              <w:jc w:val="center"/>
              <w:rPr>
                <w:color w:val="000000"/>
                <w:sz w:val="22"/>
                <w:szCs w:val="22"/>
              </w:rPr>
            </w:pPr>
            <w:r w:rsidRPr="00DF565F">
              <w:rPr>
                <w:color w:val="000000"/>
                <w:sz w:val="22"/>
                <w:szCs w:val="22"/>
              </w:rPr>
              <w:t xml:space="preserve">п. </w:t>
            </w:r>
            <w:r>
              <w:rPr>
                <w:color w:val="000000"/>
                <w:sz w:val="22"/>
                <w:szCs w:val="22"/>
              </w:rPr>
              <w:t>7</w:t>
            </w:r>
            <w:r w:rsidR="00956576">
              <w:rPr>
                <w:color w:val="000000"/>
                <w:sz w:val="22"/>
                <w:szCs w:val="22"/>
              </w:rPr>
              <w:t>,8</w:t>
            </w:r>
            <w:r w:rsidRPr="00DF565F">
              <w:rPr>
                <w:color w:val="000000"/>
                <w:sz w:val="22"/>
                <w:szCs w:val="22"/>
              </w:rPr>
              <w:t xml:space="preserve"> Правил № 2234</w:t>
            </w:r>
          </w:p>
        </w:tc>
        <w:tc>
          <w:tcPr>
            <w:tcW w:w="7797" w:type="dxa"/>
            <w:tcBorders>
              <w:top w:val="nil"/>
              <w:left w:val="nil"/>
              <w:bottom w:val="single" w:sz="4" w:space="0" w:color="auto"/>
              <w:right w:val="single" w:sz="4" w:space="0" w:color="auto"/>
            </w:tcBorders>
            <w:shd w:val="clear" w:color="auto" w:fill="auto"/>
            <w:vAlign w:val="center"/>
          </w:tcPr>
          <w:p w:rsidR="00626FE1" w:rsidRPr="0093598D" w:rsidRDefault="00956576" w:rsidP="00BD36D0">
            <w:pPr>
              <w:rPr>
                <w:color w:val="000000"/>
                <w:sz w:val="22"/>
                <w:szCs w:val="22"/>
              </w:rPr>
            </w:pPr>
            <w:r w:rsidRPr="00956576">
              <w:rPr>
                <w:color w:val="000000"/>
                <w:sz w:val="22"/>
                <w:szCs w:val="22"/>
              </w:rPr>
              <w:t>В рамках проведения оценки обеспечения готовности комиссия осуществляет оценку готовности на предмет выполнения требований, установленных Правилами обеспечения готовности к отопительному периоду, и в отношении каждого объекта оценки обеспечения готовности устанавливает их уровень гото</w:t>
            </w:r>
            <w:r>
              <w:rPr>
                <w:color w:val="000000"/>
                <w:sz w:val="22"/>
                <w:szCs w:val="22"/>
              </w:rPr>
              <w:t xml:space="preserve">вности к отопительному периоду </w:t>
            </w:r>
            <w:r w:rsidRPr="00956576">
              <w:rPr>
                <w:color w:val="000000"/>
                <w:sz w:val="22"/>
                <w:szCs w:val="22"/>
              </w:rPr>
              <w:t xml:space="preserve"> на основании значения индекса готовности</w:t>
            </w:r>
          </w:p>
        </w:tc>
      </w:tr>
      <w:tr w:rsidR="00FA5B47" w:rsidRPr="0093598D" w:rsidTr="00BD36D0">
        <w:trPr>
          <w:gridBefore w:val="1"/>
          <w:wBefore w:w="15" w:type="dxa"/>
          <w:trHeight w:val="236"/>
        </w:trPr>
        <w:tc>
          <w:tcPr>
            <w:tcW w:w="1616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FA5B47" w:rsidRDefault="00FA5B47" w:rsidP="00BD36D0">
            <w:pPr>
              <w:rPr>
                <w:b/>
                <w:bCs/>
                <w:color w:val="000000"/>
                <w:sz w:val="22"/>
                <w:szCs w:val="22"/>
              </w:rPr>
            </w:pPr>
            <w:r>
              <w:rPr>
                <w:b/>
                <w:bCs/>
                <w:color w:val="000000"/>
                <w:sz w:val="22"/>
                <w:szCs w:val="22"/>
              </w:rPr>
              <w:t>* Перечень сокращений</w:t>
            </w:r>
          </w:p>
          <w:p w:rsidR="00FA5B47" w:rsidRPr="00FA5B47" w:rsidRDefault="00FA5B47" w:rsidP="00BD36D0">
            <w:pPr>
              <w:rPr>
                <w:color w:val="000000"/>
                <w:sz w:val="28"/>
                <w:szCs w:val="28"/>
              </w:rPr>
            </w:pPr>
          </w:p>
        </w:tc>
      </w:tr>
      <w:tr w:rsidR="00FA5B47" w:rsidTr="00BD36D0">
        <w:trPr>
          <w:trHeight w:val="300"/>
        </w:trPr>
        <w:tc>
          <w:tcPr>
            <w:tcW w:w="30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A5B47" w:rsidRDefault="00FA5B47" w:rsidP="00BD36D0">
            <w:pPr>
              <w:jc w:val="center"/>
              <w:rPr>
                <w:color w:val="000000"/>
                <w:sz w:val="22"/>
                <w:szCs w:val="22"/>
              </w:rPr>
            </w:pPr>
            <w:r>
              <w:rPr>
                <w:color w:val="000000"/>
                <w:sz w:val="22"/>
                <w:szCs w:val="22"/>
              </w:rPr>
              <w:lastRenderedPageBreak/>
              <w:t>Федеральный закон № 190-ФЗ</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A5B47" w:rsidRDefault="00FA5B47" w:rsidP="00BD36D0">
            <w:pPr>
              <w:jc w:val="center"/>
              <w:rPr>
                <w:color w:val="000000"/>
                <w:sz w:val="22"/>
                <w:szCs w:val="22"/>
              </w:rPr>
            </w:pPr>
            <w:r>
              <w:rPr>
                <w:color w:val="000000"/>
                <w:sz w:val="22"/>
                <w:szCs w:val="22"/>
              </w:rPr>
              <w:t>-</w:t>
            </w:r>
          </w:p>
        </w:tc>
        <w:tc>
          <w:tcPr>
            <w:tcW w:w="12195" w:type="dxa"/>
            <w:gridSpan w:val="3"/>
            <w:tcBorders>
              <w:top w:val="single" w:sz="4" w:space="0" w:color="auto"/>
              <w:left w:val="nil"/>
              <w:bottom w:val="single" w:sz="4" w:space="0" w:color="auto"/>
              <w:right w:val="single" w:sz="4" w:space="0" w:color="auto"/>
            </w:tcBorders>
            <w:shd w:val="clear" w:color="auto" w:fill="auto"/>
            <w:vAlign w:val="center"/>
            <w:hideMark/>
          </w:tcPr>
          <w:p w:rsidR="00FA5B47" w:rsidRDefault="00FA5B47" w:rsidP="00BD36D0">
            <w:pPr>
              <w:jc w:val="both"/>
              <w:rPr>
                <w:color w:val="000000"/>
                <w:sz w:val="22"/>
                <w:szCs w:val="22"/>
              </w:rPr>
            </w:pPr>
            <w:r>
              <w:rPr>
                <w:color w:val="000000"/>
                <w:sz w:val="22"/>
                <w:szCs w:val="22"/>
              </w:rPr>
              <w:t>Федеральный закон от 27 июля 2010 г. № 190-ФЗ «О теплоснабжении»</w:t>
            </w:r>
          </w:p>
        </w:tc>
      </w:tr>
      <w:tr w:rsidR="00FA5B47" w:rsidTr="00BD36D0">
        <w:trPr>
          <w:trHeight w:val="600"/>
        </w:trPr>
        <w:tc>
          <w:tcPr>
            <w:tcW w:w="3020" w:type="dxa"/>
            <w:gridSpan w:val="4"/>
            <w:tcBorders>
              <w:top w:val="nil"/>
              <w:left w:val="single" w:sz="4" w:space="0" w:color="auto"/>
              <w:bottom w:val="single" w:sz="4" w:space="0" w:color="auto"/>
              <w:right w:val="single" w:sz="4" w:space="0" w:color="auto"/>
            </w:tcBorders>
            <w:shd w:val="clear" w:color="auto" w:fill="auto"/>
            <w:vAlign w:val="center"/>
            <w:hideMark/>
          </w:tcPr>
          <w:p w:rsidR="00FA5B47" w:rsidRDefault="00FA5B47" w:rsidP="00BD36D0">
            <w:pPr>
              <w:jc w:val="center"/>
              <w:rPr>
                <w:color w:val="000000"/>
                <w:sz w:val="22"/>
                <w:szCs w:val="22"/>
              </w:rPr>
            </w:pPr>
            <w:r>
              <w:rPr>
                <w:color w:val="000000"/>
                <w:sz w:val="22"/>
                <w:szCs w:val="22"/>
              </w:rPr>
              <w:t>Федеральный закон № 116-ФЗ</w:t>
            </w:r>
          </w:p>
        </w:tc>
        <w:tc>
          <w:tcPr>
            <w:tcW w:w="960" w:type="dxa"/>
            <w:tcBorders>
              <w:top w:val="nil"/>
              <w:left w:val="nil"/>
              <w:bottom w:val="single" w:sz="4" w:space="0" w:color="auto"/>
              <w:right w:val="single" w:sz="4" w:space="0" w:color="auto"/>
            </w:tcBorders>
            <w:shd w:val="clear" w:color="auto" w:fill="auto"/>
            <w:noWrap/>
            <w:vAlign w:val="center"/>
            <w:hideMark/>
          </w:tcPr>
          <w:p w:rsidR="00FA5B47" w:rsidRDefault="00FA5B47" w:rsidP="00BD36D0">
            <w:pPr>
              <w:jc w:val="center"/>
              <w:rPr>
                <w:color w:val="000000"/>
                <w:sz w:val="22"/>
                <w:szCs w:val="22"/>
              </w:rPr>
            </w:pPr>
            <w:r>
              <w:rPr>
                <w:color w:val="000000"/>
                <w:sz w:val="22"/>
                <w:szCs w:val="22"/>
              </w:rPr>
              <w:t>-</w:t>
            </w:r>
          </w:p>
        </w:tc>
        <w:tc>
          <w:tcPr>
            <w:tcW w:w="12195" w:type="dxa"/>
            <w:gridSpan w:val="3"/>
            <w:tcBorders>
              <w:top w:val="nil"/>
              <w:left w:val="nil"/>
              <w:bottom w:val="single" w:sz="4" w:space="0" w:color="auto"/>
              <w:right w:val="single" w:sz="4" w:space="0" w:color="auto"/>
            </w:tcBorders>
            <w:shd w:val="clear" w:color="auto" w:fill="auto"/>
            <w:vAlign w:val="center"/>
            <w:hideMark/>
          </w:tcPr>
          <w:p w:rsidR="00FA5B47" w:rsidRDefault="00FA5B47" w:rsidP="00BD36D0">
            <w:pPr>
              <w:jc w:val="both"/>
              <w:rPr>
                <w:color w:val="000000"/>
                <w:sz w:val="22"/>
                <w:szCs w:val="22"/>
              </w:rPr>
            </w:pPr>
            <w:r>
              <w:rPr>
                <w:color w:val="000000"/>
                <w:sz w:val="22"/>
                <w:szCs w:val="22"/>
              </w:rPr>
              <w:t>Федеральный закон от 21 июля 1997 г. № 116-ФЗ «О промышленной безопасности опасных производственных объектов»</w:t>
            </w:r>
          </w:p>
        </w:tc>
      </w:tr>
      <w:tr w:rsidR="00FA5B47" w:rsidTr="00BD36D0">
        <w:trPr>
          <w:trHeight w:val="600"/>
        </w:trPr>
        <w:tc>
          <w:tcPr>
            <w:tcW w:w="3020" w:type="dxa"/>
            <w:gridSpan w:val="4"/>
            <w:tcBorders>
              <w:top w:val="nil"/>
              <w:left w:val="single" w:sz="4" w:space="0" w:color="auto"/>
              <w:bottom w:val="single" w:sz="4" w:space="0" w:color="auto"/>
              <w:right w:val="single" w:sz="4" w:space="0" w:color="auto"/>
            </w:tcBorders>
            <w:shd w:val="clear" w:color="auto" w:fill="auto"/>
            <w:vAlign w:val="center"/>
            <w:hideMark/>
          </w:tcPr>
          <w:p w:rsidR="00FA5B47" w:rsidRDefault="00FA5B47" w:rsidP="00BD36D0">
            <w:pPr>
              <w:jc w:val="center"/>
              <w:rPr>
                <w:color w:val="000000"/>
                <w:sz w:val="22"/>
                <w:szCs w:val="22"/>
              </w:rPr>
            </w:pPr>
            <w:r>
              <w:rPr>
                <w:color w:val="000000"/>
                <w:sz w:val="22"/>
                <w:szCs w:val="22"/>
              </w:rPr>
              <w:t>Правила № 808</w:t>
            </w:r>
          </w:p>
        </w:tc>
        <w:tc>
          <w:tcPr>
            <w:tcW w:w="960" w:type="dxa"/>
            <w:tcBorders>
              <w:top w:val="nil"/>
              <w:left w:val="nil"/>
              <w:bottom w:val="single" w:sz="4" w:space="0" w:color="auto"/>
              <w:right w:val="single" w:sz="4" w:space="0" w:color="auto"/>
            </w:tcBorders>
            <w:shd w:val="clear" w:color="auto" w:fill="auto"/>
            <w:noWrap/>
            <w:vAlign w:val="center"/>
            <w:hideMark/>
          </w:tcPr>
          <w:p w:rsidR="00FA5B47" w:rsidRDefault="00FA5B47" w:rsidP="00BD36D0">
            <w:pPr>
              <w:jc w:val="center"/>
              <w:rPr>
                <w:color w:val="000000"/>
                <w:sz w:val="22"/>
                <w:szCs w:val="22"/>
              </w:rPr>
            </w:pPr>
            <w:r>
              <w:rPr>
                <w:color w:val="000000"/>
                <w:sz w:val="22"/>
                <w:szCs w:val="22"/>
              </w:rPr>
              <w:t>-</w:t>
            </w:r>
          </w:p>
        </w:tc>
        <w:tc>
          <w:tcPr>
            <w:tcW w:w="12195" w:type="dxa"/>
            <w:gridSpan w:val="3"/>
            <w:tcBorders>
              <w:top w:val="nil"/>
              <w:left w:val="nil"/>
              <w:bottom w:val="single" w:sz="4" w:space="0" w:color="auto"/>
              <w:right w:val="single" w:sz="4" w:space="0" w:color="auto"/>
            </w:tcBorders>
            <w:shd w:val="clear" w:color="auto" w:fill="auto"/>
            <w:vAlign w:val="center"/>
            <w:hideMark/>
          </w:tcPr>
          <w:p w:rsidR="00FA5B47" w:rsidRDefault="00FA5B47" w:rsidP="00BD36D0">
            <w:pPr>
              <w:jc w:val="both"/>
              <w:rPr>
                <w:color w:val="000000"/>
                <w:sz w:val="22"/>
                <w:szCs w:val="22"/>
              </w:rPr>
            </w:pPr>
            <w:r>
              <w:rPr>
                <w:color w:val="000000"/>
                <w:sz w:val="22"/>
                <w:szCs w:val="22"/>
              </w:rPr>
              <w:t>Правила организации теплоснабжения в российской федерации, утвержденные постановлением Правительства Российской Федерации от 8 августа 2012 г. № 808</w:t>
            </w:r>
          </w:p>
        </w:tc>
      </w:tr>
      <w:tr w:rsidR="00FA5B47" w:rsidTr="00BD36D0">
        <w:trPr>
          <w:trHeight w:val="1200"/>
        </w:trPr>
        <w:tc>
          <w:tcPr>
            <w:tcW w:w="3020" w:type="dxa"/>
            <w:gridSpan w:val="4"/>
            <w:tcBorders>
              <w:top w:val="nil"/>
              <w:left w:val="single" w:sz="4" w:space="0" w:color="auto"/>
              <w:bottom w:val="single" w:sz="4" w:space="0" w:color="auto"/>
              <w:right w:val="single" w:sz="4" w:space="0" w:color="auto"/>
            </w:tcBorders>
            <w:shd w:val="clear" w:color="auto" w:fill="auto"/>
            <w:vAlign w:val="center"/>
            <w:hideMark/>
          </w:tcPr>
          <w:p w:rsidR="00FA5B47" w:rsidRDefault="00FA5B47" w:rsidP="00BD36D0">
            <w:pPr>
              <w:jc w:val="center"/>
              <w:rPr>
                <w:color w:val="000000"/>
                <w:sz w:val="22"/>
                <w:szCs w:val="22"/>
              </w:rPr>
            </w:pPr>
            <w:r>
              <w:rPr>
                <w:color w:val="000000"/>
                <w:sz w:val="22"/>
                <w:szCs w:val="22"/>
              </w:rPr>
              <w:t>Правила № 85</w:t>
            </w:r>
          </w:p>
        </w:tc>
        <w:tc>
          <w:tcPr>
            <w:tcW w:w="960" w:type="dxa"/>
            <w:tcBorders>
              <w:top w:val="nil"/>
              <w:left w:val="nil"/>
              <w:bottom w:val="single" w:sz="4" w:space="0" w:color="auto"/>
              <w:right w:val="single" w:sz="4" w:space="0" w:color="auto"/>
            </w:tcBorders>
            <w:shd w:val="clear" w:color="auto" w:fill="auto"/>
            <w:noWrap/>
            <w:vAlign w:val="center"/>
            <w:hideMark/>
          </w:tcPr>
          <w:p w:rsidR="00FA5B47" w:rsidRDefault="00FA5B47" w:rsidP="00BD36D0">
            <w:pPr>
              <w:jc w:val="center"/>
              <w:rPr>
                <w:color w:val="000000"/>
                <w:sz w:val="22"/>
                <w:szCs w:val="22"/>
              </w:rPr>
            </w:pPr>
            <w:r>
              <w:rPr>
                <w:color w:val="000000"/>
                <w:sz w:val="22"/>
                <w:szCs w:val="22"/>
              </w:rPr>
              <w:t>-</w:t>
            </w:r>
          </w:p>
        </w:tc>
        <w:tc>
          <w:tcPr>
            <w:tcW w:w="12195" w:type="dxa"/>
            <w:gridSpan w:val="3"/>
            <w:tcBorders>
              <w:top w:val="nil"/>
              <w:left w:val="nil"/>
              <w:bottom w:val="single" w:sz="4" w:space="0" w:color="auto"/>
              <w:right w:val="single" w:sz="4" w:space="0" w:color="auto"/>
            </w:tcBorders>
            <w:shd w:val="clear" w:color="auto" w:fill="auto"/>
            <w:vAlign w:val="center"/>
            <w:hideMark/>
          </w:tcPr>
          <w:p w:rsidR="00FA5B47" w:rsidRDefault="00FA5B47" w:rsidP="00BD36D0">
            <w:pPr>
              <w:jc w:val="both"/>
              <w:rPr>
                <w:color w:val="000000"/>
                <w:sz w:val="22"/>
                <w:szCs w:val="22"/>
              </w:rPr>
            </w:pPr>
            <w:r>
              <w:rPr>
                <w:color w:val="000000"/>
                <w:sz w:val="22"/>
                <w:szCs w:val="22"/>
              </w:rPr>
              <w:t>Правила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утвержденными постановлением Правительства Российской Федерации от 30 января 2021 г. № 85</w:t>
            </w:r>
          </w:p>
        </w:tc>
      </w:tr>
      <w:tr w:rsidR="00FA5B47" w:rsidTr="00BD36D0">
        <w:trPr>
          <w:trHeight w:val="600"/>
        </w:trPr>
        <w:tc>
          <w:tcPr>
            <w:tcW w:w="3020" w:type="dxa"/>
            <w:gridSpan w:val="4"/>
            <w:tcBorders>
              <w:top w:val="nil"/>
              <w:left w:val="single" w:sz="4" w:space="0" w:color="auto"/>
              <w:bottom w:val="single" w:sz="4" w:space="0" w:color="auto"/>
              <w:right w:val="single" w:sz="4" w:space="0" w:color="auto"/>
            </w:tcBorders>
            <w:shd w:val="clear" w:color="auto" w:fill="auto"/>
            <w:vAlign w:val="center"/>
            <w:hideMark/>
          </w:tcPr>
          <w:p w:rsidR="00FA5B47" w:rsidRDefault="00FA5B47" w:rsidP="00BD36D0">
            <w:pPr>
              <w:jc w:val="center"/>
              <w:rPr>
                <w:color w:val="000000"/>
                <w:sz w:val="22"/>
                <w:szCs w:val="22"/>
              </w:rPr>
            </w:pPr>
            <w:r>
              <w:rPr>
                <w:color w:val="000000"/>
                <w:sz w:val="22"/>
                <w:szCs w:val="22"/>
              </w:rPr>
              <w:t>ПТЭТЭ</w:t>
            </w:r>
          </w:p>
        </w:tc>
        <w:tc>
          <w:tcPr>
            <w:tcW w:w="960" w:type="dxa"/>
            <w:tcBorders>
              <w:top w:val="nil"/>
              <w:left w:val="nil"/>
              <w:bottom w:val="single" w:sz="4" w:space="0" w:color="auto"/>
              <w:right w:val="single" w:sz="4" w:space="0" w:color="auto"/>
            </w:tcBorders>
            <w:shd w:val="clear" w:color="auto" w:fill="auto"/>
            <w:noWrap/>
            <w:vAlign w:val="center"/>
            <w:hideMark/>
          </w:tcPr>
          <w:p w:rsidR="00FA5B47" w:rsidRDefault="00FA5B47" w:rsidP="00BD36D0">
            <w:pPr>
              <w:jc w:val="center"/>
              <w:rPr>
                <w:color w:val="000000"/>
                <w:sz w:val="22"/>
                <w:szCs w:val="22"/>
              </w:rPr>
            </w:pPr>
            <w:r>
              <w:rPr>
                <w:color w:val="000000"/>
                <w:sz w:val="22"/>
                <w:szCs w:val="22"/>
              </w:rPr>
              <w:t>-</w:t>
            </w:r>
          </w:p>
        </w:tc>
        <w:tc>
          <w:tcPr>
            <w:tcW w:w="12195" w:type="dxa"/>
            <w:gridSpan w:val="3"/>
            <w:tcBorders>
              <w:top w:val="nil"/>
              <w:left w:val="nil"/>
              <w:bottom w:val="single" w:sz="4" w:space="0" w:color="auto"/>
              <w:right w:val="single" w:sz="4" w:space="0" w:color="auto"/>
            </w:tcBorders>
            <w:shd w:val="clear" w:color="auto" w:fill="auto"/>
            <w:vAlign w:val="center"/>
            <w:hideMark/>
          </w:tcPr>
          <w:p w:rsidR="00FA5B47" w:rsidRDefault="00FA5B47" w:rsidP="00BD36D0">
            <w:pPr>
              <w:jc w:val="both"/>
              <w:rPr>
                <w:color w:val="000000"/>
                <w:sz w:val="22"/>
                <w:szCs w:val="22"/>
              </w:rPr>
            </w:pPr>
            <w:r>
              <w:rPr>
                <w:color w:val="000000"/>
                <w:sz w:val="22"/>
                <w:szCs w:val="22"/>
              </w:rPr>
              <w:t>Правила технической эксплуатации тепловых энергоустановок, утвержденные приказом Министерства энергетики Российской Федерации от 24 марта 2003 г. № 115</w:t>
            </w:r>
          </w:p>
        </w:tc>
      </w:tr>
      <w:tr w:rsidR="00FA5B47" w:rsidTr="00BD36D0">
        <w:trPr>
          <w:trHeight w:val="600"/>
        </w:trPr>
        <w:tc>
          <w:tcPr>
            <w:tcW w:w="3020" w:type="dxa"/>
            <w:gridSpan w:val="4"/>
            <w:tcBorders>
              <w:top w:val="nil"/>
              <w:left w:val="single" w:sz="4" w:space="0" w:color="auto"/>
              <w:bottom w:val="single" w:sz="4" w:space="0" w:color="auto"/>
              <w:right w:val="single" w:sz="4" w:space="0" w:color="auto"/>
            </w:tcBorders>
            <w:shd w:val="clear" w:color="auto" w:fill="auto"/>
            <w:vAlign w:val="center"/>
            <w:hideMark/>
          </w:tcPr>
          <w:p w:rsidR="00FA5B47" w:rsidRDefault="00FA5B47" w:rsidP="00BD36D0">
            <w:pPr>
              <w:jc w:val="center"/>
              <w:rPr>
                <w:color w:val="000000"/>
                <w:sz w:val="22"/>
                <w:szCs w:val="22"/>
              </w:rPr>
            </w:pPr>
            <w:r>
              <w:rPr>
                <w:color w:val="000000"/>
                <w:sz w:val="22"/>
                <w:szCs w:val="22"/>
              </w:rPr>
              <w:t>ПТЭЭП</w:t>
            </w:r>
          </w:p>
        </w:tc>
        <w:tc>
          <w:tcPr>
            <w:tcW w:w="960" w:type="dxa"/>
            <w:tcBorders>
              <w:top w:val="nil"/>
              <w:left w:val="nil"/>
              <w:bottom w:val="single" w:sz="4" w:space="0" w:color="auto"/>
              <w:right w:val="single" w:sz="4" w:space="0" w:color="auto"/>
            </w:tcBorders>
            <w:shd w:val="clear" w:color="auto" w:fill="auto"/>
            <w:noWrap/>
            <w:vAlign w:val="center"/>
            <w:hideMark/>
          </w:tcPr>
          <w:p w:rsidR="00FA5B47" w:rsidRDefault="00FA5B47" w:rsidP="00BD36D0">
            <w:pPr>
              <w:jc w:val="center"/>
              <w:rPr>
                <w:color w:val="000000"/>
                <w:sz w:val="22"/>
                <w:szCs w:val="22"/>
              </w:rPr>
            </w:pPr>
            <w:r>
              <w:rPr>
                <w:color w:val="000000"/>
                <w:sz w:val="22"/>
                <w:szCs w:val="22"/>
              </w:rPr>
              <w:t>-</w:t>
            </w:r>
          </w:p>
        </w:tc>
        <w:tc>
          <w:tcPr>
            <w:tcW w:w="12195" w:type="dxa"/>
            <w:gridSpan w:val="3"/>
            <w:tcBorders>
              <w:top w:val="nil"/>
              <w:left w:val="nil"/>
              <w:bottom w:val="single" w:sz="4" w:space="0" w:color="auto"/>
              <w:right w:val="single" w:sz="4" w:space="0" w:color="auto"/>
            </w:tcBorders>
            <w:shd w:val="clear" w:color="auto" w:fill="auto"/>
            <w:vAlign w:val="center"/>
            <w:hideMark/>
          </w:tcPr>
          <w:p w:rsidR="00FA5B47" w:rsidRDefault="00FA5B47" w:rsidP="00BD36D0">
            <w:pPr>
              <w:jc w:val="both"/>
              <w:rPr>
                <w:color w:val="000000"/>
                <w:sz w:val="22"/>
                <w:szCs w:val="22"/>
              </w:rPr>
            </w:pPr>
            <w:r>
              <w:rPr>
                <w:color w:val="000000"/>
                <w:sz w:val="22"/>
                <w:szCs w:val="22"/>
              </w:rPr>
              <w:t>Правила технической эксплуатации электроустановок потребителей электрической энергии, утвержденные приказом Минэнерго России от 12 августа 2022 г. № 811</w:t>
            </w:r>
          </w:p>
        </w:tc>
      </w:tr>
      <w:tr w:rsidR="00FA5B47" w:rsidTr="00BD36D0">
        <w:trPr>
          <w:trHeight w:val="600"/>
        </w:trPr>
        <w:tc>
          <w:tcPr>
            <w:tcW w:w="3020" w:type="dxa"/>
            <w:gridSpan w:val="4"/>
            <w:tcBorders>
              <w:top w:val="nil"/>
              <w:left w:val="single" w:sz="4" w:space="0" w:color="auto"/>
              <w:bottom w:val="single" w:sz="4" w:space="0" w:color="auto"/>
              <w:right w:val="single" w:sz="4" w:space="0" w:color="auto"/>
            </w:tcBorders>
            <w:shd w:val="clear" w:color="auto" w:fill="auto"/>
            <w:vAlign w:val="center"/>
            <w:hideMark/>
          </w:tcPr>
          <w:p w:rsidR="00FA5B47" w:rsidRDefault="00FA5B47" w:rsidP="00BD36D0">
            <w:pPr>
              <w:jc w:val="center"/>
              <w:rPr>
                <w:color w:val="000000"/>
                <w:sz w:val="22"/>
                <w:szCs w:val="22"/>
              </w:rPr>
            </w:pPr>
            <w:r>
              <w:rPr>
                <w:color w:val="000000"/>
                <w:sz w:val="22"/>
                <w:szCs w:val="22"/>
              </w:rPr>
              <w:t>Правила № 2234</w:t>
            </w:r>
          </w:p>
        </w:tc>
        <w:tc>
          <w:tcPr>
            <w:tcW w:w="960" w:type="dxa"/>
            <w:tcBorders>
              <w:top w:val="nil"/>
              <w:left w:val="nil"/>
              <w:bottom w:val="single" w:sz="4" w:space="0" w:color="auto"/>
              <w:right w:val="single" w:sz="4" w:space="0" w:color="auto"/>
            </w:tcBorders>
            <w:shd w:val="clear" w:color="auto" w:fill="auto"/>
            <w:noWrap/>
            <w:vAlign w:val="center"/>
            <w:hideMark/>
          </w:tcPr>
          <w:p w:rsidR="00FA5B47" w:rsidRDefault="00FA5B47" w:rsidP="00BD36D0">
            <w:pPr>
              <w:jc w:val="center"/>
              <w:rPr>
                <w:color w:val="000000"/>
                <w:sz w:val="22"/>
                <w:szCs w:val="22"/>
              </w:rPr>
            </w:pPr>
            <w:r>
              <w:rPr>
                <w:color w:val="000000"/>
                <w:sz w:val="22"/>
                <w:szCs w:val="22"/>
              </w:rPr>
              <w:t>-</w:t>
            </w:r>
          </w:p>
        </w:tc>
        <w:tc>
          <w:tcPr>
            <w:tcW w:w="12195" w:type="dxa"/>
            <w:gridSpan w:val="3"/>
            <w:tcBorders>
              <w:top w:val="nil"/>
              <w:left w:val="nil"/>
              <w:bottom w:val="single" w:sz="4" w:space="0" w:color="auto"/>
              <w:right w:val="single" w:sz="4" w:space="0" w:color="auto"/>
            </w:tcBorders>
            <w:shd w:val="clear" w:color="auto" w:fill="auto"/>
            <w:vAlign w:val="center"/>
            <w:hideMark/>
          </w:tcPr>
          <w:p w:rsidR="00FA5B47" w:rsidRDefault="00FA5B47" w:rsidP="00BD36D0">
            <w:pPr>
              <w:jc w:val="both"/>
              <w:rPr>
                <w:color w:val="000000"/>
                <w:sz w:val="22"/>
                <w:szCs w:val="22"/>
              </w:rPr>
            </w:pPr>
            <w:r>
              <w:rPr>
                <w:color w:val="000000"/>
                <w:sz w:val="22"/>
                <w:szCs w:val="22"/>
              </w:rPr>
              <w:t>Правила обеспечения готовности к отопительному периоду, утвержденные приказом Министерства энергетики Российской Федерации от 13 ноября 2024 г. № 2234</w:t>
            </w:r>
          </w:p>
        </w:tc>
      </w:tr>
      <w:tr w:rsidR="00FA5B47" w:rsidTr="00BD36D0">
        <w:trPr>
          <w:trHeight w:val="900"/>
        </w:trPr>
        <w:tc>
          <w:tcPr>
            <w:tcW w:w="3020" w:type="dxa"/>
            <w:gridSpan w:val="4"/>
            <w:tcBorders>
              <w:top w:val="nil"/>
              <w:left w:val="single" w:sz="4" w:space="0" w:color="auto"/>
              <w:bottom w:val="single" w:sz="4" w:space="0" w:color="auto"/>
              <w:right w:val="single" w:sz="4" w:space="0" w:color="auto"/>
            </w:tcBorders>
            <w:shd w:val="clear" w:color="auto" w:fill="auto"/>
            <w:vAlign w:val="center"/>
            <w:hideMark/>
          </w:tcPr>
          <w:p w:rsidR="00FA5B47" w:rsidRDefault="00FA5B47" w:rsidP="00BD36D0">
            <w:pPr>
              <w:jc w:val="center"/>
              <w:rPr>
                <w:color w:val="000000"/>
                <w:sz w:val="22"/>
                <w:szCs w:val="22"/>
              </w:rPr>
            </w:pPr>
            <w:r>
              <w:rPr>
                <w:color w:val="000000"/>
                <w:sz w:val="22"/>
                <w:szCs w:val="22"/>
              </w:rPr>
              <w:t>ПОТ</w:t>
            </w:r>
          </w:p>
        </w:tc>
        <w:tc>
          <w:tcPr>
            <w:tcW w:w="960" w:type="dxa"/>
            <w:tcBorders>
              <w:top w:val="nil"/>
              <w:left w:val="nil"/>
              <w:bottom w:val="single" w:sz="4" w:space="0" w:color="auto"/>
              <w:right w:val="single" w:sz="4" w:space="0" w:color="auto"/>
            </w:tcBorders>
            <w:shd w:val="clear" w:color="auto" w:fill="auto"/>
            <w:noWrap/>
            <w:vAlign w:val="center"/>
            <w:hideMark/>
          </w:tcPr>
          <w:p w:rsidR="00FA5B47" w:rsidRDefault="00FA5B47" w:rsidP="00BD36D0">
            <w:pPr>
              <w:jc w:val="center"/>
              <w:rPr>
                <w:color w:val="000000"/>
                <w:sz w:val="22"/>
                <w:szCs w:val="22"/>
              </w:rPr>
            </w:pPr>
            <w:r>
              <w:rPr>
                <w:color w:val="000000"/>
                <w:sz w:val="22"/>
                <w:szCs w:val="22"/>
              </w:rPr>
              <w:t>-</w:t>
            </w:r>
          </w:p>
        </w:tc>
        <w:tc>
          <w:tcPr>
            <w:tcW w:w="12195" w:type="dxa"/>
            <w:gridSpan w:val="3"/>
            <w:tcBorders>
              <w:top w:val="nil"/>
              <w:left w:val="nil"/>
              <w:bottom w:val="single" w:sz="4" w:space="0" w:color="auto"/>
              <w:right w:val="single" w:sz="4" w:space="0" w:color="auto"/>
            </w:tcBorders>
            <w:shd w:val="clear" w:color="auto" w:fill="auto"/>
            <w:vAlign w:val="center"/>
            <w:hideMark/>
          </w:tcPr>
          <w:p w:rsidR="00FA5B47" w:rsidRDefault="00FA5B47" w:rsidP="00BD36D0">
            <w:pPr>
              <w:jc w:val="both"/>
              <w:rPr>
                <w:color w:val="000000"/>
                <w:sz w:val="22"/>
                <w:szCs w:val="22"/>
              </w:rPr>
            </w:pPr>
            <w:r>
              <w:rPr>
                <w:color w:val="000000"/>
                <w:sz w:val="22"/>
                <w:szCs w:val="22"/>
              </w:rPr>
              <w:t>Правила по охране труда при эксплуатации объектов теплоснабжения и теплопотребляющих установок, утвержденных приказом Министерства труда и социальной защиты Российской Федерации от 17 декабря 2020 г. № 924н</w:t>
            </w:r>
          </w:p>
        </w:tc>
      </w:tr>
      <w:tr w:rsidR="00FA5B47" w:rsidTr="00BD36D0">
        <w:trPr>
          <w:trHeight w:val="96"/>
        </w:trPr>
        <w:tc>
          <w:tcPr>
            <w:tcW w:w="3020" w:type="dxa"/>
            <w:gridSpan w:val="4"/>
            <w:tcBorders>
              <w:top w:val="nil"/>
              <w:left w:val="single" w:sz="4" w:space="0" w:color="auto"/>
              <w:bottom w:val="single" w:sz="4" w:space="0" w:color="auto"/>
              <w:right w:val="single" w:sz="4" w:space="0" w:color="auto"/>
            </w:tcBorders>
            <w:shd w:val="clear" w:color="auto" w:fill="auto"/>
            <w:vAlign w:val="center"/>
            <w:hideMark/>
          </w:tcPr>
          <w:p w:rsidR="00FA5B47" w:rsidRDefault="00FA5B47" w:rsidP="00BD36D0">
            <w:pPr>
              <w:jc w:val="center"/>
              <w:rPr>
                <w:color w:val="000000"/>
                <w:sz w:val="22"/>
                <w:szCs w:val="22"/>
              </w:rPr>
            </w:pPr>
            <w:r>
              <w:rPr>
                <w:color w:val="000000"/>
                <w:sz w:val="22"/>
                <w:szCs w:val="22"/>
              </w:rPr>
              <w:t>ФНП № 536</w:t>
            </w:r>
          </w:p>
        </w:tc>
        <w:tc>
          <w:tcPr>
            <w:tcW w:w="960" w:type="dxa"/>
            <w:tcBorders>
              <w:top w:val="nil"/>
              <w:left w:val="nil"/>
              <w:bottom w:val="single" w:sz="4" w:space="0" w:color="auto"/>
              <w:right w:val="single" w:sz="4" w:space="0" w:color="auto"/>
            </w:tcBorders>
            <w:shd w:val="clear" w:color="auto" w:fill="auto"/>
            <w:noWrap/>
            <w:vAlign w:val="center"/>
            <w:hideMark/>
          </w:tcPr>
          <w:p w:rsidR="00FA5B47" w:rsidRDefault="00FA5B47" w:rsidP="00BD36D0">
            <w:pPr>
              <w:jc w:val="center"/>
              <w:rPr>
                <w:color w:val="000000"/>
                <w:sz w:val="22"/>
                <w:szCs w:val="22"/>
              </w:rPr>
            </w:pPr>
            <w:r>
              <w:rPr>
                <w:color w:val="000000"/>
                <w:sz w:val="22"/>
                <w:szCs w:val="22"/>
              </w:rPr>
              <w:t>-</w:t>
            </w:r>
          </w:p>
        </w:tc>
        <w:tc>
          <w:tcPr>
            <w:tcW w:w="12195" w:type="dxa"/>
            <w:gridSpan w:val="3"/>
            <w:tcBorders>
              <w:top w:val="nil"/>
              <w:left w:val="nil"/>
              <w:bottom w:val="single" w:sz="4" w:space="0" w:color="auto"/>
              <w:right w:val="single" w:sz="4" w:space="0" w:color="auto"/>
            </w:tcBorders>
            <w:shd w:val="clear" w:color="auto" w:fill="auto"/>
            <w:vAlign w:val="center"/>
            <w:hideMark/>
          </w:tcPr>
          <w:p w:rsidR="00FA5B47" w:rsidRDefault="00FA5B47" w:rsidP="00BD36D0">
            <w:pPr>
              <w:jc w:val="both"/>
              <w:rPr>
                <w:color w:val="000000"/>
                <w:sz w:val="22"/>
                <w:szCs w:val="22"/>
              </w:rPr>
            </w:pPr>
            <w:r>
              <w:rPr>
                <w:color w:val="000000"/>
                <w:sz w:val="22"/>
                <w:szCs w:val="22"/>
              </w:rPr>
              <w:t>Федеральные нормы и правила в области промышленной безопасности "Правила промышленной безопасности при использовании оборудования, работающего под избыточным давлением", утвержденные приказом Ростехнадзора от 15 декабря 2020 г. № 536</w:t>
            </w:r>
          </w:p>
        </w:tc>
      </w:tr>
    </w:tbl>
    <w:p w:rsidR="0093598D" w:rsidRPr="00DC00F3" w:rsidRDefault="0093598D" w:rsidP="0093598D">
      <w:pPr>
        <w:rPr>
          <w:sz w:val="28"/>
          <w:szCs w:val="28"/>
        </w:rPr>
      </w:pPr>
    </w:p>
    <w:sectPr w:rsidR="0093598D" w:rsidRPr="00DC00F3" w:rsidSect="00FA5B47">
      <w:pgSz w:w="16838" w:h="11906" w:orient="landscape" w:code="9"/>
      <w:pgMar w:top="567" w:right="567" w:bottom="567" w:left="567" w:header="284"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1AAA" w:rsidRDefault="002B1AAA">
      <w:r>
        <w:separator/>
      </w:r>
    </w:p>
  </w:endnote>
  <w:endnote w:type="continuationSeparator" w:id="1">
    <w:p w:rsidR="002B1AAA" w:rsidRDefault="002B1A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1AAA" w:rsidRDefault="002B1AAA">
      <w:r>
        <w:separator/>
      </w:r>
    </w:p>
  </w:footnote>
  <w:footnote w:type="continuationSeparator" w:id="1">
    <w:p w:rsidR="002B1AAA" w:rsidRDefault="002B1A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1C1A"/>
    <w:multiLevelType w:val="hybridMultilevel"/>
    <w:tmpl w:val="1348F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C4741C"/>
    <w:multiLevelType w:val="hybridMultilevel"/>
    <w:tmpl w:val="1348F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7877D6"/>
    <w:multiLevelType w:val="multilevel"/>
    <w:tmpl w:val="90E8AA60"/>
    <w:lvl w:ilvl="0">
      <w:start w:val="1"/>
      <w:numFmt w:val="decimal"/>
      <w:lvlText w:val="%1."/>
      <w:lvlJc w:val="left"/>
      <w:pPr>
        <w:ind w:left="2014" w:hanging="1305"/>
      </w:pPr>
      <w:rPr>
        <w:rFonts w:hint="default"/>
      </w:rPr>
    </w:lvl>
    <w:lvl w:ilvl="1">
      <w:start w:val="1"/>
      <w:numFmt w:val="decimal"/>
      <w:isLgl/>
      <w:lvlText w:val="%1.%2"/>
      <w:lvlJc w:val="left"/>
      <w:pPr>
        <w:ind w:left="1226"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nsid w:val="0A614CD6"/>
    <w:multiLevelType w:val="hybridMultilevel"/>
    <w:tmpl w:val="10D4D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A173C7"/>
    <w:multiLevelType w:val="hybridMultilevel"/>
    <w:tmpl w:val="1348F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961879"/>
    <w:multiLevelType w:val="hybridMultilevel"/>
    <w:tmpl w:val="1348F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4F6381"/>
    <w:multiLevelType w:val="hybridMultilevel"/>
    <w:tmpl w:val="1348F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163CBE"/>
    <w:multiLevelType w:val="multilevel"/>
    <w:tmpl w:val="103E5868"/>
    <w:lvl w:ilvl="0">
      <w:start w:val="1"/>
      <w:numFmt w:val="decimal"/>
      <w:lvlText w:val="%1."/>
      <w:lvlJc w:val="left"/>
      <w:pPr>
        <w:tabs>
          <w:tab w:val="num" w:pos="0"/>
        </w:tabs>
        <w:ind w:left="4613" w:hanging="360"/>
      </w:pPr>
      <w:rPr>
        <w:rFonts w:ascii="Times New Roman" w:eastAsia="Times New Roman" w:hAnsi="Times New Roman" w:cs="Times New Roman"/>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8">
    <w:nsid w:val="348636FC"/>
    <w:multiLevelType w:val="hybridMultilevel"/>
    <w:tmpl w:val="38322F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39543E"/>
    <w:multiLevelType w:val="hybridMultilevel"/>
    <w:tmpl w:val="1348F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74535B2"/>
    <w:multiLevelType w:val="hybridMultilevel"/>
    <w:tmpl w:val="1348F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9F14B58"/>
    <w:multiLevelType w:val="hybridMultilevel"/>
    <w:tmpl w:val="10D4D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F7F3DCD"/>
    <w:multiLevelType w:val="hybridMultilevel"/>
    <w:tmpl w:val="1348F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D5A3359"/>
    <w:multiLevelType w:val="hybridMultilevel"/>
    <w:tmpl w:val="10D4D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3"/>
  </w:num>
  <w:num w:numId="3">
    <w:abstractNumId w:val="8"/>
  </w:num>
  <w:num w:numId="4">
    <w:abstractNumId w:val="11"/>
  </w:num>
  <w:num w:numId="5">
    <w:abstractNumId w:val="3"/>
  </w:num>
  <w:num w:numId="6">
    <w:abstractNumId w:val="7"/>
  </w:num>
  <w:num w:numId="7">
    <w:abstractNumId w:val="4"/>
  </w:num>
  <w:num w:numId="8">
    <w:abstractNumId w:val="10"/>
  </w:num>
  <w:num w:numId="9">
    <w:abstractNumId w:val="12"/>
  </w:num>
  <w:num w:numId="10">
    <w:abstractNumId w:val="5"/>
  </w:num>
  <w:num w:numId="11">
    <w:abstractNumId w:val="0"/>
  </w:num>
  <w:num w:numId="12">
    <w:abstractNumId w:val="6"/>
  </w:num>
  <w:num w:numId="13">
    <w:abstractNumId w:val="1"/>
  </w:num>
  <w:num w:numId="14">
    <w:abstractNumId w:val="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54756E"/>
    <w:rsid w:val="00000B69"/>
    <w:rsid w:val="00001543"/>
    <w:rsid w:val="00002D29"/>
    <w:rsid w:val="00003D09"/>
    <w:rsid w:val="00007756"/>
    <w:rsid w:val="0001114C"/>
    <w:rsid w:val="0001120F"/>
    <w:rsid w:val="00013C42"/>
    <w:rsid w:val="000143BA"/>
    <w:rsid w:val="00015DC9"/>
    <w:rsid w:val="00017679"/>
    <w:rsid w:val="00017FA8"/>
    <w:rsid w:val="00022A5B"/>
    <w:rsid w:val="000233A6"/>
    <w:rsid w:val="00023C84"/>
    <w:rsid w:val="000246DE"/>
    <w:rsid w:val="000260B0"/>
    <w:rsid w:val="00026752"/>
    <w:rsid w:val="00031582"/>
    <w:rsid w:val="00031865"/>
    <w:rsid w:val="00033A17"/>
    <w:rsid w:val="00033B0D"/>
    <w:rsid w:val="00034298"/>
    <w:rsid w:val="00034945"/>
    <w:rsid w:val="000409A0"/>
    <w:rsid w:val="00040F92"/>
    <w:rsid w:val="00042026"/>
    <w:rsid w:val="000459E5"/>
    <w:rsid w:val="000479E8"/>
    <w:rsid w:val="000504ED"/>
    <w:rsid w:val="00055C17"/>
    <w:rsid w:val="00057A30"/>
    <w:rsid w:val="00060BA6"/>
    <w:rsid w:val="00064896"/>
    <w:rsid w:val="00064D59"/>
    <w:rsid w:val="00065A98"/>
    <w:rsid w:val="00066FE0"/>
    <w:rsid w:val="0006715F"/>
    <w:rsid w:val="000672B4"/>
    <w:rsid w:val="0007118B"/>
    <w:rsid w:val="0007320F"/>
    <w:rsid w:val="000735AA"/>
    <w:rsid w:val="00073D21"/>
    <w:rsid w:val="00073F70"/>
    <w:rsid w:val="000748DC"/>
    <w:rsid w:val="00076EEA"/>
    <w:rsid w:val="00077CD3"/>
    <w:rsid w:val="00081490"/>
    <w:rsid w:val="00085BC8"/>
    <w:rsid w:val="00085E16"/>
    <w:rsid w:val="00090BC1"/>
    <w:rsid w:val="00090FE5"/>
    <w:rsid w:val="00092968"/>
    <w:rsid w:val="000972CB"/>
    <w:rsid w:val="00097FA9"/>
    <w:rsid w:val="000A0777"/>
    <w:rsid w:val="000A0EC5"/>
    <w:rsid w:val="000A2B32"/>
    <w:rsid w:val="000A4A22"/>
    <w:rsid w:val="000A4A9A"/>
    <w:rsid w:val="000A5ED8"/>
    <w:rsid w:val="000A6F03"/>
    <w:rsid w:val="000B1B00"/>
    <w:rsid w:val="000B2259"/>
    <w:rsid w:val="000B3E32"/>
    <w:rsid w:val="000B4893"/>
    <w:rsid w:val="000B5637"/>
    <w:rsid w:val="000B7702"/>
    <w:rsid w:val="000C057B"/>
    <w:rsid w:val="000C0B4E"/>
    <w:rsid w:val="000C1974"/>
    <w:rsid w:val="000C45EE"/>
    <w:rsid w:val="000C4820"/>
    <w:rsid w:val="000C577A"/>
    <w:rsid w:val="000C72CB"/>
    <w:rsid w:val="000D107F"/>
    <w:rsid w:val="000D2F92"/>
    <w:rsid w:val="000D50A8"/>
    <w:rsid w:val="000D5A0E"/>
    <w:rsid w:val="000D68B5"/>
    <w:rsid w:val="000D6B75"/>
    <w:rsid w:val="000E0677"/>
    <w:rsid w:val="000E1133"/>
    <w:rsid w:val="000E4738"/>
    <w:rsid w:val="000E5AF4"/>
    <w:rsid w:val="000E7AEA"/>
    <w:rsid w:val="000F1C15"/>
    <w:rsid w:val="000F55B9"/>
    <w:rsid w:val="000F682B"/>
    <w:rsid w:val="00100D3C"/>
    <w:rsid w:val="00101C87"/>
    <w:rsid w:val="0010476C"/>
    <w:rsid w:val="00115BFE"/>
    <w:rsid w:val="0011623A"/>
    <w:rsid w:val="0012068B"/>
    <w:rsid w:val="001207F0"/>
    <w:rsid w:val="00124539"/>
    <w:rsid w:val="00133768"/>
    <w:rsid w:val="00134867"/>
    <w:rsid w:val="00135358"/>
    <w:rsid w:val="00136C15"/>
    <w:rsid w:val="0014251A"/>
    <w:rsid w:val="00142530"/>
    <w:rsid w:val="00142E86"/>
    <w:rsid w:val="001443F0"/>
    <w:rsid w:val="00145524"/>
    <w:rsid w:val="0014633F"/>
    <w:rsid w:val="00146C02"/>
    <w:rsid w:val="00152065"/>
    <w:rsid w:val="00152924"/>
    <w:rsid w:val="00156461"/>
    <w:rsid w:val="00157BA7"/>
    <w:rsid w:val="001602B6"/>
    <w:rsid w:val="001605FF"/>
    <w:rsid w:val="00161D87"/>
    <w:rsid w:val="0016440B"/>
    <w:rsid w:val="001674D5"/>
    <w:rsid w:val="00171469"/>
    <w:rsid w:val="0017295D"/>
    <w:rsid w:val="00173556"/>
    <w:rsid w:val="00173B04"/>
    <w:rsid w:val="001757CE"/>
    <w:rsid w:val="00176199"/>
    <w:rsid w:val="0017664D"/>
    <w:rsid w:val="00177330"/>
    <w:rsid w:val="00177DE7"/>
    <w:rsid w:val="00180630"/>
    <w:rsid w:val="001824E9"/>
    <w:rsid w:val="00183250"/>
    <w:rsid w:val="00191C0D"/>
    <w:rsid w:val="00191EE9"/>
    <w:rsid w:val="00192F3C"/>
    <w:rsid w:val="00195819"/>
    <w:rsid w:val="00196B89"/>
    <w:rsid w:val="001A2FDE"/>
    <w:rsid w:val="001A46FB"/>
    <w:rsid w:val="001A66A4"/>
    <w:rsid w:val="001A6CC7"/>
    <w:rsid w:val="001A7D0A"/>
    <w:rsid w:val="001B02C8"/>
    <w:rsid w:val="001B219F"/>
    <w:rsid w:val="001B5FFE"/>
    <w:rsid w:val="001B6761"/>
    <w:rsid w:val="001B7187"/>
    <w:rsid w:val="001C1785"/>
    <w:rsid w:val="001C42A6"/>
    <w:rsid w:val="001C6CF3"/>
    <w:rsid w:val="001C6DF7"/>
    <w:rsid w:val="001C70D1"/>
    <w:rsid w:val="001D124B"/>
    <w:rsid w:val="001D2935"/>
    <w:rsid w:val="001D5AD3"/>
    <w:rsid w:val="001E0B48"/>
    <w:rsid w:val="001E4D75"/>
    <w:rsid w:val="001E5841"/>
    <w:rsid w:val="001E5F5C"/>
    <w:rsid w:val="001E77D1"/>
    <w:rsid w:val="001E7C05"/>
    <w:rsid w:val="001F0D8C"/>
    <w:rsid w:val="001F18F8"/>
    <w:rsid w:val="001F358D"/>
    <w:rsid w:val="001F36BB"/>
    <w:rsid w:val="001F4CD3"/>
    <w:rsid w:val="00200AFE"/>
    <w:rsid w:val="002037F7"/>
    <w:rsid w:val="00203F86"/>
    <w:rsid w:val="00204663"/>
    <w:rsid w:val="00205922"/>
    <w:rsid w:val="00205FEC"/>
    <w:rsid w:val="00212801"/>
    <w:rsid w:val="00214E48"/>
    <w:rsid w:val="002151FE"/>
    <w:rsid w:val="0021583B"/>
    <w:rsid w:val="00217C2F"/>
    <w:rsid w:val="00222739"/>
    <w:rsid w:val="0022499A"/>
    <w:rsid w:val="00226758"/>
    <w:rsid w:val="00231B3A"/>
    <w:rsid w:val="00233ADA"/>
    <w:rsid w:val="00233BAC"/>
    <w:rsid w:val="0023591B"/>
    <w:rsid w:val="00235E54"/>
    <w:rsid w:val="002360D4"/>
    <w:rsid w:val="00236EE0"/>
    <w:rsid w:val="00240B62"/>
    <w:rsid w:val="00242696"/>
    <w:rsid w:val="00244C4C"/>
    <w:rsid w:val="002456CC"/>
    <w:rsid w:val="00245FAC"/>
    <w:rsid w:val="002468F5"/>
    <w:rsid w:val="0024706E"/>
    <w:rsid w:val="00251537"/>
    <w:rsid w:val="00255224"/>
    <w:rsid w:val="002560C6"/>
    <w:rsid w:val="00257D3D"/>
    <w:rsid w:val="00262558"/>
    <w:rsid w:val="0026527D"/>
    <w:rsid w:val="00265620"/>
    <w:rsid w:val="0026583F"/>
    <w:rsid w:val="00265C51"/>
    <w:rsid w:val="00266D37"/>
    <w:rsid w:val="00267AD6"/>
    <w:rsid w:val="0027175D"/>
    <w:rsid w:val="00271A37"/>
    <w:rsid w:val="00271CED"/>
    <w:rsid w:val="00272D5C"/>
    <w:rsid w:val="00273C4C"/>
    <w:rsid w:val="002757DD"/>
    <w:rsid w:val="00280F85"/>
    <w:rsid w:val="00281483"/>
    <w:rsid w:val="002818D7"/>
    <w:rsid w:val="00285458"/>
    <w:rsid w:val="0028570A"/>
    <w:rsid w:val="00287F37"/>
    <w:rsid w:val="0029063E"/>
    <w:rsid w:val="00291426"/>
    <w:rsid w:val="00292544"/>
    <w:rsid w:val="0029300E"/>
    <w:rsid w:val="0029432C"/>
    <w:rsid w:val="002A0312"/>
    <w:rsid w:val="002A293E"/>
    <w:rsid w:val="002A415E"/>
    <w:rsid w:val="002A6C1D"/>
    <w:rsid w:val="002A6E8B"/>
    <w:rsid w:val="002A7E33"/>
    <w:rsid w:val="002B1AAA"/>
    <w:rsid w:val="002B44AB"/>
    <w:rsid w:val="002B45EA"/>
    <w:rsid w:val="002B49E8"/>
    <w:rsid w:val="002C02DD"/>
    <w:rsid w:val="002C28DB"/>
    <w:rsid w:val="002C2B39"/>
    <w:rsid w:val="002C49F1"/>
    <w:rsid w:val="002C4D86"/>
    <w:rsid w:val="002C7807"/>
    <w:rsid w:val="002C7FF9"/>
    <w:rsid w:val="002D0B0C"/>
    <w:rsid w:val="002D2FBA"/>
    <w:rsid w:val="002D3B27"/>
    <w:rsid w:val="002D6531"/>
    <w:rsid w:val="002E024C"/>
    <w:rsid w:val="002E0B6B"/>
    <w:rsid w:val="002E20CE"/>
    <w:rsid w:val="002E29B1"/>
    <w:rsid w:val="002E4578"/>
    <w:rsid w:val="002E4DC3"/>
    <w:rsid w:val="002E4F91"/>
    <w:rsid w:val="002E5233"/>
    <w:rsid w:val="002E60F8"/>
    <w:rsid w:val="002E7E25"/>
    <w:rsid w:val="002F0B84"/>
    <w:rsid w:val="002F1F24"/>
    <w:rsid w:val="002F29F0"/>
    <w:rsid w:val="002F32DB"/>
    <w:rsid w:val="002F4D10"/>
    <w:rsid w:val="002F6F25"/>
    <w:rsid w:val="002F74B6"/>
    <w:rsid w:val="003004B0"/>
    <w:rsid w:val="0030275D"/>
    <w:rsid w:val="003036F8"/>
    <w:rsid w:val="003043BE"/>
    <w:rsid w:val="00304C26"/>
    <w:rsid w:val="00306628"/>
    <w:rsid w:val="003115FC"/>
    <w:rsid w:val="00311A78"/>
    <w:rsid w:val="00312709"/>
    <w:rsid w:val="00313F2F"/>
    <w:rsid w:val="00314C8D"/>
    <w:rsid w:val="003152B8"/>
    <w:rsid w:val="00315CE5"/>
    <w:rsid w:val="00315D56"/>
    <w:rsid w:val="00320DDE"/>
    <w:rsid w:val="00321F23"/>
    <w:rsid w:val="00322065"/>
    <w:rsid w:val="00324C16"/>
    <w:rsid w:val="00324EE8"/>
    <w:rsid w:val="00325932"/>
    <w:rsid w:val="00325FE2"/>
    <w:rsid w:val="0033108A"/>
    <w:rsid w:val="0033130A"/>
    <w:rsid w:val="003318AA"/>
    <w:rsid w:val="00333151"/>
    <w:rsid w:val="00334B1A"/>
    <w:rsid w:val="0033712E"/>
    <w:rsid w:val="00337352"/>
    <w:rsid w:val="00341F0B"/>
    <w:rsid w:val="00342731"/>
    <w:rsid w:val="003428BD"/>
    <w:rsid w:val="00346B87"/>
    <w:rsid w:val="00350A15"/>
    <w:rsid w:val="0035128D"/>
    <w:rsid w:val="00352A56"/>
    <w:rsid w:val="00353AD9"/>
    <w:rsid w:val="003612C6"/>
    <w:rsid w:val="0036204B"/>
    <w:rsid w:val="003634E8"/>
    <w:rsid w:val="00363DC9"/>
    <w:rsid w:val="00363F9E"/>
    <w:rsid w:val="00364F2D"/>
    <w:rsid w:val="0036578E"/>
    <w:rsid w:val="00365D2F"/>
    <w:rsid w:val="003660DC"/>
    <w:rsid w:val="00366C4B"/>
    <w:rsid w:val="003674C2"/>
    <w:rsid w:val="00372AE4"/>
    <w:rsid w:val="0037314E"/>
    <w:rsid w:val="00380F51"/>
    <w:rsid w:val="00382ED7"/>
    <w:rsid w:val="0038369C"/>
    <w:rsid w:val="0039079D"/>
    <w:rsid w:val="00390A13"/>
    <w:rsid w:val="00394171"/>
    <w:rsid w:val="003A5BCC"/>
    <w:rsid w:val="003A662B"/>
    <w:rsid w:val="003B0112"/>
    <w:rsid w:val="003B0232"/>
    <w:rsid w:val="003B08BA"/>
    <w:rsid w:val="003B23B8"/>
    <w:rsid w:val="003B2FFF"/>
    <w:rsid w:val="003B37E9"/>
    <w:rsid w:val="003B5130"/>
    <w:rsid w:val="003B55DC"/>
    <w:rsid w:val="003B59E6"/>
    <w:rsid w:val="003B77BB"/>
    <w:rsid w:val="003C0E79"/>
    <w:rsid w:val="003C2476"/>
    <w:rsid w:val="003C382F"/>
    <w:rsid w:val="003C43C1"/>
    <w:rsid w:val="003C6563"/>
    <w:rsid w:val="003D09EB"/>
    <w:rsid w:val="003D35B6"/>
    <w:rsid w:val="003D381F"/>
    <w:rsid w:val="003D39F0"/>
    <w:rsid w:val="003D43DB"/>
    <w:rsid w:val="003D5ECA"/>
    <w:rsid w:val="003D7233"/>
    <w:rsid w:val="003D72E5"/>
    <w:rsid w:val="003D7AB6"/>
    <w:rsid w:val="003D7E81"/>
    <w:rsid w:val="003E4055"/>
    <w:rsid w:val="003E443E"/>
    <w:rsid w:val="003F181B"/>
    <w:rsid w:val="003F191D"/>
    <w:rsid w:val="003F1C8C"/>
    <w:rsid w:val="003F262A"/>
    <w:rsid w:val="003F3BA3"/>
    <w:rsid w:val="003F7629"/>
    <w:rsid w:val="0040198C"/>
    <w:rsid w:val="00404813"/>
    <w:rsid w:val="00406050"/>
    <w:rsid w:val="004062CD"/>
    <w:rsid w:val="0040679E"/>
    <w:rsid w:val="00406B75"/>
    <w:rsid w:val="00406F66"/>
    <w:rsid w:val="00411D57"/>
    <w:rsid w:val="0041295D"/>
    <w:rsid w:val="004136A9"/>
    <w:rsid w:val="00415D75"/>
    <w:rsid w:val="004277DB"/>
    <w:rsid w:val="00427904"/>
    <w:rsid w:val="00430688"/>
    <w:rsid w:val="0043122F"/>
    <w:rsid w:val="00431D12"/>
    <w:rsid w:val="00432D9E"/>
    <w:rsid w:val="0043445C"/>
    <w:rsid w:val="00435E03"/>
    <w:rsid w:val="0043720F"/>
    <w:rsid w:val="0043787F"/>
    <w:rsid w:val="004413DC"/>
    <w:rsid w:val="004421B8"/>
    <w:rsid w:val="004434C3"/>
    <w:rsid w:val="00445544"/>
    <w:rsid w:val="00446C09"/>
    <w:rsid w:val="00447101"/>
    <w:rsid w:val="004475F4"/>
    <w:rsid w:val="0045110B"/>
    <w:rsid w:val="00453500"/>
    <w:rsid w:val="00454538"/>
    <w:rsid w:val="00456390"/>
    <w:rsid w:val="004568E9"/>
    <w:rsid w:val="00463FC1"/>
    <w:rsid w:val="00465FC3"/>
    <w:rsid w:val="004724F1"/>
    <w:rsid w:val="0047576B"/>
    <w:rsid w:val="00482349"/>
    <w:rsid w:val="004828F0"/>
    <w:rsid w:val="00483A72"/>
    <w:rsid w:val="0048638D"/>
    <w:rsid w:val="00486947"/>
    <w:rsid w:val="00486C29"/>
    <w:rsid w:val="004904BC"/>
    <w:rsid w:val="00491AD6"/>
    <w:rsid w:val="00493CBE"/>
    <w:rsid w:val="00494B42"/>
    <w:rsid w:val="004A1357"/>
    <w:rsid w:val="004A14C8"/>
    <w:rsid w:val="004A1DD5"/>
    <w:rsid w:val="004A27F4"/>
    <w:rsid w:val="004A4661"/>
    <w:rsid w:val="004A649A"/>
    <w:rsid w:val="004A75DC"/>
    <w:rsid w:val="004B01F7"/>
    <w:rsid w:val="004B0E3F"/>
    <w:rsid w:val="004B17D5"/>
    <w:rsid w:val="004B36FE"/>
    <w:rsid w:val="004B559D"/>
    <w:rsid w:val="004C3116"/>
    <w:rsid w:val="004C446F"/>
    <w:rsid w:val="004C6F05"/>
    <w:rsid w:val="004D018D"/>
    <w:rsid w:val="004D0C18"/>
    <w:rsid w:val="004D460F"/>
    <w:rsid w:val="004D64DF"/>
    <w:rsid w:val="004D78F7"/>
    <w:rsid w:val="004D7D83"/>
    <w:rsid w:val="004E0194"/>
    <w:rsid w:val="004E125E"/>
    <w:rsid w:val="004E25B5"/>
    <w:rsid w:val="004E2D59"/>
    <w:rsid w:val="004E4053"/>
    <w:rsid w:val="004E44FB"/>
    <w:rsid w:val="004E5C4D"/>
    <w:rsid w:val="004E5D4B"/>
    <w:rsid w:val="004F04B8"/>
    <w:rsid w:val="004F09DF"/>
    <w:rsid w:val="004F0A3C"/>
    <w:rsid w:val="004F1135"/>
    <w:rsid w:val="004F1759"/>
    <w:rsid w:val="004F1D25"/>
    <w:rsid w:val="004F2B9C"/>
    <w:rsid w:val="004F6637"/>
    <w:rsid w:val="004F69E6"/>
    <w:rsid w:val="005017CE"/>
    <w:rsid w:val="00502332"/>
    <w:rsid w:val="005035DF"/>
    <w:rsid w:val="00504063"/>
    <w:rsid w:val="00504EC6"/>
    <w:rsid w:val="0050788F"/>
    <w:rsid w:val="0051008B"/>
    <w:rsid w:val="0051059E"/>
    <w:rsid w:val="00512191"/>
    <w:rsid w:val="00513DEC"/>
    <w:rsid w:val="00514911"/>
    <w:rsid w:val="00516C16"/>
    <w:rsid w:val="00521259"/>
    <w:rsid w:val="00522E78"/>
    <w:rsid w:val="00524449"/>
    <w:rsid w:val="005270A1"/>
    <w:rsid w:val="005333F2"/>
    <w:rsid w:val="005338E8"/>
    <w:rsid w:val="0053395B"/>
    <w:rsid w:val="00533C6A"/>
    <w:rsid w:val="0053470A"/>
    <w:rsid w:val="005370AB"/>
    <w:rsid w:val="00537B75"/>
    <w:rsid w:val="00542DB2"/>
    <w:rsid w:val="00546A97"/>
    <w:rsid w:val="005474F8"/>
    <w:rsid w:val="0054756E"/>
    <w:rsid w:val="0055104D"/>
    <w:rsid w:val="0055104F"/>
    <w:rsid w:val="0055326A"/>
    <w:rsid w:val="00553F1D"/>
    <w:rsid w:val="00557747"/>
    <w:rsid w:val="00557A93"/>
    <w:rsid w:val="00560413"/>
    <w:rsid w:val="00560EDE"/>
    <w:rsid w:val="005620B3"/>
    <w:rsid w:val="0056276D"/>
    <w:rsid w:val="00563F94"/>
    <w:rsid w:val="00565434"/>
    <w:rsid w:val="0056611D"/>
    <w:rsid w:val="00566A8B"/>
    <w:rsid w:val="00567067"/>
    <w:rsid w:val="00567739"/>
    <w:rsid w:val="00580D5C"/>
    <w:rsid w:val="005814A0"/>
    <w:rsid w:val="00581767"/>
    <w:rsid w:val="00584563"/>
    <w:rsid w:val="0058536E"/>
    <w:rsid w:val="00591DD3"/>
    <w:rsid w:val="00591F46"/>
    <w:rsid w:val="005939C3"/>
    <w:rsid w:val="0059418F"/>
    <w:rsid w:val="00594DBA"/>
    <w:rsid w:val="005A164E"/>
    <w:rsid w:val="005A1AA3"/>
    <w:rsid w:val="005A213A"/>
    <w:rsid w:val="005A519A"/>
    <w:rsid w:val="005B12E5"/>
    <w:rsid w:val="005B1D58"/>
    <w:rsid w:val="005B2252"/>
    <w:rsid w:val="005B4431"/>
    <w:rsid w:val="005B5C28"/>
    <w:rsid w:val="005C052D"/>
    <w:rsid w:val="005C0BB1"/>
    <w:rsid w:val="005C392F"/>
    <w:rsid w:val="005C4A6A"/>
    <w:rsid w:val="005C59D3"/>
    <w:rsid w:val="005D01E2"/>
    <w:rsid w:val="005D3ECE"/>
    <w:rsid w:val="005D4107"/>
    <w:rsid w:val="005D562C"/>
    <w:rsid w:val="005D5A9E"/>
    <w:rsid w:val="005D6F3C"/>
    <w:rsid w:val="005E2A34"/>
    <w:rsid w:val="005E3270"/>
    <w:rsid w:val="005E48F3"/>
    <w:rsid w:val="005E4931"/>
    <w:rsid w:val="005E4B58"/>
    <w:rsid w:val="005E557D"/>
    <w:rsid w:val="005E5A99"/>
    <w:rsid w:val="005E696E"/>
    <w:rsid w:val="005F0C0B"/>
    <w:rsid w:val="005F1F5F"/>
    <w:rsid w:val="005F6890"/>
    <w:rsid w:val="005F70CB"/>
    <w:rsid w:val="005F7819"/>
    <w:rsid w:val="00604E36"/>
    <w:rsid w:val="00606069"/>
    <w:rsid w:val="00606097"/>
    <w:rsid w:val="00606B05"/>
    <w:rsid w:val="00610602"/>
    <w:rsid w:val="00611770"/>
    <w:rsid w:val="0061237F"/>
    <w:rsid w:val="006125A4"/>
    <w:rsid w:val="00614525"/>
    <w:rsid w:val="00615174"/>
    <w:rsid w:val="006175DC"/>
    <w:rsid w:val="00617CDC"/>
    <w:rsid w:val="006208C4"/>
    <w:rsid w:val="00621EE3"/>
    <w:rsid w:val="0062318E"/>
    <w:rsid w:val="006267B8"/>
    <w:rsid w:val="00626FE1"/>
    <w:rsid w:val="00627BED"/>
    <w:rsid w:val="00630775"/>
    <w:rsid w:val="006312C2"/>
    <w:rsid w:val="006314AF"/>
    <w:rsid w:val="006318A3"/>
    <w:rsid w:val="00631DAA"/>
    <w:rsid w:val="00631E29"/>
    <w:rsid w:val="0063565A"/>
    <w:rsid w:val="0063580A"/>
    <w:rsid w:val="00636231"/>
    <w:rsid w:val="00641522"/>
    <w:rsid w:val="006429F8"/>
    <w:rsid w:val="00643DA5"/>
    <w:rsid w:val="00645414"/>
    <w:rsid w:val="00645AE5"/>
    <w:rsid w:val="00651486"/>
    <w:rsid w:val="0065490E"/>
    <w:rsid w:val="00655036"/>
    <w:rsid w:val="00656055"/>
    <w:rsid w:val="00656263"/>
    <w:rsid w:val="00656943"/>
    <w:rsid w:val="006579D0"/>
    <w:rsid w:val="00657D4D"/>
    <w:rsid w:val="00661770"/>
    <w:rsid w:val="006647D5"/>
    <w:rsid w:val="00664B55"/>
    <w:rsid w:val="00664FC6"/>
    <w:rsid w:val="00665252"/>
    <w:rsid w:val="00666998"/>
    <w:rsid w:val="0066699F"/>
    <w:rsid w:val="00670654"/>
    <w:rsid w:val="00676D8B"/>
    <w:rsid w:val="0067723E"/>
    <w:rsid w:val="00682A73"/>
    <w:rsid w:val="00683AC8"/>
    <w:rsid w:val="00683EA3"/>
    <w:rsid w:val="006866F0"/>
    <w:rsid w:val="00693B03"/>
    <w:rsid w:val="00695CEB"/>
    <w:rsid w:val="00696011"/>
    <w:rsid w:val="006965AF"/>
    <w:rsid w:val="006974F6"/>
    <w:rsid w:val="006A119C"/>
    <w:rsid w:val="006A2CE8"/>
    <w:rsid w:val="006B1486"/>
    <w:rsid w:val="006B1C65"/>
    <w:rsid w:val="006B3236"/>
    <w:rsid w:val="006B3483"/>
    <w:rsid w:val="006B42E4"/>
    <w:rsid w:val="006B55B1"/>
    <w:rsid w:val="006B7F8C"/>
    <w:rsid w:val="006C0EB5"/>
    <w:rsid w:val="006C3F46"/>
    <w:rsid w:val="006C49D2"/>
    <w:rsid w:val="006C5A8E"/>
    <w:rsid w:val="006C5B2F"/>
    <w:rsid w:val="006C5C91"/>
    <w:rsid w:val="006C70E7"/>
    <w:rsid w:val="006C77DF"/>
    <w:rsid w:val="006D17E0"/>
    <w:rsid w:val="006D203A"/>
    <w:rsid w:val="006D2EB9"/>
    <w:rsid w:val="006D5CA6"/>
    <w:rsid w:val="006D68AF"/>
    <w:rsid w:val="006D71D3"/>
    <w:rsid w:val="006D795F"/>
    <w:rsid w:val="006D7F5A"/>
    <w:rsid w:val="006D7FAC"/>
    <w:rsid w:val="006E01C2"/>
    <w:rsid w:val="006E20FD"/>
    <w:rsid w:val="006E3A1C"/>
    <w:rsid w:val="006E54B4"/>
    <w:rsid w:val="006E5732"/>
    <w:rsid w:val="006E6F71"/>
    <w:rsid w:val="006F0CBF"/>
    <w:rsid w:val="006F3CFC"/>
    <w:rsid w:val="006F436D"/>
    <w:rsid w:val="006F5990"/>
    <w:rsid w:val="00700FF4"/>
    <w:rsid w:val="00701527"/>
    <w:rsid w:val="00701CE3"/>
    <w:rsid w:val="007024A2"/>
    <w:rsid w:val="007035DD"/>
    <w:rsid w:val="00705B09"/>
    <w:rsid w:val="00705CAE"/>
    <w:rsid w:val="00711F0D"/>
    <w:rsid w:val="00712DFA"/>
    <w:rsid w:val="0071470F"/>
    <w:rsid w:val="00715DCC"/>
    <w:rsid w:val="00717CD5"/>
    <w:rsid w:val="007200C2"/>
    <w:rsid w:val="00721BF1"/>
    <w:rsid w:val="0072232F"/>
    <w:rsid w:val="0072371E"/>
    <w:rsid w:val="00723BDD"/>
    <w:rsid w:val="00724864"/>
    <w:rsid w:val="00726A7C"/>
    <w:rsid w:val="00731845"/>
    <w:rsid w:val="007337A2"/>
    <w:rsid w:val="007367F3"/>
    <w:rsid w:val="00736A6C"/>
    <w:rsid w:val="0073723E"/>
    <w:rsid w:val="0074031A"/>
    <w:rsid w:val="00740D1E"/>
    <w:rsid w:val="007415A7"/>
    <w:rsid w:val="0074483E"/>
    <w:rsid w:val="00744F40"/>
    <w:rsid w:val="007452AA"/>
    <w:rsid w:val="00752B78"/>
    <w:rsid w:val="007532C5"/>
    <w:rsid w:val="00753FEB"/>
    <w:rsid w:val="00754704"/>
    <w:rsid w:val="00754C69"/>
    <w:rsid w:val="00755CE7"/>
    <w:rsid w:val="00756098"/>
    <w:rsid w:val="00756A8E"/>
    <w:rsid w:val="00760587"/>
    <w:rsid w:val="007619EF"/>
    <w:rsid w:val="00764DD9"/>
    <w:rsid w:val="00764FB6"/>
    <w:rsid w:val="00767540"/>
    <w:rsid w:val="00767620"/>
    <w:rsid w:val="0077063B"/>
    <w:rsid w:val="007712AE"/>
    <w:rsid w:val="007756E3"/>
    <w:rsid w:val="007777D8"/>
    <w:rsid w:val="00780A0D"/>
    <w:rsid w:val="00783912"/>
    <w:rsid w:val="00783CB5"/>
    <w:rsid w:val="00785EAD"/>
    <w:rsid w:val="00786213"/>
    <w:rsid w:val="00786313"/>
    <w:rsid w:val="0078757D"/>
    <w:rsid w:val="00794A05"/>
    <w:rsid w:val="007A2119"/>
    <w:rsid w:val="007A2185"/>
    <w:rsid w:val="007A4633"/>
    <w:rsid w:val="007A5444"/>
    <w:rsid w:val="007A735C"/>
    <w:rsid w:val="007B07C4"/>
    <w:rsid w:val="007B1783"/>
    <w:rsid w:val="007B2594"/>
    <w:rsid w:val="007B423B"/>
    <w:rsid w:val="007B5318"/>
    <w:rsid w:val="007B5B0B"/>
    <w:rsid w:val="007C062E"/>
    <w:rsid w:val="007C0D8A"/>
    <w:rsid w:val="007C19CC"/>
    <w:rsid w:val="007C1D3F"/>
    <w:rsid w:val="007D1630"/>
    <w:rsid w:val="007D1A9D"/>
    <w:rsid w:val="007D39A5"/>
    <w:rsid w:val="007D3D9D"/>
    <w:rsid w:val="007D6613"/>
    <w:rsid w:val="007E0CFD"/>
    <w:rsid w:val="007E130B"/>
    <w:rsid w:val="007E13A7"/>
    <w:rsid w:val="007E1E86"/>
    <w:rsid w:val="007E2C70"/>
    <w:rsid w:val="007E3321"/>
    <w:rsid w:val="007E3AED"/>
    <w:rsid w:val="007E5640"/>
    <w:rsid w:val="007E645F"/>
    <w:rsid w:val="007F0BD7"/>
    <w:rsid w:val="007F2D06"/>
    <w:rsid w:val="007F69B7"/>
    <w:rsid w:val="007F7116"/>
    <w:rsid w:val="0080449D"/>
    <w:rsid w:val="008048CA"/>
    <w:rsid w:val="00804908"/>
    <w:rsid w:val="00804B3E"/>
    <w:rsid w:val="00805B57"/>
    <w:rsid w:val="00806C5A"/>
    <w:rsid w:val="00807ACA"/>
    <w:rsid w:val="008125DD"/>
    <w:rsid w:val="00812F57"/>
    <w:rsid w:val="0081468B"/>
    <w:rsid w:val="00816838"/>
    <w:rsid w:val="0081717E"/>
    <w:rsid w:val="00817C1F"/>
    <w:rsid w:val="00821706"/>
    <w:rsid w:val="00821792"/>
    <w:rsid w:val="0082240C"/>
    <w:rsid w:val="00825D03"/>
    <w:rsid w:val="00827F54"/>
    <w:rsid w:val="0083033C"/>
    <w:rsid w:val="00831175"/>
    <w:rsid w:val="008356BE"/>
    <w:rsid w:val="008405EA"/>
    <w:rsid w:val="00840C76"/>
    <w:rsid w:val="0084179D"/>
    <w:rsid w:val="00845C0B"/>
    <w:rsid w:val="0084689A"/>
    <w:rsid w:val="00847607"/>
    <w:rsid w:val="0085367B"/>
    <w:rsid w:val="00854612"/>
    <w:rsid w:val="00860C6B"/>
    <w:rsid w:val="0086191B"/>
    <w:rsid w:val="00861AF7"/>
    <w:rsid w:val="0086256A"/>
    <w:rsid w:val="00862CAD"/>
    <w:rsid w:val="00864F5A"/>
    <w:rsid w:val="008653DA"/>
    <w:rsid w:val="00867737"/>
    <w:rsid w:val="00872395"/>
    <w:rsid w:val="00872719"/>
    <w:rsid w:val="00873B4C"/>
    <w:rsid w:val="00877D38"/>
    <w:rsid w:val="00880B36"/>
    <w:rsid w:val="00881723"/>
    <w:rsid w:val="008876EC"/>
    <w:rsid w:val="0089274C"/>
    <w:rsid w:val="008935AC"/>
    <w:rsid w:val="0089565E"/>
    <w:rsid w:val="008A0F83"/>
    <w:rsid w:val="008A2376"/>
    <w:rsid w:val="008A3549"/>
    <w:rsid w:val="008A3D16"/>
    <w:rsid w:val="008A51F2"/>
    <w:rsid w:val="008A53A6"/>
    <w:rsid w:val="008A54B1"/>
    <w:rsid w:val="008A6A32"/>
    <w:rsid w:val="008B05E3"/>
    <w:rsid w:val="008B10CE"/>
    <w:rsid w:val="008B1CAF"/>
    <w:rsid w:val="008B2A25"/>
    <w:rsid w:val="008B2F91"/>
    <w:rsid w:val="008B4339"/>
    <w:rsid w:val="008B5BAB"/>
    <w:rsid w:val="008B6682"/>
    <w:rsid w:val="008C7EE5"/>
    <w:rsid w:val="008D001A"/>
    <w:rsid w:val="008D01A8"/>
    <w:rsid w:val="008D1F21"/>
    <w:rsid w:val="008D6B1F"/>
    <w:rsid w:val="008D73DE"/>
    <w:rsid w:val="008D78A9"/>
    <w:rsid w:val="008E0C4C"/>
    <w:rsid w:val="008E3FEA"/>
    <w:rsid w:val="008F0CDC"/>
    <w:rsid w:val="008F104E"/>
    <w:rsid w:val="008F5B2E"/>
    <w:rsid w:val="009022AC"/>
    <w:rsid w:val="009031C6"/>
    <w:rsid w:val="00903429"/>
    <w:rsid w:val="00910F7E"/>
    <w:rsid w:val="00911717"/>
    <w:rsid w:val="00911CBE"/>
    <w:rsid w:val="0091298C"/>
    <w:rsid w:val="00912EA0"/>
    <w:rsid w:val="009159C3"/>
    <w:rsid w:val="009209D7"/>
    <w:rsid w:val="009235DF"/>
    <w:rsid w:val="00925227"/>
    <w:rsid w:val="009277A0"/>
    <w:rsid w:val="00931CA6"/>
    <w:rsid w:val="0093598D"/>
    <w:rsid w:val="00942AA4"/>
    <w:rsid w:val="00944D1A"/>
    <w:rsid w:val="009450AD"/>
    <w:rsid w:val="00946214"/>
    <w:rsid w:val="009467D7"/>
    <w:rsid w:val="00946D61"/>
    <w:rsid w:val="009501F9"/>
    <w:rsid w:val="009509A7"/>
    <w:rsid w:val="00951505"/>
    <w:rsid w:val="00952085"/>
    <w:rsid w:val="0095656D"/>
    <w:rsid w:val="00956576"/>
    <w:rsid w:val="009576BA"/>
    <w:rsid w:val="00962E75"/>
    <w:rsid w:val="00965A4C"/>
    <w:rsid w:val="00966218"/>
    <w:rsid w:val="009671C9"/>
    <w:rsid w:val="00967532"/>
    <w:rsid w:val="00971195"/>
    <w:rsid w:val="00971796"/>
    <w:rsid w:val="00971CA9"/>
    <w:rsid w:val="00972F5B"/>
    <w:rsid w:val="0097679E"/>
    <w:rsid w:val="009774FE"/>
    <w:rsid w:val="00977EE6"/>
    <w:rsid w:val="0098000D"/>
    <w:rsid w:val="00980B59"/>
    <w:rsid w:val="009931BC"/>
    <w:rsid w:val="00994AC0"/>
    <w:rsid w:val="0099556C"/>
    <w:rsid w:val="009966A6"/>
    <w:rsid w:val="009A0505"/>
    <w:rsid w:val="009A1012"/>
    <w:rsid w:val="009A1297"/>
    <w:rsid w:val="009A2E29"/>
    <w:rsid w:val="009A5CE8"/>
    <w:rsid w:val="009A68FE"/>
    <w:rsid w:val="009A6AAF"/>
    <w:rsid w:val="009A6D18"/>
    <w:rsid w:val="009B08EA"/>
    <w:rsid w:val="009B1722"/>
    <w:rsid w:val="009B316E"/>
    <w:rsid w:val="009B41A5"/>
    <w:rsid w:val="009B423C"/>
    <w:rsid w:val="009C2792"/>
    <w:rsid w:val="009C2E73"/>
    <w:rsid w:val="009C5D2A"/>
    <w:rsid w:val="009C7561"/>
    <w:rsid w:val="009D0B82"/>
    <w:rsid w:val="009D1ECA"/>
    <w:rsid w:val="009D6A24"/>
    <w:rsid w:val="009E2921"/>
    <w:rsid w:val="009E2951"/>
    <w:rsid w:val="009E3105"/>
    <w:rsid w:val="009E39D2"/>
    <w:rsid w:val="009E46D0"/>
    <w:rsid w:val="009E6307"/>
    <w:rsid w:val="009E6A5D"/>
    <w:rsid w:val="009E6AEB"/>
    <w:rsid w:val="009F1EF4"/>
    <w:rsid w:val="009F1F28"/>
    <w:rsid w:val="009F6656"/>
    <w:rsid w:val="009F6A1B"/>
    <w:rsid w:val="009F72B6"/>
    <w:rsid w:val="00A003CE"/>
    <w:rsid w:val="00A02ED6"/>
    <w:rsid w:val="00A03377"/>
    <w:rsid w:val="00A03992"/>
    <w:rsid w:val="00A05071"/>
    <w:rsid w:val="00A056B9"/>
    <w:rsid w:val="00A06603"/>
    <w:rsid w:val="00A12722"/>
    <w:rsid w:val="00A14CF3"/>
    <w:rsid w:val="00A15602"/>
    <w:rsid w:val="00A17A50"/>
    <w:rsid w:val="00A17E94"/>
    <w:rsid w:val="00A22818"/>
    <w:rsid w:val="00A231AE"/>
    <w:rsid w:val="00A278C4"/>
    <w:rsid w:val="00A33961"/>
    <w:rsid w:val="00A33D17"/>
    <w:rsid w:val="00A341BF"/>
    <w:rsid w:val="00A3435E"/>
    <w:rsid w:val="00A34875"/>
    <w:rsid w:val="00A36557"/>
    <w:rsid w:val="00A37581"/>
    <w:rsid w:val="00A377D3"/>
    <w:rsid w:val="00A41C19"/>
    <w:rsid w:val="00A4345B"/>
    <w:rsid w:val="00A463F6"/>
    <w:rsid w:val="00A46BE8"/>
    <w:rsid w:val="00A4712E"/>
    <w:rsid w:val="00A47B5D"/>
    <w:rsid w:val="00A51273"/>
    <w:rsid w:val="00A5257E"/>
    <w:rsid w:val="00A5286B"/>
    <w:rsid w:val="00A52D0E"/>
    <w:rsid w:val="00A55663"/>
    <w:rsid w:val="00A55786"/>
    <w:rsid w:val="00A56582"/>
    <w:rsid w:val="00A6026F"/>
    <w:rsid w:val="00A624E0"/>
    <w:rsid w:val="00A626DD"/>
    <w:rsid w:val="00A637EA"/>
    <w:rsid w:val="00A63B64"/>
    <w:rsid w:val="00A643D8"/>
    <w:rsid w:val="00A66001"/>
    <w:rsid w:val="00A66942"/>
    <w:rsid w:val="00A678ED"/>
    <w:rsid w:val="00A67E1A"/>
    <w:rsid w:val="00A71E51"/>
    <w:rsid w:val="00A815E1"/>
    <w:rsid w:val="00A837E7"/>
    <w:rsid w:val="00A853C3"/>
    <w:rsid w:val="00A85A2A"/>
    <w:rsid w:val="00A86363"/>
    <w:rsid w:val="00A90109"/>
    <w:rsid w:val="00A905AA"/>
    <w:rsid w:val="00A95295"/>
    <w:rsid w:val="00A953BF"/>
    <w:rsid w:val="00A96078"/>
    <w:rsid w:val="00AA057E"/>
    <w:rsid w:val="00AA0854"/>
    <w:rsid w:val="00AA0BC9"/>
    <w:rsid w:val="00AA1535"/>
    <w:rsid w:val="00AA3B3C"/>
    <w:rsid w:val="00AA5216"/>
    <w:rsid w:val="00AA56FD"/>
    <w:rsid w:val="00AA6DCA"/>
    <w:rsid w:val="00AA793B"/>
    <w:rsid w:val="00AB006E"/>
    <w:rsid w:val="00AB3F6D"/>
    <w:rsid w:val="00AB5021"/>
    <w:rsid w:val="00AB774A"/>
    <w:rsid w:val="00AB7944"/>
    <w:rsid w:val="00AC0B0A"/>
    <w:rsid w:val="00AC3E99"/>
    <w:rsid w:val="00AC3FA1"/>
    <w:rsid w:val="00AC4491"/>
    <w:rsid w:val="00AC51A4"/>
    <w:rsid w:val="00AC5C0D"/>
    <w:rsid w:val="00AC7B0E"/>
    <w:rsid w:val="00AC7BD9"/>
    <w:rsid w:val="00AC7ECB"/>
    <w:rsid w:val="00AD21CD"/>
    <w:rsid w:val="00AD3A04"/>
    <w:rsid w:val="00AD688D"/>
    <w:rsid w:val="00AE2299"/>
    <w:rsid w:val="00AE2B19"/>
    <w:rsid w:val="00AE35B4"/>
    <w:rsid w:val="00AE3BF7"/>
    <w:rsid w:val="00AE4356"/>
    <w:rsid w:val="00AE5C6D"/>
    <w:rsid w:val="00AE6521"/>
    <w:rsid w:val="00AF079C"/>
    <w:rsid w:val="00AF0B79"/>
    <w:rsid w:val="00AF1B50"/>
    <w:rsid w:val="00AF2D98"/>
    <w:rsid w:val="00AF2E1D"/>
    <w:rsid w:val="00AF48D3"/>
    <w:rsid w:val="00AF49DA"/>
    <w:rsid w:val="00AF62DA"/>
    <w:rsid w:val="00AF77BF"/>
    <w:rsid w:val="00AF7AC5"/>
    <w:rsid w:val="00B01299"/>
    <w:rsid w:val="00B0203A"/>
    <w:rsid w:val="00B02B51"/>
    <w:rsid w:val="00B03144"/>
    <w:rsid w:val="00B07A45"/>
    <w:rsid w:val="00B1112A"/>
    <w:rsid w:val="00B1458B"/>
    <w:rsid w:val="00B1570C"/>
    <w:rsid w:val="00B1626E"/>
    <w:rsid w:val="00B170BD"/>
    <w:rsid w:val="00B1751C"/>
    <w:rsid w:val="00B20144"/>
    <w:rsid w:val="00B21C0C"/>
    <w:rsid w:val="00B223B2"/>
    <w:rsid w:val="00B23CA8"/>
    <w:rsid w:val="00B24821"/>
    <w:rsid w:val="00B25C23"/>
    <w:rsid w:val="00B25D1E"/>
    <w:rsid w:val="00B27823"/>
    <w:rsid w:val="00B27AFE"/>
    <w:rsid w:val="00B27EAF"/>
    <w:rsid w:val="00B3168E"/>
    <w:rsid w:val="00B3209F"/>
    <w:rsid w:val="00B33C2F"/>
    <w:rsid w:val="00B34349"/>
    <w:rsid w:val="00B3686A"/>
    <w:rsid w:val="00B4156D"/>
    <w:rsid w:val="00B42FEF"/>
    <w:rsid w:val="00B4772B"/>
    <w:rsid w:val="00B47814"/>
    <w:rsid w:val="00B50139"/>
    <w:rsid w:val="00B50DBA"/>
    <w:rsid w:val="00B51CBC"/>
    <w:rsid w:val="00B55785"/>
    <w:rsid w:val="00B5607E"/>
    <w:rsid w:val="00B62A18"/>
    <w:rsid w:val="00B62FAE"/>
    <w:rsid w:val="00B63528"/>
    <w:rsid w:val="00B63586"/>
    <w:rsid w:val="00B64818"/>
    <w:rsid w:val="00B64B0D"/>
    <w:rsid w:val="00B655AB"/>
    <w:rsid w:val="00B65CFA"/>
    <w:rsid w:val="00B67DF2"/>
    <w:rsid w:val="00B7122D"/>
    <w:rsid w:val="00B715F0"/>
    <w:rsid w:val="00B72C91"/>
    <w:rsid w:val="00B741B6"/>
    <w:rsid w:val="00B7427A"/>
    <w:rsid w:val="00B7445A"/>
    <w:rsid w:val="00B76105"/>
    <w:rsid w:val="00B77384"/>
    <w:rsid w:val="00B80A80"/>
    <w:rsid w:val="00B82215"/>
    <w:rsid w:val="00B82A96"/>
    <w:rsid w:val="00B84FB7"/>
    <w:rsid w:val="00B8699D"/>
    <w:rsid w:val="00B90598"/>
    <w:rsid w:val="00B91119"/>
    <w:rsid w:val="00B92509"/>
    <w:rsid w:val="00B92FE1"/>
    <w:rsid w:val="00BA3EF1"/>
    <w:rsid w:val="00BA5186"/>
    <w:rsid w:val="00BA55A0"/>
    <w:rsid w:val="00BA5C8B"/>
    <w:rsid w:val="00BB2177"/>
    <w:rsid w:val="00BB3253"/>
    <w:rsid w:val="00BB3474"/>
    <w:rsid w:val="00BB4766"/>
    <w:rsid w:val="00BB4E67"/>
    <w:rsid w:val="00BC18E9"/>
    <w:rsid w:val="00BC1F75"/>
    <w:rsid w:val="00BC2A2D"/>
    <w:rsid w:val="00BC399D"/>
    <w:rsid w:val="00BC4BA7"/>
    <w:rsid w:val="00BC4F48"/>
    <w:rsid w:val="00BC7520"/>
    <w:rsid w:val="00BD06CA"/>
    <w:rsid w:val="00BD16ED"/>
    <w:rsid w:val="00BD282F"/>
    <w:rsid w:val="00BD36D0"/>
    <w:rsid w:val="00BD5C9E"/>
    <w:rsid w:val="00BD6061"/>
    <w:rsid w:val="00BD63F8"/>
    <w:rsid w:val="00BD73A8"/>
    <w:rsid w:val="00BD7889"/>
    <w:rsid w:val="00BE0EC8"/>
    <w:rsid w:val="00BE2BA9"/>
    <w:rsid w:val="00BE3FC7"/>
    <w:rsid w:val="00BE55C9"/>
    <w:rsid w:val="00BE6122"/>
    <w:rsid w:val="00BE63AB"/>
    <w:rsid w:val="00BE69B9"/>
    <w:rsid w:val="00BF212C"/>
    <w:rsid w:val="00BF35EA"/>
    <w:rsid w:val="00BF4B0D"/>
    <w:rsid w:val="00BF4BA3"/>
    <w:rsid w:val="00BF5384"/>
    <w:rsid w:val="00BF66EA"/>
    <w:rsid w:val="00C00B58"/>
    <w:rsid w:val="00C01063"/>
    <w:rsid w:val="00C0304A"/>
    <w:rsid w:val="00C04706"/>
    <w:rsid w:val="00C056C2"/>
    <w:rsid w:val="00C072BA"/>
    <w:rsid w:val="00C10412"/>
    <w:rsid w:val="00C117B4"/>
    <w:rsid w:val="00C11BC3"/>
    <w:rsid w:val="00C127CF"/>
    <w:rsid w:val="00C131B0"/>
    <w:rsid w:val="00C151FB"/>
    <w:rsid w:val="00C16CB0"/>
    <w:rsid w:val="00C17984"/>
    <w:rsid w:val="00C20B18"/>
    <w:rsid w:val="00C2136A"/>
    <w:rsid w:val="00C21572"/>
    <w:rsid w:val="00C21A2B"/>
    <w:rsid w:val="00C278BB"/>
    <w:rsid w:val="00C304DD"/>
    <w:rsid w:val="00C30893"/>
    <w:rsid w:val="00C3285B"/>
    <w:rsid w:val="00C32937"/>
    <w:rsid w:val="00C358BB"/>
    <w:rsid w:val="00C40BE3"/>
    <w:rsid w:val="00C427E1"/>
    <w:rsid w:val="00C42B27"/>
    <w:rsid w:val="00C42E73"/>
    <w:rsid w:val="00C43733"/>
    <w:rsid w:val="00C43EFA"/>
    <w:rsid w:val="00C45D22"/>
    <w:rsid w:val="00C5012B"/>
    <w:rsid w:val="00C50B01"/>
    <w:rsid w:val="00C51538"/>
    <w:rsid w:val="00C52D23"/>
    <w:rsid w:val="00C54B8A"/>
    <w:rsid w:val="00C55BE0"/>
    <w:rsid w:val="00C60515"/>
    <w:rsid w:val="00C613A9"/>
    <w:rsid w:val="00C61E0D"/>
    <w:rsid w:val="00C625B9"/>
    <w:rsid w:val="00C63708"/>
    <w:rsid w:val="00C63F0F"/>
    <w:rsid w:val="00C66DCA"/>
    <w:rsid w:val="00C7038C"/>
    <w:rsid w:val="00C71852"/>
    <w:rsid w:val="00C72D9A"/>
    <w:rsid w:val="00C73682"/>
    <w:rsid w:val="00C7543A"/>
    <w:rsid w:val="00C771AC"/>
    <w:rsid w:val="00C772E4"/>
    <w:rsid w:val="00C81680"/>
    <w:rsid w:val="00C83B2B"/>
    <w:rsid w:val="00C90735"/>
    <w:rsid w:val="00C97F8F"/>
    <w:rsid w:val="00CA18B6"/>
    <w:rsid w:val="00CA1912"/>
    <w:rsid w:val="00CA2706"/>
    <w:rsid w:val="00CA5438"/>
    <w:rsid w:val="00CA7998"/>
    <w:rsid w:val="00CA7B00"/>
    <w:rsid w:val="00CB1FBA"/>
    <w:rsid w:val="00CB24AF"/>
    <w:rsid w:val="00CB735A"/>
    <w:rsid w:val="00CB73D3"/>
    <w:rsid w:val="00CC10D5"/>
    <w:rsid w:val="00CC2928"/>
    <w:rsid w:val="00CC35E0"/>
    <w:rsid w:val="00CC3E93"/>
    <w:rsid w:val="00CC533E"/>
    <w:rsid w:val="00CC56F3"/>
    <w:rsid w:val="00CC612D"/>
    <w:rsid w:val="00CD2477"/>
    <w:rsid w:val="00CD2801"/>
    <w:rsid w:val="00CD658A"/>
    <w:rsid w:val="00CE3791"/>
    <w:rsid w:val="00CE6783"/>
    <w:rsid w:val="00CE70EA"/>
    <w:rsid w:val="00CE732A"/>
    <w:rsid w:val="00CF0968"/>
    <w:rsid w:val="00CF2A00"/>
    <w:rsid w:val="00CF62E9"/>
    <w:rsid w:val="00CF74BC"/>
    <w:rsid w:val="00D02A48"/>
    <w:rsid w:val="00D048C2"/>
    <w:rsid w:val="00D05BBE"/>
    <w:rsid w:val="00D1105B"/>
    <w:rsid w:val="00D12910"/>
    <w:rsid w:val="00D12B2B"/>
    <w:rsid w:val="00D142D6"/>
    <w:rsid w:val="00D14DE1"/>
    <w:rsid w:val="00D164D4"/>
    <w:rsid w:val="00D20BEB"/>
    <w:rsid w:val="00D213C3"/>
    <w:rsid w:val="00D22E08"/>
    <w:rsid w:val="00D2593C"/>
    <w:rsid w:val="00D27125"/>
    <w:rsid w:val="00D306F3"/>
    <w:rsid w:val="00D30BC2"/>
    <w:rsid w:val="00D333B8"/>
    <w:rsid w:val="00D3675F"/>
    <w:rsid w:val="00D372E4"/>
    <w:rsid w:val="00D452B9"/>
    <w:rsid w:val="00D452CB"/>
    <w:rsid w:val="00D47186"/>
    <w:rsid w:val="00D4746D"/>
    <w:rsid w:val="00D47B18"/>
    <w:rsid w:val="00D54B3A"/>
    <w:rsid w:val="00D6194E"/>
    <w:rsid w:val="00D630CE"/>
    <w:rsid w:val="00D72801"/>
    <w:rsid w:val="00D75C7B"/>
    <w:rsid w:val="00D7644D"/>
    <w:rsid w:val="00D8141F"/>
    <w:rsid w:val="00D82102"/>
    <w:rsid w:val="00D8222C"/>
    <w:rsid w:val="00D8268C"/>
    <w:rsid w:val="00D82D87"/>
    <w:rsid w:val="00D831EB"/>
    <w:rsid w:val="00D85861"/>
    <w:rsid w:val="00D85B6C"/>
    <w:rsid w:val="00D862A0"/>
    <w:rsid w:val="00D86BF3"/>
    <w:rsid w:val="00D86BF4"/>
    <w:rsid w:val="00D87531"/>
    <w:rsid w:val="00D950BA"/>
    <w:rsid w:val="00D96A27"/>
    <w:rsid w:val="00D96E5A"/>
    <w:rsid w:val="00DA06E2"/>
    <w:rsid w:val="00DA234A"/>
    <w:rsid w:val="00DA3CAA"/>
    <w:rsid w:val="00DA4ABA"/>
    <w:rsid w:val="00DB0950"/>
    <w:rsid w:val="00DB2CF0"/>
    <w:rsid w:val="00DB2D46"/>
    <w:rsid w:val="00DB344F"/>
    <w:rsid w:val="00DB3DDC"/>
    <w:rsid w:val="00DB3F33"/>
    <w:rsid w:val="00DC00F3"/>
    <w:rsid w:val="00DC2D9B"/>
    <w:rsid w:val="00DC3300"/>
    <w:rsid w:val="00DC4667"/>
    <w:rsid w:val="00DD0ECC"/>
    <w:rsid w:val="00DD2437"/>
    <w:rsid w:val="00DD3E27"/>
    <w:rsid w:val="00DD7CB8"/>
    <w:rsid w:val="00DE1334"/>
    <w:rsid w:val="00DE1E71"/>
    <w:rsid w:val="00DE64A5"/>
    <w:rsid w:val="00DE7AE9"/>
    <w:rsid w:val="00DF40A3"/>
    <w:rsid w:val="00DF4A79"/>
    <w:rsid w:val="00DF565F"/>
    <w:rsid w:val="00DF59F9"/>
    <w:rsid w:val="00DF5B86"/>
    <w:rsid w:val="00E013AE"/>
    <w:rsid w:val="00E0159B"/>
    <w:rsid w:val="00E016B0"/>
    <w:rsid w:val="00E03381"/>
    <w:rsid w:val="00E039B7"/>
    <w:rsid w:val="00E03C2C"/>
    <w:rsid w:val="00E03D06"/>
    <w:rsid w:val="00E05211"/>
    <w:rsid w:val="00E069BB"/>
    <w:rsid w:val="00E130C8"/>
    <w:rsid w:val="00E13181"/>
    <w:rsid w:val="00E143A1"/>
    <w:rsid w:val="00E1499A"/>
    <w:rsid w:val="00E165E8"/>
    <w:rsid w:val="00E16968"/>
    <w:rsid w:val="00E1719C"/>
    <w:rsid w:val="00E179AD"/>
    <w:rsid w:val="00E179FF"/>
    <w:rsid w:val="00E17DDF"/>
    <w:rsid w:val="00E2072A"/>
    <w:rsid w:val="00E20C76"/>
    <w:rsid w:val="00E226A4"/>
    <w:rsid w:val="00E22C9C"/>
    <w:rsid w:val="00E3084E"/>
    <w:rsid w:val="00E326BE"/>
    <w:rsid w:val="00E35CB0"/>
    <w:rsid w:val="00E3609C"/>
    <w:rsid w:val="00E375EE"/>
    <w:rsid w:val="00E40A08"/>
    <w:rsid w:val="00E40A82"/>
    <w:rsid w:val="00E43EE5"/>
    <w:rsid w:val="00E45074"/>
    <w:rsid w:val="00E463BA"/>
    <w:rsid w:val="00E4668F"/>
    <w:rsid w:val="00E47762"/>
    <w:rsid w:val="00E538FA"/>
    <w:rsid w:val="00E5403C"/>
    <w:rsid w:val="00E54531"/>
    <w:rsid w:val="00E546A8"/>
    <w:rsid w:val="00E57BD9"/>
    <w:rsid w:val="00E60736"/>
    <w:rsid w:val="00E60FB2"/>
    <w:rsid w:val="00E61CC6"/>
    <w:rsid w:val="00E64FB7"/>
    <w:rsid w:val="00E65752"/>
    <w:rsid w:val="00E65FA9"/>
    <w:rsid w:val="00E666F1"/>
    <w:rsid w:val="00E755AB"/>
    <w:rsid w:val="00E76388"/>
    <w:rsid w:val="00E80C12"/>
    <w:rsid w:val="00E80C76"/>
    <w:rsid w:val="00E83F70"/>
    <w:rsid w:val="00E86E0E"/>
    <w:rsid w:val="00E90053"/>
    <w:rsid w:val="00E91575"/>
    <w:rsid w:val="00E919F7"/>
    <w:rsid w:val="00E9219B"/>
    <w:rsid w:val="00E94BAF"/>
    <w:rsid w:val="00E94BE6"/>
    <w:rsid w:val="00E96448"/>
    <w:rsid w:val="00EA1B41"/>
    <w:rsid w:val="00EA270A"/>
    <w:rsid w:val="00EA2E68"/>
    <w:rsid w:val="00EB0F5D"/>
    <w:rsid w:val="00EB32FD"/>
    <w:rsid w:val="00EB40B8"/>
    <w:rsid w:val="00EB687A"/>
    <w:rsid w:val="00EC1618"/>
    <w:rsid w:val="00EC2266"/>
    <w:rsid w:val="00EC34D6"/>
    <w:rsid w:val="00EC5155"/>
    <w:rsid w:val="00EC62BA"/>
    <w:rsid w:val="00EC7F5D"/>
    <w:rsid w:val="00ED1552"/>
    <w:rsid w:val="00ED3A8B"/>
    <w:rsid w:val="00ED3B20"/>
    <w:rsid w:val="00ED6E04"/>
    <w:rsid w:val="00EE0381"/>
    <w:rsid w:val="00EE0FAE"/>
    <w:rsid w:val="00EE34C2"/>
    <w:rsid w:val="00EE5F71"/>
    <w:rsid w:val="00EE6143"/>
    <w:rsid w:val="00EE6540"/>
    <w:rsid w:val="00EF0145"/>
    <w:rsid w:val="00EF324A"/>
    <w:rsid w:val="00EF6275"/>
    <w:rsid w:val="00EF76B0"/>
    <w:rsid w:val="00EF7AE3"/>
    <w:rsid w:val="00F0344F"/>
    <w:rsid w:val="00F048DE"/>
    <w:rsid w:val="00F06091"/>
    <w:rsid w:val="00F06CA7"/>
    <w:rsid w:val="00F06F38"/>
    <w:rsid w:val="00F07777"/>
    <w:rsid w:val="00F07A11"/>
    <w:rsid w:val="00F07CEC"/>
    <w:rsid w:val="00F07E9D"/>
    <w:rsid w:val="00F101F3"/>
    <w:rsid w:val="00F1354B"/>
    <w:rsid w:val="00F135E5"/>
    <w:rsid w:val="00F1436F"/>
    <w:rsid w:val="00F15121"/>
    <w:rsid w:val="00F203E2"/>
    <w:rsid w:val="00F20629"/>
    <w:rsid w:val="00F2203A"/>
    <w:rsid w:val="00F22716"/>
    <w:rsid w:val="00F23CB7"/>
    <w:rsid w:val="00F25E5D"/>
    <w:rsid w:val="00F307EC"/>
    <w:rsid w:val="00F319C8"/>
    <w:rsid w:val="00F32677"/>
    <w:rsid w:val="00F36E3A"/>
    <w:rsid w:val="00F4360F"/>
    <w:rsid w:val="00F5008A"/>
    <w:rsid w:val="00F511E4"/>
    <w:rsid w:val="00F51F7F"/>
    <w:rsid w:val="00F51FE6"/>
    <w:rsid w:val="00F534F2"/>
    <w:rsid w:val="00F554E6"/>
    <w:rsid w:val="00F56174"/>
    <w:rsid w:val="00F57AC5"/>
    <w:rsid w:val="00F57DA9"/>
    <w:rsid w:val="00F610E2"/>
    <w:rsid w:val="00F612BB"/>
    <w:rsid w:val="00F61A2B"/>
    <w:rsid w:val="00F63AED"/>
    <w:rsid w:val="00F64306"/>
    <w:rsid w:val="00F64565"/>
    <w:rsid w:val="00F64E8F"/>
    <w:rsid w:val="00F65918"/>
    <w:rsid w:val="00F66F1F"/>
    <w:rsid w:val="00F676C8"/>
    <w:rsid w:val="00F70223"/>
    <w:rsid w:val="00F70C61"/>
    <w:rsid w:val="00F73E52"/>
    <w:rsid w:val="00F804D5"/>
    <w:rsid w:val="00F834F7"/>
    <w:rsid w:val="00F841CB"/>
    <w:rsid w:val="00F845F6"/>
    <w:rsid w:val="00F85BA8"/>
    <w:rsid w:val="00F9781E"/>
    <w:rsid w:val="00FA03CF"/>
    <w:rsid w:val="00FA15E1"/>
    <w:rsid w:val="00FA3BEC"/>
    <w:rsid w:val="00FA4326"/>
    <w:rsid w:val="00FA5416"/>
    <w:rsid w:val="00FA575B"/>
    <w:rsid w:val="00FA5B47"/>
    <w:rsid w:val="00FA7306"/>
    <w:rsid w:val="00FB0567"/>
    <w:rsid w:val="00FB3417"/>
    <w:rsid w:val="00FB3E02"/>
    <w:rsid w:val="00FB6D7B"/>
    <w:rsid w:val="00FC2727"/>
    <w:rsid w:val="00FD011E"/>
    <w:rsid w:val="00FD0C56"/>
    <w:rsid w:val="00FD1492"/>
    <w:rsid w:val="00FD5884"/>
    <w:rsid w:val="00FD5A45"/>
    <w:rsid w:val="00FD6F25"/>
    <w:rsid w:val="00FD70CE"/>
    <w:rsid w:val="00FE293A"/>
    <w:rsid w:val="00FE340B"/>
    <w:rsid w:val="00FE7797"/>
    <w:rsid w:val="00FE7AFF"/>
    <w:rsid w:val="00FF0265"/>
    <w:rsid w:val="00FF1CF9"/>
    <w:rsid w:val="00FF2770"/>
    <w:rsid w:val="00FF2AB5"/>
    <w:rsid w:val="00FF2E9C"/>
    <w:rsid w:val="00FF35FF"/>
    <w:rsid w:val="00FF4E55"/>
    <w:rsid w:val="00FF5FE1"/>
    <w:rsid w:val="00FF6BC5"/>
    <w:rsid w:val="00FF71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7998"/>
    <w:rPr>
      <w:sz w:val="24"/>
      <w:szCs w:val="24"/>
    </w:rPr>
  </w:style>
  <w:style w:type="paragraph" w:styleId="1">
    <w:name w:val="heading 1"/>
    <w:basedOn w:val="a"/>
    <w:next w:val="a"/>
    <w:link w:val="10"/>
    <w:uiPriority w:val="99"/>
    <w:qFormat/>
    <w:rsid w:val="008876EC"/>
    <w:pPr>
      <w:autoSpaceDE w:val="0"/>
      <w:autoSpaceDN w:val="0"/>
      <w:adjustRightInd w:val="0"/>
      <w:spacing w:before="108" w:after="108"/>
      <w:jc w:val="center"/>
      <w:outlineLvl w:val="0"/>
    </w:pPr>
    <w:rPr>
      <w:rFonts w:ascii="Arial" w:eastAsia="Calibri" w:hAnsi="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F78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
    <w:name w:val="Body Text 2 Знак"/>
    <w:basedOn w:val="a"/>
    <w:link w:val="BodyText20"/>
    <w:rsid w:val="005F7819"/>
    <w:pPr>
      <w:overflowPunct w:val="0"/>
      <w:autoSpaceDE w:val="0"/>
      <w:autoSpaceDN w:val="0"/>
      <w:adjustRightInd w:val="0"/>
      <w:ind w:left="709" w:firstLine="707"/>
      <w:jc w:val="both"/>
      <w:textAlignment w:val="baseline"/>
    </w:pPr>
    <w:rPr>
      <w:rFonts w:ascii="CG Times (W1)" w:hAnsi="CG Times (W1)"/>
    </w:rPr>
  </w:style>
  <w:style w:type="paragraph" w:customStyle="1" w:styleId="31">
    <w:name w:val="Основной текст с отступом 31"/>
    <w:basedOn w:val="a"/>
    <w:rsid w:val="005F7819"/>
    <w:pPr>
      <w:overflowPunct w:val="0"/>
      <w:autoSpaceDE w:val="0"/>
      <w:autoSpaceDN w:val="0"/>
      <w:adjustRightInd w:val="0"/>
      <w:ind w:left="709" w:firstLine="709"/>
      <w:jc w:val="both"/>
      <w:textAlignment w:val="baseline"/>
    </w:pPr>
    <w:rPr>
      <w:szCs w:val="20"/>
    </w:rPr>
  </w:style>
  <w:style w:type="character" w:customStyle="1" w:styleId="BodyText20">
    <w:name w:val="Body Text 2 Знак Знак"/>
    <w:link w:val="BodyText2"/>
    <w:rsid w:val="005F7819"/>
    <w:rPr>
      <w:rFonts w:ascii="CG Times (W1)" w:hAnsi="CG Times (W1)"/>
      <w:sz w:val="24"/>
      <w:szCs w:val="24"/>
      <w:lang w:val="ru-RU" w:eastAsia="ru-RU" w:bidi="ar-SA"/>
    </w:rPr>
  </w:style>
  <w:style w:type="character" w:customStyle="1" w:styleId="BodyText21">
    <w:name w:val="Body Text 2 Знак Знак"/>
    <w:rsid w:val="00AB5021"/>
    <w:rPr>
      <w:rFonts w:ascii="CG Times (W1)" w:hAnsi="CG Times (W1)"/>
      <w:sz w:val="24"/>
      <w:szCs w:val="24"/>
      <w:lang w:val="ru-RU" w:eastAsia="ru-RU" w:bidi="ar-SA"/>
    </w:rPr>
  </w:style>
  <w:style w:type="paragraph" w:styleId="a4">
    <w:name w:val="header"/>
    <w:basedOn w:val="a"/>
    <w:link w:val="a5"/>
    <w:uiPriority w:val="99"/>
    <w:rsid w:val="00171469"/>
    <w:pPr>
      <w:tabs>
        <w:tab w:val="center" w:pos="4677"/>
        <w:tab w:val="right" w:pos="9355"/>
      </w:tabs>
    </w:pPr>
  </w:style>
  <w:style w:type="paragraph" w:styleId="a6">
    <w:name w:val="footer"/>
    <w:basedOn w:val="a"/>
    <w:rsid w:val="00171469"/>
    <w:pPr>
      <w:tabs>
        <w:tab w:val="center" w:pos="4677"/>
        <w:tab w:val="right" w:pos="9355"/>
      </w:tabs>
    </w:pPr>
  </w:style>
  <w:style w:type="character" w:customStyle="1" w:styleId="BodyText22">
    <w:name w:val="Body Text 2 Знак Знак Знак"/>
    <w:rsid w:val="005D6F3C"/>
    <w:rPr>
      <w:rFonts w:ascii="CG Times (W1)" w:hAnsi="CG Times (W1)"/>
      <w:sz w:val="24"/>
      <w:szCs w:val="24"/>
      <w:lang w:val="ru-RU" w:eastAsia="ru-RU" w:bidi="ar-SA"/>
    </w:rPr>
  </w:style>
  <w:style w:type="paragraph" w:customStyle="1" w:styleId="21">
    <w:name w:val="Основной текст 21"/>
    <w:basedOn w:val="a"/>
    <w:rsid w:val="00A15602"/>
    <w:pPr>
      <w:overflowPunct w:val="0"/>
      <w:autoSpaceDE w:val="0"/>
      <w:autoSpaceDN w:val="0"/>
      <w:adjustRightInd w:val="0"/>
      <w:ind w:left="709" w:firstLine="707"/>
      <w:jc w:val="both"/>
      <w:textAlignment w:val="baseline"/>
    </w:pPr>
    <w:rPr>
      <w:rFonts w:ascii="CG Times (W1)" w:hAnsi="CG Times (W1)"/>
      <w:szCs w:val="20"/>
    </w:rPr>
  </w:style>
  <w:style w:type="character" w:customStyle="1" w:styleId="BodyText23">
    <w:name w:val="Body Text 2 Знак Знак Знак Знак"/>
    <w:rsid w:val="006866F0"/>
    <w:rPr>
      <w:rFonts w:ascii="CG Times (W1)" w:hAnsi="CG Times (W1)"/>
      <w:sz w:val="24"/>
      <w:lang w:val="ru-RU" w:eastAsia="ru-RU" w:bidi="ar-SA"/>
    </w:rPr>
  </w:style>
  <w:style w:type="paragraph" w:customStyle="1" w:styleId="a7">
    <w:name w:val="Прижатый влево"/>
    <w:basedOn w:val="a"/>
    <w:next w:val="a"/>
    <w:rsid w:val="00390A13"/>
    <w:pPr>
      <w:autoSpaceDE w:val="0"/>
      <w:autoSpaceDN w:val="0"/>
      <w:adjustRightInd w:val="0"/>
    </w:pPr>
    <w:rPr>
      <w:rFonts w:ascii="Arial" w:hAnsi="Arial"/>
      <w:sz w:val="20"/>
      <w:szCs w:val="20"/>
    </w:rPr>
  </w:style>
  <w:style w:type="paragraph" w:customStyle="1" w:styleId="a8">
    <w:name w:val="Знак Знак Знак Знак Знак Знак Знак"/>
    <w:basedOn w:val="a"/>
    <w:rsid w:val="00066FE0"/>
    <w:rPr>
      <w:rFonts w:ascii="Verdana" w:hAnsi="Verdana" w:cs="Verdana"/>
      <w:lang w:eastAsia="en-US"/>
    </w:rPr>
  </w:style>
  <w:style w:type="character" w:customStyle="1" w:styleId="a5">
    <w:name w:val="Верхний колонтитул Знак"/>
    <w:link w:val="a4"/>
    <w:uiPriority w:val="99"/>
    <w:rsid w:val="003D7AB6"/>
    <w:rPr>
      <w:sz w:val="24"/>
      <w:szCs w:val="24"/>
    </w:rPr>
  </w:style>
  <w:style w:type="paragraph" w:customStyle="1" w:styleId="-">
    <w:name w:val="*П-СЛЕВА без абзаца"/>
    <w:basedOn w:val="a"/>
    <w:link w:val="-0"/>
    <w:qFormat/>
    <w:rsid w:val="004828F0"/>
    <w:rPr>
      <w:color w:val="000000"/>
      <w:sz w:val="28"/>
      <w:szCs w:val="28"/>
    </w:rPr>
  </w:style>
  <w:style w:type="character" w:customStyle="1" w:styleId="-0">
    <w:name w:val="*П-СЛЕВА без абзаца Знак"/>
    <w:link w:val="-"/>
    <w:rsid w:val="004828F0"/>
    <w:rPr>
      <w:color w:val="000000"/>
      <w:sz w:val="28"/>
      <w:szCs w:val="28"/>
    </w:rPr>
  </w:style>
  <w:style w:type="paragraph" w:customStyle="1" w:styleId="-1">
    <w:name w:val="*П-СОГЛАСОВАНИЕ постановления"/>
    <w:basedOn w:val="a"/>
    <w:link w:val="-2"/>
    <w:qFormat/>
    <w:rsid w:val="004828F0"/>
    <w:pPr>
      <w:widowControl w:val="0"/>
      <w:autoSpaceDE w:val="0"/>
      <w:autoSpaceDN w:val="0"/>
      <w:adjustRightInd w:val="0"/>
      <w:jc w:val="center"/>
      <w:outlineLvl w:val="0"/>
    </w:pPr>
    <w:rPr>
      <w:b/>
      <w:bCs/>
      <w:color w:val="000000"/>
      <w:sz w:val="28"/>
      <w:szCs w:val="28"/>
    </w:rPr>
  </w:style>
  <w:style w:type="paragraph" w:customStyle="1" w:styleId="-14">
    <w:name w:val="*П-№14 с абзаца"/>
    <w:basedOn w:val="-"/>
    <w:rsid w:val="004828F0"/>
  </w:style>
  <w:style w:type="character" w:customStyle="1" w:styleId="-2">
    <w:name w:val="*П-СОГЛАСОВАНИЕ постановления Знак"/>
    <w:link w:val="-1"/>
    <w:rsid w:val="004828F0"/>
    <w:rPr>
      <w:b/>
      <w:bCs/>
      <w:color w:val="000000"/>
      <w:sz w:val="28"/>
      <w:szCs w:val="28"/>
    </w:rPr>
  </w:style>
  <w:style w:type="paragraph" w:customStyle="1" w:styleId="ConsPlusTitle">
    <w:name w:val="ConsPlusTitle"/>
    <w:rsid w:val="004828F0"/>
    <w:pPr>
      <w:widowControl w:val="0"/>
      <w:autoSpaceDE w:val="0"/>
      <w:autoSpaceDN w:val="0"/>
      <w:adjustRightInd w:val="0"/>
    </w:pPr>
    <w:rPr>
      <w:b/>
      <w:bCs/>
      <w:sz w:val="28"/>
      <w:szCs w:val="28"/>
    </w:rPr>
  </w:style>
  <w:style w:type="paragraph" w:styleId="a9">
    <w:name w:val="Balloon Text"/>
    <w:basedOn w:val="a"/>
    <w:link w:val="aa"/>
    <w:rsid w:val="00E2072A"/>
    <w:rPr>
      <w:rFonts w:ascii="Tahoma" w:hAnsi="Tahoma"/>
      <w:sz w:val="16"/>
      <w:szCs w:val="16"/>
    </w:rPr>
  </w:style>
  <w:style w:type="character" w:customStyle="1" w:styleId="aa">
    <w:name w:val="Текст выноски Знак"/>
    <w:link w:val="a9"/>
    <w:rsid w:val="00E2072A"/>
    <w:rPr>
      <w:rFonts w:ascii="Tahoma" w:hAnsi="Tahoma" w:cs="Tahoma"/>
      <w:sz w:val="16"/>
      <w:szCs w:val="16"/>
    </w:rPr>
  </w:style>
  <w:style w:type="paragraph" w:customStyle="1" w:styleId="ConsPlusNormal">
    <w:name w:val="ConsPlusNormal"/>
    <w:rsid w:val="00AA6DCA"/>
    <w:pPr>
      <w:widowControl w:val="0"/>
      <w:autoSpaceDE w:val="0"/>
      <w:autoSpaceDN w:val="0"/>
      <w:adjustRightInd w:val="0"/>
      <w:ind w:firstLine="720"/>
    </w:pPr>
    <w:rPr>
      <w:rFonts w:ascii="Arial" w:hAnsi="Arial" w:cs="Arial"/>
    </w:rPr>
  </w:style>
  <w:style w:type="character" w:customStyle="1" w:styleId="10">
    <w:name w:val="Заголовок 1 Знак"/>
    <w:link w:val="1"/>
    <w:uiPriority w:val="99"/>
    <w:rsid w:val="008876EC"/>
    <w:rPr>
      <w:rFonts w:ascii="Arial" w:eastAsia="Calibri" w:hAnsi="Arial"/>
      <w:b/>
      <w:bCs/>
      <w:color w:val="26282F"/>
      <w:sz w:val="24"/>
      <w:szCs w:val="24"/>
    </w:rPr>
  </w:style>
  <w:style w:type="paragraph" w:customStyle="1" w:styleId="ConsPlusNonformat">
    <w:name w:val="ConsPlusNonformat"/>
    <w:link w:val="ConsPlusNonformat0"/>
    <w:rsid w:val="008876EC"/>
    <w:pPr>
      <w:widowControl w:val="0"/>
      <w:autoSpaceDE w:val="0"/>
      <w:autoSpaceDN w:val="0"/>
      <w:adjustRightInd w:val="0"/>
    </w:pPr>
    <w:rPr>
      <w:rFonts w:ascii="Courier New" w:hAnsi="Courier New" w:cs="Courier New"/>
    </w:rPr>
  </w:style>
  <w:style w:type="character" w:styleId="ab">
    <w:name w:val="annotation reference"/>
    <w:rsid w:val="000C0B4E"/>
    <w:rPr>
      <w:sz w:val="16"/>
      <w:szCs w:val="16"/>
    </w:rPr>
  </w:style>
  <w:style w:type="paragraph" w:styleId="ac">
    <w:name w:val="annotation text"/>
    <w:basedOn w:val="a"/>
    <w:link w:val="ad"/>
    <w:rsid w:val="000C0B4E"/>
    <w:rPr>
      <w:sz w:val="20"/>
      <w:szCs w:val="20"/>
    </w:rPr>
  </w:style>
  <w:style w:type="character" w:customStyle="1" w:styleId="ad">
    <w:name w:val="Текст примечания Знак"/>
    <w:basedOn w:val="a0"/>
    <w:link w:val="ac"/>
    <w:rsid w:val="000C0B4E"/>
  </w:style>
  <w:style w:type="paragraph" w:styleId="ae">
    <w:name w:val="annotation subject"/>
    <w:basedOn w:val="ac"/>
    <w:next w:val="ac"/>
    <w:link w:val="af"/>
    <w:rsid w:val="000C0B4E"/>
    <w:rPr>
      <w:b/>
      <w:bCs/>
    </w:rPr>
  </w:style>
  <w:style w:type="character" w:customStyle="1" w:styleId="af">
    <w:name w:val="Тема примечания Знак"/>
    <w:link w:val="ae"/>
    <w:rsid w:val="000C0B4E"/>
    <w:rPr>
      <w:b/>
      <w:bCs/>
    </w:rPr>
  </w:style>
  <w:style w:type="character" w:customStyle="1" w:styleId="ConsPlusNonformat0">
    <w:name w:val="ConsPlusNonformat Знак"/>
    <w:link w:val="ConsPlusNonformat"/>
    <w:locked/>
    <w:rsid w:val="00191EE9"/>
    <w:rPr>
      <w:rFonts w:ascii="Courier New" w:hAnsi="Courier New" w:cs="Courier New"/>
      <w:lang w:val="ru-RU" w:eastAsia="ru-RU" w:bidi="ar-SA"/>
    </w:rPr>
  </w:style>
  <w:style w:type="character" w:customStyle="1" w:styleId="af0">
    <w:name w:val="Основной текст_"/>
    <w:link w:val="4"/>
    <w:rsid w:val="00191EE9"/>
    <w:rPr>
      <w:sz w:val="23"/>
      <w:szCs w:val="23"/>
      <w:shd w:val="clear" w:color="auto" w:fill="FFFFFF"/>
    </w:rPr>
  </w:style>
  <w:style w:type="paragraph" w:customStyle="1" w:styleId="4">
    <w:name w:val="Основной текст4"/>
    <w:basedOn w:val="a"/>
    <w:link w:val="af0"/>
    <w:rsid w:val="00191EE9"/>
    <w:pPr>
      <w:widowControl w:val="0"/>
      <w:shd w:val="clear" w:color="auto" w:fill="FFFFFF"/>
      <w:spacing w:before="600" w:after="60" w:line="0" w:lineRule="atLeast"/>
      <w:ind w:hanging="520"/>
      <w:jc w:val="center"/>
    </w:pPr>
    <w:rPr>
      <w:sz w:val="23"/>
      <w:szCs w:val="23"/>
    </w:rPr>
  </w:style>
  <w:style w:type="character" w:customStyle="1" w:styleId="11">
    <w:name w:val="Основной текст1"/>
    <w:rsid w:val="00191EE9"/>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2">
    <w:name w:val="Основной текст (2)_"/>
    <w:link w:val="20"/>
    <w:rsid w:val="00191EE9"/>
    <w:rPr>
      <w:b/>
      <w:bCs/>
      <w:sz w:val="23"/>
      <w:szCs w:val="23"/>
      <w:shd w:val="clear" w:color="auto" w:fill="FFFFFF"/>
    </w:rPr>
  </w:style>
  <w:style w:type="paragraph" w:customStyle="1" w:styleId="20">
    <w:name w:val="Основной текст (2)"/>
    <w:basedOn w:val="a"/>
    <w:link w:val="2"/>
    <w:rsid w:val="00191EE9"/>
    <w:pPr>
      <w:widowControl w:val="0"/>
      <w:shd w:val="clear" w:color="auto" w:fill="FFFFFF"/>
      <w:spacing w:before="300" w:after="240" w:line="274" w:lineRule="exact"/>
      <w:ind w:hanging="520"/>
      <w:jc w:val="center"/>
    </w:pPr>
    <w:rPr>
      <w:b/>
      <w:bCs/>
      <w:sz w:val="23"/>
      <w:szCs w:val="23"/>
    </w:rPr>
  </w:style>
  <w:style w:type="paragraph" w:customStyle="1" w:styleId="3">
    <w:name w:val="Основной текст3"/>
    <w:basedOn w:val="a"/>
    <w:rsid w:val="00191EE9"/>
    <w:pPr>
      <w:widowControl w:val="0"/>
      <w:shd w:val="clear" w:color="auto" w:fill="FFFFFF"/>
      <w:spacing w:line="317" w:lineRule="exact"/>
    </w:pPr>
    <w:rPr>
      <w:color w:val="000000"/>
      <w:spacing w:val="6"/>
      <w:sz w:val="22"/>
      <w:szCs w:val="22"/>
    </w:rPr>
  </w:style>
  <w:style w:type="paragraph" w:styleId="af1">
    <w:name w:val="Revision"/>
    <w:hidden/>
    <w:uiPriority w:val="99"/>
    <w:semiHidden/>
    <w:rsid w:val="00E919F7"/>
    <w:rPr>
      <w:sz w:val="24"/>
      <w:szCs w:val="24"/>
    </w:rPr>
  </w:style>
  <w:style w:type="paragraph" w:customStyle="1" w:styleId="6">
    <w:name w:val="Знак Знак6"/>
    <w:basedOn w:val="a"/>
    <w:rsid w:val="005C052D"/>
    <w:pPr>
      <w:spacing w:before="100" w:beforeAutospacing="1" w:after="100" w:afterAutospacing="1"/>
    </w:pPr>
    <w:rPr>
      <w:rFonts w:ascii="Tahoma" w:hAnsi="Tahoma"/>
      <w:sz w:val="20"/>
      <w:szCs w:val="20"/>
      <w:lang w:val="en-US" w:eastAsia="en-US"/>
    </w:rPr>
  </w:style>
  <w:style w:type="paragraph" w:customStyle="1" w:styleId="ConsNormal">
    <w:name w:val="ConsNormal"/>
    <w:uiPriority w:val="99"/>
    <w:qFormat/>
    <w:rsid w:val="00CA7998"/>
    <w:pPr>
      <w:widowControl w:val="0"/>
      <w:suppressAutoHyphens/>
      <w:ind w:firstLine="720"/>
    </w:pPr>
    <w:rPr>
      <w:rFonts w:ascii="Arial" w:hAnsi="Arial" w:cs="Arial"/>
    </w:rPr>
  </w:style>
  <w:style w:type="paragraph" w:styleId="af2">
    <w:name w:val="caption"/>
    <w:basedOn w:val="a"/>
    <w:qFormat/>
    <w:rsid w:val="00E65FA9"/>
    <w:pPr>
      <w:widowControl w:val="0"/>
      <w:spacing w:before="240" w:after="60"/>
      <w:jc w:val="center"/>
    </w:pPr>
    <w:rPr>
      <w:rFonts w:ascii="Arial" w:hAnsi="Arial"/>
      <w:b/>
      <w:kern w:val="28"/>
      <w:sz w:val="32"/>
      <w:szCs w:val="20"/>
    </w:rPr>
  </w:style>
  <w:style w:type="paragraph" w:styleId="af3">
    <w:name w:val="Subtitle"/>
    <w:basedOn w:val="a"/>
    <w:link w:val="af4"/>
    <w:qFormat/>
    <w:rsid w:val="00E65FA9"/>
    <w:pPr>
      <w:widowControl w:val="0"/>
      <w:spacing w:after="60"/>
      <w:jc w:val="center"/>
    </w:pPr>
    <w:rPr>
      <w:rFonts w:ascii="Arial" w:hAnsi="Arial"/>
      <w:i/>
      <w:szCs w:val="20"/>
    </w:rPr>
  </w:style>
  <w:style w:type="character" w:customStyle="1" w:styleId="af4">
    <w:name w:val="Подзаголовок Знак"/>
    <w:basedOn w:val="a0"/>
    <w:link w:val="af3"/>
    <w:rsid w:val="00E65FA9"/>
    <w:rPr>
      <w:rFonts w:ascii="Arial" w:hAnsi="Arial"/>
      <w:i/>
      <w:sz w:val="24"/>
    </w:rPr>
  </w:style>
  <w:style w:type="paragraph" w:styleId="af5">
    <w:name w:val="List Paragraph"/>
    <w:basedOn w:val="a"/>
    <w:uiPriority w:val="34"/>
    <w:qFormat/>
    <w:rsid w:val="00C304D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7998"/>
    <w:rPr>
      <w:sz w:val="24"/>
      <w:szCs w:val="24"/>
    </w:rPr>
  </w:style>
  <w:style w:type="paragraph" w:styleId="1">
    <w:name w:val="heading 1"/>
    <w:basedOn w:val="a"/>
    <w:next w:val="a"/>
    <w:link w:val="10"/>
    <w:uiPriority w:val="99"/>
    <w:qFormat/>
    <w:rsid w:val="008876EC"/>
    <w:pPr>
      <w:autoSpaceDE w:val="0"/>
      <w:autoSpaceDN w:val="0"/>
      <w:adjustRightInd w:val="0"/>
      <w:spacing w:before="108" w:after="108"/>
      <w:jc w:val="center"/>
      <w:outlineLvl w:val="0"/>
    </w:pPr>
    <w:rPr>
      <w:rFonts w:ascii="Arial" w:eastAsia="Calibri" w:hAnsi="Arial"/>
      <w:b/>
      <w:bCs/>
      <w:color w:val="26282F"/>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F78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
    <w:name w:val="Body Text 2 Знак"/>
    <w:basedOn w:val="a"/>
    <w:link w:val="BodyText20"/>
    <w:rsid w:val="005F7819"/>
    <w:pPr>
      <w:overflowPunct w:val="0"/>
      <w:autoSpaceDE w:val="0"/>
      <w:autoSpaceDN w:val="0"/>
      <w:adjustRightInd w:val="0"/>
      <w:ind w:left="709" w:firstLine="707"/>
      <w:jc w:val="both"/>
      <w:textAlignment w:val="baseline"/>
    </w:pPr>
    <w:rPr>
      <w:rFonts w:ascii="CG Times (W1)" w:hAnsi="CG Times (W1)"/>
    </w:rPr>
  </w:style>
  <w:style w:type="paragraph" w:customStyle="1" w:styleId="31">
    <w:name w:val="Основной текст с отступом 31"/>
    <w:basedOn w:val="a"/>
    <w:rsid w:val="005F7819"/>
    <w:pPr>
      <w:overflowPunct w:val="0"/>
      <w:autoSpaceDE w:val="0"/>
      <w:autoSpaceDN w:val="0"/>
      <w:adjustRightInd w:val="0"/>
      <w:ind w:left="709" w:firstLine="709"/>
      <w:jc w:val="both"/>
      <w:textAlignment w:val="baseline"/>
    </w:pPr>
    <w:rPr>
      <w:szCs w:val="20"/>
    </w:rPr>
  </w:style>
  <w:style w:type="character" w:customStyle="1" w:styleId="BodyText20">
    <w:name w:val="Body Text 2 Знак Знак"/>
    <w:link w:val="BodyText2"/>
    <w:rsid w:val="005F7819"/>
    <w:rPr>
      <w:rFonts w:ascii="CG Times (W1)" w:hAnsi="CG Times (W1)"/>
      <w:sz w:val="24"/>
      <w:szCs w:val="24"/>
      <w:lang w:val="ru-RU" w:eastAsia="ru-RU" w:bidi="ar-SA"/>
    </w:rPr>
  </w:style>
  <w:style w:type="character" w:customStyle="1" w:styleId="BodyText21">
    <w:name w:val="Body Text 2 Знак Знак"/>
    <w:rsid w:val="00AB5021"/>
    <w:rPr>
      <w:rFonts w:ascii="CG Times (W1)" w:hAnsi="CG Times (W1)"/>
      <w:sz w:val="24"/>
      <w:szCs w:val="24"/>
      <w:lang w:val="ru-RU" w:eastAsia="ru-RU" w:bidi="ar-SA"/>
    </w:rPr>
  </w:style>
  <w:style w:type="paragraph" w:styleId="a4">
    <w:name w:val="header"/>
    <w:basedOn w:val="a"/>
    <w:link w:val="a5"/>
    <w:uiPriority w:val="99"/>
    <w:rsid w:val="00171469"/>
    <w:pPr>
      <w:tabs>
        <w:tab w:val="center" w:pos="4677"/>
        <w:tab w:val="right" w:pos="9355"/>
      </w:tabs>
    </w:pPr>
    <w:rPr>
      <w:lang w:val="x-none" w:eastAsia="x-none"/>
    </w:rPr>
  </w:style>
  <w:style w:type="paragraph" w:styleId="a6">
    <w:name w:val="footer"/>
    <w:basedOn w:val="a"/>
    <w:rsid w:val="00171469"/>
    <w:pPr>
      <w:tabs>
        <w:tab w:val="center" w:pos="4677"/>
        <w:tab w:val="right" w:pos="9355"/>
      </w:tabs>
    </w:pPr>
  </w:style>
  <w:style w:type="character" w:customStyle="1" w:styleId="BodyText22">
    <w:name w:val="Body Text 2 Знак Знак Знак"/>
    <w:rsid w:val="005D6F3C"/>
    <w:rPr>
      <w:rFonts w:ascii="CG Times (W1)" w:hAnsi="CG Times (W1)"/>
      <w:sz w:val="24"/>
      <w:szCs w:val="24"/>
      <w:lang w:val="ru-RU" w:eastAsia="ru-RU" w:bidi="ar-SA"/>
    </w:rPr>
  </w:style>
  <w:style w:type="paragraph" w:customStyle="1" w:styleId="21">
    <w:name w:val="Основной текст 21"/>
    <w:basedOn w:val="a"/>
    <w:rsid w:val="00A15602"/>
    <w:pPr>
      <w:overflowPunct w:val="0"/>
      <w:autoSpaceDE w:val="0"/>
      <w:autoSpaceDN w:val="0"/>
      <w:adjustRightInd w:val="0"/>
      <w:ind w:left="709" w:firstLine="707"/>
      <w:jc w:val="both"/>
      <w:textAlignment w:val="baseline"/>
    </w:pPr>
    <w:rPr>
      <w:rFonts w:ascii="CG Times (W1)" w:hAnsi="CG Times (W1)"/>
      <w:szCs w:val="20"/>
    </w:rPr>
  </w:style>
  <w:style w:type="character" w:customStyle="1" w:styleId="BodyText23">
    <w:name w:val="Body Text 2 Знак Знак Знак Знак"/>
    <w:rsid w:val="006866F0"/>
    <w:rPr>
      <w:rFonts w:ascii="CG Times (W1)" w:hAnsi="CG Times (W1)"/>
      <w:sz w:val="24"/>
      <w:lang w:val="ru-RU" w:eastAsia="ru-RU" w:bidi="ar-SA"/>
    </w:rPr>
  </w:style>
  <w:style w:type="paragraph" w:customStyle="1" w:styleId="a7">
    <w:name w:val="Прижатый влево"/>
    <w:basedOn w:val="a"/>
    <w:next w:val="a"/>
    <w:rsid w:val="00390A13"/>
    <w:pPr>
      <w:autoSpaceDE w:val="0"/>
      <w:autoSpaceDN w:val="0"/>
      <w:adjustRightInd w:val="0"/>
    </w:pPr>
    <w:rPr>
      <w:rFonts w:ascii="Arial" w:hAnsi="Arial"/>
      <w:sz w:val="20"/>
      <w:szCs w:val="20"/>
    </w:rPr>
  </w:style>
  <w:style w:type="paragraph" w:customStyle="1" w:styleId="a8">
    <w:name w:val="Знак Знак Знак Знак Знак Знак Знак"/>
    <w:basedOn w:val="a"/>
    <w:rsid w:val="00066FE0"/>
    <w:rPr>
      <w:rFonts w:ascii="Verdana" w:hAnsi="Verdana" w:cs="Verdana"/>
      <w:lang w:eastAsia="en-US"/>
    </w:rPr>
  </w:style>
  <w:style w:type="character" w:customStyle="1" w:styleId="a5">
    <w:name w:val="Верхний колонтитул Знак"/>
    <w:link w:val="a4"/>
    <w:uiPriority w:val="99"/>
    <w:rsid w:val="003D7AB6"/>
    <w:rPr>
      <w:sz w:val="24"/>
      <w:szCs w:val="24"/>
    </w:rPr>
  </w:style>
  <w:style w:type="paragraph" w:customStyle="1" w:styleId="-">
    <w:name w:val="*П-СЛЕВА без абзаца"/>
    <w:basedOn w:val="a"/>
    <w:link w:val="-0"/>
    <w:qFormat/>
    <w:rsid w:val="004828F0"/>
    <w:rPr>
      <w:color w:val="000000"/>
      <w:sz w:val="28"/>
      <w:szCs w:val="28"/>
      <w:lang w:val="x-none" w:eastAsia="x-none"/>
    </w:rPr>
  </w:style>
  <w:style w:type="character" w:customStyle="1" w:styleId="-0">
    <w:name w:val="*П-СЛЕВА без абзаца Знак"/>
    <w:link w:val="-"/>
    <w:rsid w:val="004828F0"/>
    <w:rPr>
      <w:color w:val="000000"/>
      <w:sz w:val="28"/>
      <w:szCs w:val="28"/>
      <w:lang w:val="x-none" w:eastAsia="x-none"/>
    </w:rPr>
  </w:style>
  <w:style w:type="paragraph" w:customStyle="1" w:styleId="-1">
    <w:name w:val="*П-СОГЛАСОВАНИЕ постановления"/>
    <w:basedOn w:val="a"/>
    <w:link w:val="-2"/>
    <w:qFormat/>
    <w:rsid w:val="004828F0"/>
    <w:pPr>
      <w:widowControl w:val="0"/>
      <w:autoSpaceDE w:val="0"/>
      <w:autoSpaceDN w:val="0"/>
      <w:adjustRightInd w:val="0"/>
      <w:jc w:val="center"/>
      <w:outlineLvl w:val="0"/>
    </w:pPr>
    <w:rPr>
      <w:b/>
      <w:bCs/>
      <w:color w:val="000000"/>
      <w:sz w:val="28"/>
      <w:szCs w:val="28"/>
      <w:lang w:val="x-none" w:eastAsia="x-none"/>
    </w:rPr>
  </w:style>
  <w:style w:type="paragraph" w:customStyle="1" w:styleId="-14">
    <w:name w:val="*П-№14 с абзаца"/>
    <w:basedOn w:val="-"/>
    <w:rsid w:val="004828F0"/>
  </w:style>
  <w:style w:type="character" w:customStyle="1" w:styleId="-2">
    <w:name w:val="*П-СОГЛАСОВАНИЕ постановления Знак"/>
    <w:link w:val="-1"/>
    <w:rsid w:val="004828F0"/>
    <w:rPr>
      <w:b/>
      <w:bCs/>
      <w:color w:val="000000"/>
      <w:sz w:val="28"/>
      <w:szCs w:val="28"/>
      <w:lang w:val="x-none" w:eastAsia="x-none"/>
    </w:rPr>
  </w:style>
  <w:style w:type="paragraph" w:customStyle="1" w:styleId="ConsPlusTitle">
    <w:name w:val="ConsPlusTitle"/>
    <w:rsid w:val="004828F0"/>
    <w:pPr>
      <w:widowControl w:val="0"/>
      <w:autoSpaceDE w:val="0"/>
      <w:autoSpaceDN w:val="0"/>
      <w:adjustRightInd w:val="0"/>
    </w:pPr>
    <w:rPr>
      <w:b/>
      <w:bCs/>
      <w:sz w:val="28"/>
      <w:szCs w:val="28"/>
    </w:rPr>
  </w:style>
  <w:style w:type="paragraph" w:styleId="a9">
    <w:name w:val="Balloon Text"/>
    <w:basedOn w:val="a"/>
    <w:link w:val="aa"/>
    <w:rsid w:val="00E2072A"/>
    <w:rPr>
      <w:rFonts w:ascii="Tahoma" w:hAnsi="Tahoma"/>
      <w:sz w:val="16"/>
      <w:szCs w:val="16"/>
      <w:lang w:val="x-none" w:eastAsia="x-none"/>
    </w:rPr>
  </w:style>
  <w:style w:type="character" w:customStyle="1" w:styleId="aa">
    <w:name w:val="Текст выноски Знак"/>
    <w:link w:val="a9"/>
    <w:rsid w:val="00E2072A"/>
    <w:rPr>
      <w:rFonts w:ascii="Tahoma" w:hAnsi="Tahoma" w:cs="Tahoma"/>
      <w:sz w:val="16"/>
      <w:szCs w:val="16"/>
    </w:rPr>
  </w:style>
  <w:style w:type="paragraph" w:customStyle="1" w:styleId="ConsPlusNormal">
    <w:name w:val="ConsPlusNormal"/>
    <w:rsid w:val="00AA6DCA"/>
    <w:pPr>
      <w:widowControl w:val="0"/>
      <w:autoSpaceDE w:val="0"/>
      <w:autoSpaceDN w:val="0"/>
      <w:adjustRightInd w:val="0"/>
      <w:ind w:firstLine="720"/>
    </w:pPr>
    <w:rPr>
      <w:rFonts w:ascii="Arial" w:hAnsi="Arial" w:cs="Arial"/>
    </w:rPr>
  </w:style>
  <w:style w:type="character" w:customStyle="1" w:styleId="10">
    <w:name w:val="Заголовок 1 Знак"/>
    <w:link w:val="1"/>
    <w:uiPriority w:val="99"/>
    <w:rsid w:val="008876EC"/>
    <w:rPr>
      <w:rFonts w:ascii="Arial" w:eastAsia="Calibri" w:hAnsi="Arial"/>
      <w:b/>
      <w:bCs/>
      <w:color w:val="26282F"/>
      <w:sz w:val="24"/>
      <w:szCs w:val="24"/>
      <w:lang w:val="x-none" w:eastAsia="x-none"/>
    </w:rPr>
  </w:style>
  <w:style w:type="paragraph" w:customStyle="1" w:styleId="ConsPlusNonformat">
    <w:name w:val="ConsPlusNonformat"/>
    <w:link w:val="ConsPlusNonformat0"/>
    <w:rsid w:val="008876EC"/>
    <w:pPr>
      <w:widowControl w:val="0"/>
      <w:autoSpaceDE w:val="0"/>
      <w:autoSpaceDN w:val="0"/>
      <w:adjustRightInd w:val="0"/>
    </w:pPr>
    <w:rPr>
      <w:rFonts w:ascii="Courier New" w:hAnsi="Courier New" w:cs="Courier New"/>
    </w:rPr>
  </w:style>
  <w:style w:type="character" w:styleId="ab">
    <w:name w:val="annotation reference"/>
    <w:rsid w:val="000C0B4E"/>
    <w:rPr>
      <w:sz w:val="16"/>
      <w:szCs w:val="16"/>
    </w:rPr>
  </w:style>
  <w:style w:type="paragraph" w:styleId="ac">
    <w:name w:val="annotation text"/>
    <w:basedOn w:val="a"/>
    <w:link w:val="ad"/>
    <w:rsid w:val="000C0B4E"/>
    <w:rPr>
      <w:sz w:val="20"/>
      <w:szCs w:val="20"/>
    </w:rPr>
  </w:style>
  <w:style w:type="character" w:customStyle="1" w:styleId="ad">
    <w:name w:val="Текст примечания Знак"/>
    <w:basedOn w:val="a0"/>
    <w:link w:val="ac"/>
    <w:rsid w:val="000C0B4E"/>
  </w:style>
  <w:style w:type="paragraph" w:styleId="ae">
    <w:name w:val="annotation subject"/>
    <w:basedOn w:val="ac"/>
    <w:next w:val="ac"/>
    <w:link w:val="af"/>
    <w:rsid w:val="000C0B4E"/>
    <w:rPr>
      <w:b/>
      <w:bCs/>
      <w:lang w:val="x-none" w:eastAsia="x-none"/>
    </w:rPr>
  </w:style>
  <w:style w:type="character" w:customStyle="1" w:styleId="af">
    <w:name w:val="Тема примечания Знак"/>
    <w:link w:val="ae"/>
    <w:rsid w:val="000C0B4E"/>
    <w:rPr>
      <w:b/>
      <w:bCs/>
    </w:rPr>
  </w:style>
  <w:style w:type="character" w:customStyle="1" w:styleId="ConsPlusNonformat0">
    <w:name w:val="ConsPlusNonformat Знак"/>
    <w:link w:val="ConsPlusNonformat"/>
    <w:locked/>
    <w:rsid w:val="00191EE9"/>
    <w:rPr>
      <w:rFonts w:ascii="Courier New" w:hAnsi="Courier New" w:cs="Courier New"/>
      <w:lang w:val="ru-RU" w:eastAsia="ru-RU" w:bidi="ar-SA"/>
    </w:rPr>
  </w:style>
  <w:style w:type="character" w:customStyle="1" w:styleId="af0">
    <w:name w:val="Основной текст_"/>
    <w:link w:val="4"/>
    <w:rsid w:val="00191EE9"/>
    <w:rPr>
      <w:sz w:val="23"/>
      <w:szCs w:val="23"/>
      <w:shd w:val="clear" w:color="auto" w:fill="FFFFFF"/>
    </w:rPr>
  </w:style>
  <w:style w:type="paragraph" w:customStyle="1" w:styleId="4">
    <w:name w:val="Основной текст4"/>
    <w:basedOn w:val="a"/>
    <w:link w:val="af0"/>
    <w:rsid w:val="00191EE9"/>
    <w:pPr>
      <w:widowControl w:val="0"/>
      <w:shd w:val="clear" w:color="auto" w:fill="FFFFFF"/>
      <w:spacing w:before="600" w:after="60" w:line="0" w:lineRule="atLeast"/>
      <w:ind w:hanging="520"/>
      <w:jc w:val="center"/>
    </w:pPr>
    <w:rPr>
      <w:sz w:val="23"/>
      <w:szCs w:val="23"/>
      <w:lang w:val="x-none" w:eastAsia="x-none"/>
    </w:rPr>
  </w:style>
  <w:style w:type="character" w:customStyle="1" w:styleId="11">
    <w:name w:val="Основной текст1"/>
    <w:rsid w:val="00191EE9"/>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2">
    <w:name w:val="Основной текст (2)_"/>
    <w:link w:val="20"/>
    <w:rsid w:val="00191EE9"/>
    <w:rPr>
      <w:b/>
      <w:bCs/>
      <w:sz w:val="23"/>
      <w:szCs w:val="23"/>
      <w:shd w:val="clear" w:color="auto" w:fill="FFFFFF"/>
    </w:rPr>
  </w:style>
  <w:style w:type="paragraph" w:customStyle="1" w:styleId="20">
    <w:name w:val="Основной текст (2)"/>
    <w:basedOn w:val="a"/>
    <w:link w:val="2"/>
    <w:rsid w:val="00191EE9"/>
    <w:pPr>
      <w:widowControl w:val="0"/>
      <w:shd w:val="clear" w:color="auto" w:fill="FFFFFF"/>
      <w:spacing w:before="300" w:after="240" w:line="274" w:lineRule="exact"/>
      <w:ind w:hanging="520"/>
      <w:jc w:val="center"/>
    </w:pPr>
    <w:rPr>
      <w:b/>
      <w:bCs/>
      <w:sz w:val="23"/>
      <w:szCs w:val="23"/>
      <w:lang w:val="x-none" w:eastAsia="x-none"/>
    </w:rPr>
  </w:style>
  <w:style w:type="paragraph" w:customStyle="1" w:styleId="3">
    <w:name w:val="Основной текст3"/>
    <w:basedOn w:val="a"/>
    <w:rsid w:val="00191EE9"/>
    <w:pPr>
      <w:widowControl w:val="0"/>
      <w:shd w:val="clear" w:color="auto" w:fill="FFFFFF"/>
      <w:spacing w:line="317" w:lineRule="exact"/>
    </w:pPr>
    <w:rPr>
      <w:color w:val="000000"/>
      <w:spacing w:val="6"/>
      <w:sz w:val="22"/>
      <w:szCs w:val="22"/>
    </w:rPr>
  </w:style>
  <w:style w:type="paragraph" w:styleId="af1">
    <w:name w:val="Revision"/>
    <w:hidden/>
    <w:uiPriority w:val="99"/>
    <w:semiHidden/>
    <w:rsid w:val="00E919F7"/>
    <w:rPr>
      <w:sz w:val="24"/>
      <w:szCs w:val="24"/>
    </w:rPr>
  </w:style>
  <w:style w:type="paragraph" w:customStyle="1" w:styleId="6">
    <w:name w:val="Знак Знак6"/>
    <w:basedOn w:val="a"/>
    <w:rsid w:val="005C052D"/>
    <w:pPr>
      <w:spacing w:before="100" w:beforeAutospacing="1" w:after="100" w:afterAutospacing="1"/>
    </w:pPr>
    <w:rPr>
      <w:rFonts w:ascii="Tahoma" w:hAnsi="Tahoma"/>
      <w:sz w:val="20"/>
      <w:szCs w:val="20"/>
      <w:lang w:val="en-US" w:eastAsia="en-US"/>
    </w:rPr>
  </w:style>
  <w:style w:type="paragraph" w:customStyle="1" w:styleId="ConsNormal">
    <w:name w:val="ConsNormal"/>
    <w:uiPriority w:val="99"/>
    <w:qFormat/>
    <w:rsid w:val="00CA7998"/>
    <w:pPr>
      <w:widowControl w:val="0"/>
      <w:suppressAutoHyphens/>
      <w:ind w:firstLine="72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348337760">
      <w:bodyDiv w:val="1"/>
      <w:marLeft w:val="0"/>
      <w:marRight w:val="0"/>
      <w:marTop w:val="0"/>
      <w:marBottom w:val="0"/>
      <w:divBdr>
        <w:top w:val="none" w:sz="0" w:space="0" w:color="auto"/>
        <w:left w:val="none" w:sz="0" w:space="0" w:color="auto"/>
        <w:bottom w:val="none" w:sz="0" w:space="0" w:color="auto"/>
        <w:right w:val="none" w:sz="0" w:space="0" w:color="auto"/>
      </w:divBdr>
    </w:div>
    <w:div w:id="683018181">
      <w:bodyDiv w:val="1"/>
      <w:marLeft w:val="0"/>
      <w:marRight w:val="0"/>
      <w:marTop w:val="0"/>
      <w:marBottom w:val="0"/>
      <w:divBdr>
        <w:top w:val="none" w:sz="0" w:space="0" w:color="auto"/>
        <w:left w:val="none" w:sz="0" w:space="0" w:color="auto"/>
        <w:bottom w:val="none" w:sz="0" w:space="0" w:color="auto"/>
        <w:right w:val="none" w:sz="0" w:space="0" w:color="auto"/>
      </w:divBdr>
    </w:div>
    <w:div w:id="797066460">
      <w:bodyDiv w:val="1"/>
      <w:marLeft w:val="0"/>
      <w:marRight w:val="0"/>
      <w:marTop w:val="0"/>
      <w:marBottom w:val="0"/>
      <w:divBdr>
        <w:top w:val="none" w:sz="0" w:space="0" w:color="auto"/>
        <w:left w:val="none" w:sz="0" w:space="0" w:color="auto"/>
        <w:bottom w:val="none" w:sz="0" w:space="0" w:color="auto"/>
        <w:right w:val="none" w:sz="0" w:space="0" w:color="auto"/>
      </w:divBdr>
    </w:div>
    <w:div w:id="1099450807">
      <w:bodyDiv w:val="1"/>
      <w:marLeft w:val="0"/>
      <w:marRight w:val="0"/>
      <w:marTop w:val="0"/>
      <w:marBottom w:val="0"/>
      <w:divBdr>
        <w:top w:val="none" w:sz="0" w:space="0" w:color="auto"/>
        <w:left w:val="none" w:sz="0" w:space="0" w:color="auto"/>
        <w:bottom w:val="none" w:sz="0" w:space="0" w:color="auto"/>
        <w:right w:val="none" w:sz="0" w:space="0" w:color="auto"/>
      </w:divBdr>
    </w:div>
    <w:div w:id="1524006623">
      <w:bodyDiv w:val="1"/>
      <w:marLeft w:val="0"/>
      <w:marRight w:val="0"/>
      <w:marTop w:val="0"/>
      <w:marBottom w:val="0"/>
      <w:divBdr>
        <w:top w:val="none" w:sz="0" w:space="0" w:color="auto"/>
        <w:left w:val="none" w:sz="0" w:space="0" w:color="auto"/>
        <w:bottom w:val="none" w:sz="0" w:space="0" w:color="auto"/>
        <w:right w:val="none" w:sz="0" w:space="0" w:color="auto"/>
      </w:divBdr>
    </w:div>
    <w:div w:id="1741051480">
      <w:bodyDiv w:val="1"/>
      <w:marLeft w:val="0"/>
      <w:marRight w:val="0"/>
      <w:marTop w:val="0"/>
      <w:marBottom w:val="0"/>
      <w:divBdr>
        <w:top w:val="none" w:sz="0" w:space="0" w:color="auto"/>
        <w:left w:val="none" w:sz="0" w:space="0" w:color="auto"/>
        <w:bottom w:val="none" w:sz="0" w:space="0" w:color="auto"/>
        <w:right w:val="none" w:sz="0" w:space="0" w:color="auto"/>
      </w:divBdr>
    </w:div>
    <w:div w:id="1743136187">
      <w:bodyDiv w:val="1"/>
      <w:marLeft w:val="0"/>
      <w:marRight w:val="0"/>
      <w:marTop w:val="0"/>
      <w:marBottom w:val="0"/>
      <w:divBdr>
        <w:top w:val="none" w:sz="0" w:space="0" w:color="auto"/>
        <w:left w:val="none" w:sz="0" w:space="0" w:color="auto"/>
        <w:bottom w:val="none" w:sz="0" w:space="0" w:color="auto"/>
        <w:right w:val="none" w:sz="0" w:space="0" w:color="auto"/>
      </w:divBdr>
    </w:div>
    <w:div w:id="1882086179">
      <w:bodyDiv w:val="1"/>
      <w:marLeft w:val="0"/>
      <w:marRight w:val="0"/>
      <w:marTop w:val="0"/>
      <w:marBottom w:val="0"/>
      <w:divBdr>
        <w:top w:val="none" w:sz="0" w:space="0" w:color="auto"/>
        <w:left w:val="none" w:sz="0" w:space="0" w:color="auto"/>
        <w:bottom w:val="none" w:sz="0" w:space="0" w:color="auto"/>
        <w:right w:val="none" w:sz="0" w:space="0" w:color="auto"/>
      </w:divBdr>
    </w:div>
    <w:div w:id="193181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41707&amp;dst=10013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4772&amp;dst=101009"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4772&amp;dst=10017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401404&amp;dst=100197" TargetMode="External"/><Relationship Id="rId4" Type="http://schemas.openxmlformats.org/officeDocument/2006/relationships/settings" Target="settings.xml"/><Relationship Id="rId9" Type="http://schemas.openxmlformats.org/officeDocument/2006/relationships/hyperlink" Target="consultantplus://offline/ref=3B5D163C58339E6BE636A34C22724F4FC8ECEE88D7CC9A8332E6A770Z1d2H" TargetMode="External"/><Relationship Id="rId14" Type="http://schemas.openxmlformats.org/officeDocument/2006/relationships/hyperlink" Target="https://login.consultant.ru/link/?req=doc&amp;base=LAW&amp;n=441707&amp;dst=1001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B6C2F-79F8-4F16-B635-46B46A69B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16998</Words>
  <Characters>96892</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АДМИНИСТРАЦИЯ  МУНИЦИПАЛЬНОГО  ОБРАЗОВАНИЯ</vt:lpstr>
    </vt:vector>
  </TitlesOfParts>
  <Company>Администрация МО "г.Нижняя Салда"</Company>
  <LinksUpToDate>false</LinksUpToDate>
  <CharactersWithSpaces>113663</CharactersWithSpaces>
  <SharedDoc>false</SharedDoc>
  <HLinks>
    <vt:vector size="42" baseType="variant">
      <vt:variant>
        <vt:i4>3604597</vt:i4>
      </vt:variant>
      <vt:variant>
        <vt:i4>18</vt:i4>
      </vt:variant>
      <vt:variant>
        <vt:i4>0</vt:i4>
      </vt:variant>
      <vt:variant>
        <vt:i4>5</vt:i4>
      </vt:variant>
      <vt:variant>
        <vt:lpwstr>https://login.consultant.ru/link/?req=doc&amp;base=LAW&amp;n=441707&amp;dst=100137</vt:lpwstr>
      </vt:variant>
      <vt:variant>
        <vt:lpwstr/>
      </vt:variant>
      <vt:variant>
        <vt:i4>3604597</vt:i4>
      </vt:variant>
      <vt:variant>
        <vt:i4>15</vt:i4>
      </vt:variant>
      <vt:variant>
        <vt:i4>0</vt:i4>
      </vt:variant>
      <vt:variant>
        <vt:i4>5</vt:i4>
      </vt:variant>
      <vt:variant>
        <vt:lpwstr>https://login.consultant.ru/link/?req=doc&amp;base=LAW&amp;n=441707&amp;dst=100137</vt:lpwstr>
      </vt:variant>
      <vt:variant>
        <vt:lpwstr/>
      </vt:variant>
      <vt:variant>
        <vt:i4>5046280</vt:i4>
      </vt:variant>
      <vt:variant>
        <vt:i4>12</vt:i4>
      </vt:variant>
      <vt:variant>
        <vt:i4>0</vt:i4>
      </vt:variant>
      <vt:variant>
        <vt:i4>5</vt:i4>
      </vt:variant>
      <vt:variant>
        <vt:lpwstr>https://login.consultant.ru/link/?req=doc&amp;base=LAW&amp;n=44772&amp;dst=101009</vt:lpwstr>
      </vt:variant>
      <vt:variant>
        <vt:lpwstr/>
      </vt:variant>
      <vt:variant>
        <vt:i4>4915209</vt:i4>
      </vt:variant>
      <vt:variant>
        <vt:i4>9</vt:i4>
      </vt:variant>
      <vt:variant>
        <vt:i4>0</vt:i4>
      </vt:variant>
      <vt:variant>
        <vt:i4>5</vt:i4>
      </vt:variant>
      <vt:variant>
        <vt:lpwstr>https://login.consultant.ru/link/?req=doc&amp;base=LAW&amp;n=44772&amp;dst=100173</vt:lpwstr>
      </vt:variant>
      <vt:variant>
        <vt:lpwstr/>
      </vt:variant>
      <vt:variant>
        <vt:i4>3604603</vt:i4>
      </vt:variant>
      <vt:variant>
        <vt:i4>6</vt:i4>
      </vt:variant>
      <vt:variant>
        <vt:i4>0</vt:i4>
      </vt:variant>
      <vt:variant>
        <vt:i4>5</vt:i4>
      </vt:variant>
      <vt:variant>
        <vt:lpwstr>https://login.consultant.ru/link/?req=doc&amp;base=LAW&amp;n=401404&amp;dst=100197</vt:lpwstr>
      </vt:variant>
      <vt:variant>
        <vt:lpwstr/>
      </vt:variant>
      <vt:variant>
        <vt:i4>5373954</vt:i4>
      </vt:variant>
      <vt:variant>
        <vt:i4>3</vt:i4>
      </vt:variant>
      <vt:variant>
        <vt:i4>0</vt:i4>
      </vt:variant>
      <vt:variant>
        <vt:i4>5</vt:i4>
      </vt:variant>
      <vt:variant>
        <vt:lpwstr/>
      </vt:variant>
      <vt:variant>
        <vt:lpwstr>Par35</vt:lpwstr>
      </vt:variant>
      <vt:variant>
        <vt:i4>6553710</vt:i4>
      </vt:variant>
      <vt:variant>
        <vt:i4>0</vt:i4>
      </vt:variant>
      <vt:variant>
        <vt:i4>0</vt:i4>
      </vt:variant>
      <vt:variant>
        <vt:i4>5</vt:i4>
      </vt:variant>
      <vt:variant>
        <vt:lpwstr>consultantplus://offline/ref=3B5D163C58339E6BE636A34C22724F4FC8ECEE88D7CC9A8332E6A770Z1d2H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МУНИЦИПАЛЬНОГО  ОБРАЗОВАНИЯ</dc:title>
  <dc:creator>User</dc:creator>
  <cp:lastModifiedBy>Пользователь</cp:lastModifiedBy>
  <cp:revision>2</cp:revision>
  <cp:lastPrinted>2025-07-22T11:49:00Z</cp:lastPrinted>
  <dcterms:created xsi:type="dcterms:W3CDTF">2025-07-23T09:12:00Z</dcterms:created>
  <dcterms:modified xsi:type="dcterms:W3CDTF">2025-07-23T09:12:00Z</dcterms:modified>
</cp:coreProperties>
</file>